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C8" w:rsidRPr="00FE01D2" w:rsidRDefault="00AD4EC8" w:rsidP="00AD4EC8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</w:p>
    <w:p w:rsidR="00AD4EC8" w:rsidRPr="00FE01D2" w:rsidRDefault="00AD4EC8" w:rsidP="00AD4EC8">
      <w:pPr>
        <w:jc w:val="center"/>
        <w:rPr>
          <w:b/>
          <w:color w:val="000000"/>
          <w:sz w:val="20"/>
          <w:szCs w:val="20"/>
        </w:rPr>
      </w:pPr>
    </w:p>
    <w:p w:rsidR="00AD4EC8" w:rsidRPr="004A404D" w:rsidRDefault="00AD4EC8" w:rsidP="00AD4EC8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>Аналитическая справка</w:t>
      </w:r>
    </w:p>
    <w:p w:rsidR="00AD4EC8" w:rsidRPr="004A404D" w:rsidRDefault="00AD4EC8" w:rsidP="00AD4EC8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 xml:space="preserve">по результатам </w:t>
      </w:r>
      <w:r>
        <w:rPr>
          <w:b/>
          <w:color w:val="000000"/>
          <w:sz w:val="28"/>
          <w:szCs w:val="28"/>
        </w:rPr>
        <w:t>антикоррупционного мониторинга</w:t>
      </w:r>
    </w:p>
    <w:p w:rsidR="00AD4EC8" w:rsidRPr="00D82986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D82986">
        <w:rPr>
          <w:b/>
          <w:color w:val="000000"/>
          <w:sz w:val="28"/>
          <w:szCs w:val="28"/>
        </w:rPr>
        <w:t>в отношении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статьи 556 </w:t>
      </w:r>
      <w:r w:rsidRPr="00763E46">
        <w:rPr>
          <w:b/>
          <w:sz w:val="28"/>
          <w:szCs w:val="28"/>
        </w:rPr>
        <w:t>Кодекса Республики Казахстан «О налогах и других обязательных платежах в бюджет»</w:t>
      </w:r>
    </w:p>
    <w:p w:rsidR="00AD4EC8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AD4EC8" w:rsidRPr="00FF45B5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AD4EC8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00120">
        <w:rPr>
          <w:b/>
          <w:color w:val="000000"/>
          <w:sz w:val="28"/>
          <w:szCs w:val="28"/>
        </w:rPr>
        <w:t>Дата проведения внутреннего анализа коррупционных рисков:</w:t>
      </w:r>
      <w:r>
        <w:rPr>
          <w:b/>
          <w:color w:val="000000"/>
          <w:sz w:val="28"/>
          <w:szCs w:val="28"/>
        </w:rPr>
        <w:t xml:space="preserve"> 05 ноября </w:t>
      </w:r>
      <w:r w:rsidRPr="00100120">
        <w:rPr>
          <w:b/>
          <w:color w:val="000000"/>
          <w:sz w:val="28"/>
          <w:szCs w:val="28"/>
        </w:rPr>
        <w:t>2016 года</w:t>
      </w:r>
      <w:r>
        <w:rPr>
          <w:b/>
          <w:color w:val="000000"/>
          <w:sz w:val="28"/>
          <w:szCs w:val="28"/>
        </w:rPr>
        <w:t>.</w:t>
      </w:r>
    </w:p>
    <w:p w:rsidR="00AD4EC8" w:rsidRPr="00FF45B5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0"/>
          <w:szCs w:val="20"/>
        </w:rPr>
      </w:pPr>
    </w:p>
    <w:p w:rsidR="00AD4EC8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00120">
        <w:rPr>
          <w:sz w:val="28"/>
          <w:szCs w:val="28"/>
        </w:rPr>
        <w:t xml:space="preserve">В целях реализации пункта 13 Типовых </w:t>
      </w:r>
      <w:r>
        <w:rPr>
          <w:sz w:val="28"/>
          <w:szCs w:val="28"/>
        </w:rPr>
        <w:t>п</w:t>
      </w:r>
      <w:r w:rsidRPr="00100120">
        <w:rPr>
          <w:sz w:val="28"/>
          <w:szCs w:val="28"/>
        </w:rPr>
        <w:t>равил проведения  внутреннего анализа коррупционных рисков органов государственных до</w:t>
      </w:r>
      <w:r>
        <w:rPr>
          <w:sz w:val="28"/>
          <w:szCs w:val="28"/>
        </w:rPr>
        <w:t xml:space="preserve">ходов, утвержденных приказом </w:t>
      </w:r>
      <w:r w:rsidRPr="00100120">
        <w:rPr>
          <w:sz w:val="28"/>
          <w:szCs w:val="28"/>
        </w:rPr>
        <w:t xml:space="preserve">Министром по делам государственной службы  </w:t>
      </w:r>
      <w:proofErr w:type="gramStart"/>
      <w:r w:rsidRPr="00100120">
        <w:rPr>
          <w:sz w:val="28"/>
          <w:szCs w:val="28"/>
        </w:rPr>
        <w:t>Республики Казахстан от  29 декабря 2015 года № 18,</w:t>
      </w:r>
      <w:r>
        <w:rPr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>м</w:t>
      </w:r>
      <w:r w:rsidRPr="00100120">
        <w:rPr>
          <w:color w:val="000000"/>
          <w:sz w:val="28"/>
          <w:szCs w:val="28"/>
        </w:rPr>
        <w:t xml:space="preserve"> внутренней безопасности Комитета государственных доходов Министерства финансов</w:t>
      </w:r>
      <w:r>
        <w:rPr>
          <w:color w:val="000000"/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Республики Казахстан (далее - Комитет)</w:t>
      </w:r>
      <w:r>
        <w:rPr>
          <w:color w:val="000000"/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совместно с Рабочей группой по проведению внутреннего анализа коррупционных рисков (далее –</w:t>
      </w:r>
      <w:r>
        <w:rPr>
          <w:color w:val="000000"/>
          <w:sz w:val="28"/>
          <w:szCs w:val="28"/>
        </w:rPr>
        <w:t xml:space="preserve"> Р</w:t>
      </w:r>
      <w:r w:rsidRPr="00100120">
        <w:rPr>
          <w:color w:val="000000"/>
          <w:sz w:val="28"/>
          <w:szCs w:val="28"/>
        </w:rPr>
        <w:t>абочая группа</w:t>
      </w:r>
      <w:r w:rsidRPr="00610053">
        <w:rPr>
          <w:color w:val="000000"/>
          <w:sz w:val="28"/>
          <w:szCs w:val="28"/>
        </w:rPr>
        <w:t>), созданной приказом Председателя Комитета от 21 апреля 2016 года №</w:t>
      </w:r>
      <w:r>
        <w:rPr>
          <w:color w:val="000000"/>
          <w:sz w:val="28"/>
          <w:szCs w:val="28"/>
        </w:rPr>
        <w:t xml:space="preserve"> 230, </w:t>
      </w:r>
      <w:r w:rsidRPr="00100120">
        <w:rPr>
          <w:color w:val="000000"/>
          <w:sz w:val="28"/>
          <w:szCs w:val="28"/>
        </w:rPr>
        <w:t xml:space="preserve">проведен внутренний анализ коррупционных рисков </w:t>
      </w:r>
      <w:r>
        <w:rPr>
          <w:color w:val="000000"/>
          <w:sz w:val="28"/>
          <w:szCs w:val="28"/>
        </w:rPr>
        <w:t xml:space="preserve">в отношении </w:t>
      </w:r>
      <w:r w:rsidRPr="00763E46">
        <w:rPr>
          <w:color w:val="000000"/>
          <w:sz w:val="28"/>
          <w:szCs w:val="28"/>
        </w:rPr>
        <w:t>статьи 556 Кодекса Республики Казахстан «О налогах и других обязательных</w:t>
      </w:r>
      <w:proofErr w:type="gramEnd"/>
      <w:r w:rsidRPr="00763E46">
        <w:rPr>
          <w:color w:val="000000"/>
          <w:sz w:val="28"/>
          <w:szCs w:val="28"/>
        </w:rPr>
        <w:t xml:space="preserve"> </w:t>
      </w:r>
      <w:proofErr w:type="gramStart"/>
      <w:r w:rsidRPr="00763E46">
        <w:rPr>
          <w:color w:val="000000"/>
          <w:sz w:val="28"/>
          <w:szCs w:val="28"/>
        </w:rPr>
        <w:t>платежах</w:t>
      </w:r>
      <w:proofErr w:type="gramEnd"/>
      <w:r w:rsidRPr="00763E46">
        <w:rPr>
          <w:color w:val="000000"/>
          <w:sz w:val="28"/>
          <w:szCs w:val="28"/>
        </w:rPr>
        <w:t xml:space="preserve"> в бюджет»</w:t>
      </w:r>
      <w:r>
        <w:rPr>
          <w:color w:val="000000"/>
          <w:sz w:val="28"/>
          <w:szCs w:val="28"/>
        </w:rPr>
        <w:t>.</w:t>
      </w:r>
    </w:p>
    <w:p w:rsidR="00AD4EC8" w:rsidRPr="002917B2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917B2">
        <w:rPr>
          <w:i/>
          <w:color w:val="000000"/>
          <w:sz w:val="28"/>
          <w:szCs w:val="28"/>
        </w:rPr>
        <w:t xml:space="preserve">Выявление наличия </w:t>
      </w:r>
      <w:proofErr w:type="spellStart"/>
      <w:r w:rsidRPr="002917B2">
        <w:rPr>
          <w:i/>
          <w:color w:val="000000"/>
          <w:sz w:val="28"/>
          <w:szCs w:val="28"/>
        </w:rPr>
        <w:t>коррупциогенных</w:t>
      </w:r>
      <w:proofErr w:type="spellEnd"/>
      <w:r w:rsidRPr="002917B2">
        <w:rPr>
          <w:i/>
          <w:color w:val="000000"/>
          <w:sz w:val="28"/>
          <w:szCs w:val="28"/>
        </w:rPr>
        <w:t xml:space="preserve"> рисков, создающих возможности для совершения коррупционных действий и (или) принятия решений.</w:t>
      </w:r>
    </w:p>
    <w:p w:rsidR="00AD4EC8" w:rsidRPr="00763E46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63E46">
        <w:rPr>
          <w:color w:val="000000"/>
          <w:sz w:val="28"/>
          <w:szCs w:val="28"/>
        </w:rPr>
        <w:t>Лицензии на производство этилового спирта, алкогольной продукции и на табачные изделия, а также на хранение, оптовую и розничную реализацию алкогольной продукции формируются и предоставляются посредством ИС ГБД «Е-лицензирование».</w:t>
      </w:r>
    </w:p>
    <w:p w:rsidR="00AD4EC8" w:rsidRPr="00763E46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63E46">
        <w:rPr>
          <w:color w:val="000000"/>
          <w:sz w:val="28"/>
          <w:szCs w:val="28"/>
        </w:rPr>
        <w:t>Согласно подпункту 7) пункта 4 статьи 556 Кодекса Республики Казахстан «О налогах и других обязательных платежах в бюджет» (Налоговый кодекс) в рамках иной формы государственного контроля осуществляется установление соответствия заявителя квалификационным требованиям, предъявляемым к деятельности по производству и обороту этилового спирта и алкогольной продукции.</w:t>
      </w:r>
    </w:p>
    <w:p w:rsidR="00AD4EC8" w:rsidRPr="00763E46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63E46">
        <w:rPr>
          <w:color w:val="000000"/>
          <w:sz w:val="28"/>
          <w:szCs w:val="28"/>
        </w:rPr>
        <w:t>Кроме того, в 2016 году имеется факт получения взятки должностным лицом отдела принудительного взыскания У</w:t>
      </w:r>
      <w:r>
        <w:rPr>
          <w:color w:val="000000"/>
          <w:sz w:val="28"/>
          <w:szCs w:val="28"/>
        </w:rPr>
        <w:t>правления по работе с задолженностью</w:t>
      </w:r>
      <w:r w:rsidRPr="00763E46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 xml:space="preserve">епартамента государственных доходов по </w:t>
      </w:r>
      <w:proofErr w:type="spellStart"/>
      <w:r w:rsidRPr="00763E46">
        <w:rPr>
          <w:color w:val="000000"/>
          <w:sz w:val="28"/>
          <w:szCs w:val="28"/>
        </w:rPr>
        <w:t>Кызылординской</w:t>
      </w:r>
      <w:proofErr w:type="spellEnd"/>
      <w:r w:rsidRPr="00763E46">
        <w:rPr>
          <w:color w:val="000000"/>
          <w:sz w:val="28"/>
          <w:szCs w:val="28"/>
        </w:rPr>
        <w:t xml:space="preserve"> области за оформление лицензии на реализацию алкогольной продукции.</w:t>
      </w:r>
    </w:p>
    <w:p w:rsidR="00AD4EC8" w:rsidRPr="00763E46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63E46">
        <w:rPr>
          <w:color w:val="000000"/>
          <w:sz w:val="28"/>
          <w:szCs w:val="28"/>
        </w:rPr>
        <w:t xml:space="preserve">В целях исключения коррупционных рисков в сфере производства и оборота этилового спирта и алкогольной продукции </w:t>
      </w:r>
      <w:r>
        <w:rPr>
          <w:color w:val="000000"/>
          <w:sz w:val="28"/>
          <w:szCs w:val="28"/>
        </w:rPr>
        <w:t xml:space="preserve">необходимо </w:t>
      </w:r>
      <w:r w:rsidRPr="00763E46">
        <w:rPr>
          <w:color w:val="000000"/>
          <w:sz w:val="28"/>
          <w:szCs w:val="28"/>
        </w:rPr>
        <w:t>внес</w:t>
      </w:r>
      <w:r>
        <w:rPr>
          <w:color w:val="000000"/>
          <w:sz w:val="28"/>
          <w:szCs w:val="28"/>
        </w:rPr>
        <w:t xml:space="preserve">ти изменения по </w:t>
      </w:r>
      <w:r w:rsidRPr="00763E46">
        <w:rPr>
          <w:color w:val="000000"/>
          <w:sz w:val="28"/>
          <w:szCs w:val="28"/>
        </w:rPr>
        <w:t>исключ</w:t>
      </w:r>
      <w:r>
        <w:rPr>
          <w:color w:val="000000"/>
          <w:sz w:val="28"/>
          <w:szCs w:val="28"/>
        </w:rPr>
        <w:t>ению</w:t>
      </w:r>
      <w:r w:rsidRPr="00763E46">
        <w:rPr>
          <w:color w:val="000000"/>
          <w:sz w:val="28"/>
          <w:szCs w:val="28"/>
        </w:rPr>
        <w:t xml:space="preserve"> подпункт</w:t>
      </w:r>
      <w:r>
        <w:rPr>
          <w:color w:val="000000"/>
          <w:sz w:val="28"/>
          <w:szCs w:val="28"/>
        </w:rPr>
        <w:t>а</w:t>
      </w:r>
      <w:r w:rsidRPr="00763E46">
        <w:rPr>
          <w:color w:val="000000"/>
          <w:sz w:val="28"/>
          <w:szCs w:val="28"/>
        </w:rPr>
        <w:t xml:space="preserve"> 7) пункта 4 статьи 556 Налогового кодекса, за исключением установления соответствия заявителя квалификационным требованиям, предъявляемым к деятельности по производству этилового спирта и алкогольной продукции.</w:t>
      </w:r>
    </w:p>
    <w:p w:rsidR="00AD4EC8" w:rsidRPr="00763E46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63E46">
        <w:rPr>
          <w:color w:val="000000"/>
          <w:sz w:val="28"/>
          <w:szCs w:val="28"/>
        </w:rPr>
        <w:t xml:space="preserve">Отмена установления соответствия заявителя квалификационным требованиям, предъявляемым к деятельности по хранению, оптовой и </w:t>
      </w:r>
      <w:r w:rsidRPr="00763E46">
        <w:rPr>
          <w:color w:val="000000"/>
          <w:sz w:val="28"/>
          <w:szCs w:val="28"/>
        </w:rPr>
        <w:lastRenderedPageBreak/>
        <w:t>розничной реализации алкогольной продукции исключит взаимодействие (контакт) сотрудников государственного органа с налогоплательщиком, что в свою очередь снижает уровень угрозы возникновения коррупционных правонарушений.</w:t>
      </w:r>
    </w:p>
    <w:p w:rsidR="00AD4EC8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того, предлагается закрепить законодательную норму по </w:t>
      </w:r>
      <w:r w:rsidRPr="00763E46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ю</w:t>
      </w:r>
      <w:r w:rsidRPr="00763E46">
        <w:rPr>
          <w:color w:val="000000"/>
          <w:sz w:val="28"/>
          <w:szCs w:val="28"/>
        </w:rPr>
        <w:t xml:space="preserve"> мобильных акцизных постов</w:t>
      </w:r>
      <w:r>
        <w:rPr>
          <w:color w:val="000000"/>
          <w:sz w:val="28"/>
          <w:szCs w:val="28"/>
        </w:rPr>
        <w:t>.</w:t>
      </w:r>
    </w:p>
    <w:p w:rsidR="00AD4EC8" w:rsidRPr="002917B2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917B2">
        <w:rPr>
          <w:i/>
          <w:color w:val="000000"/>
          <w:sz w:val="28"/>
          <w:szCs w:val="28"/>
        </w:rPr>
        <w:t>Рекомендации выявленных коррупционных рисков, дискреционных полномочий и норм, способствующих совершению коррупционных правонарушений и преступлений.</w:t>
      </w:r>
    </w:p>
    <w:p w:rsidR="00AD4EC8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Департаменту налогового контроля Комитета совместно с </w:t>
      </w:r>
      <w:r w:rsidRPr="00763E46">
        <w:rPr>
          <w:color w:val="000000"/>
          <w:sz w:val="28"/>
          <w:szCs w:val="28"/>
        </w:rPr>
        <w:t>Рабочей групп</w:t>
      </w:r>
      <w:r>
        <w:rPr>
          <w:color w:val="000000"/>
          <w:sz w:val="28"/>
          <w:szCs w:val="28"/>
        </w:rPr>
        <w:t xml:space="preserve">ой </w:t>
      </w:r>
      <w:r w:rsidRPr="00763E46">
        <w:rPr>
          <w:color w:val="000000"/>
          <w:sz w:val="28"/>
          <w:szCs w:val="28"/>
        </w:rPr>
        <w:t>по разработке проекта Кодекса Республики Казахстан «О налогах и других обязательных платежах в бюджет и таможенном регулировании»</w:t>
      </w:r>
      <w:r>
        <w:rPr>
          <w:color w:val="000000"/>
          <w:sz w:val="28"/>
          <w:szCs w:val="28"/>
        </w:rPr>
        <w:t xml:space="preserve"> (Налогово-таможенный кодекс</w:t>
      </w:r>
      <w:proofErr w:type="gramStart"/>
      <w:r>
        <w:rPr>
          <w:color w:val="000000"/>
          <w:sz w:val="28"/>
          <w:szCs w:val="28"/>
        </w:rPr>
        <w:t>)</w:t>
      </w:r>
      <w:r w:rsidRPr="00097A55">
        <w:rPr>
          <w:color w:val="000000"/>
          <w:sz w:val="28"/>
          <w:szCs w:val="28"/>
        </w:rPr>
        <w:t>в</w:t>
      </w:r>
      <w:proofErr w:type="gramEnd"/>
      <w:r w:rsidRPr="00097A55">
        <w:rPr>
          <w:color w:val="000000"/>
          <w:sz w:val="28"/>
          <w:szCs w:val="28"/>
        </w:rPr>
        <w:t xml:space="preserve"> срок до июля 2017 года</w:t>
      </w:r>
      <w:r>
        <w:rPr>
          <w:color w:val="000000"/>
          <w:sz w:val="28"/>
          <w:szCs w:val="28"/>
        </w:rPr>
        <w:t xml:space="preserve"> обеспечить внесение соответствующих поправок в Налоговый кодекс.</w:t>
      </w:r>
    </w:p>
    <w:p w:rsidR="00AD4EC8" w:rsidRDefault="00AD4EC8" w:rsidP="00AD4EC8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AD4EC8" w:rsidRDefault="00AD4EC8" w:rsidP="00AD4EC8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AD4EC8" w:rsidRPr="00001E87" w:rsidRDefault="00AD4EC8" w:rsidP="00AD4EC8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001E87">
        <w:rPr>
          <w:b/>
          <w:color w:val="000000"/>
          <w:sz w:val="28"/>
          <w:szCs w:val="28"/>
          <w:lang w:val="kk-KZ"/>
        </w:rPr>
        <w:t xml:space="preserve">Рабочая группа </w:t>
      </w:r>
    </w:p>
    <w:p w:rsidR="00AD4EC8" w:rsidRPr="00001E87" w:rsidRDefault="00AD4EC8" w:rsidP="00AD4EC8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001E87">
        <w:rPr>
          <w:b/>
          <w:color w:val="000000"/>
          <w:sz w:val="28"/>
          <w:szCs w:val="28"/>
          <w:lang w:val="kk-KZ"/>
        </w:rPr>
        <w:t>Комитета государственных доходов</w:t>
      </w:r>
    </w:p>
    <w:p w:rsidR="00AD4EC8" w:rsidRPr="00001E87" w:rsidRDefault="00AD4EC8" w:rsidP="00AD4EC8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AD4EC8" w:rsidRPr="00001E87" w:rsidRDefault="00AD4EC8" w:rsidP="00AD4EC8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AD4EC8" w:rsidRDefault="00AD4EC8" w:rsidP="00AD4EC8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AD4EC8" w:rsidRDefault="00AD4EC8" w:rsidP="00AD4EC8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AD4EC8" w:rsidRDefault="00AD4EC8" w:rsidP="00AD4EC8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AD4EC8" w:rsidRDefault="00AD4EC8" w:rsidP="00AD4EC8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AD4EC8" w:rsidRDefault="00AD4EC8" w:rsidP="00AD4EC8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AD4EC8" w:rsidRDefault="00AD4EC8" w:rsidP="00AD4EC8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AD4EC8" w:rsidRDefault="00AD4EC8" w:rsidP="00AD4EC8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AD4EC8" w:rsidRDefault="00AD4EC8" w:rsidP="00AD4EC8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AD4EC8" w:rsidRDefault="00AD4EC8" w:rsidP="00AD4EC8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AD4EC8" w:rsidRDefault="00AD4EC8" w:rsidP="00AD4EC8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627D0A" w:rsidRDefault="00627D0A"/>
    <w:sectPr w:rsidR="00627D0A" w:rsidSect="00097A55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C8"/>
    <w:rsid w:val="005E0339"/>
    <w:rsid w:val="00627D0A"/>
    <w:rsid w:val="00AD4EC8"/>
    <w:rsid w:val="00B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2016-12-07T14:04:00Z</dcterms:created>
  <dcterms:modified xsi:type="dcterms:W3CDTF">2016-12-08T04:10:00Z</dcterms:modified>
</cp:coreProperties>
</file>