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471" w:rsidRPr="00B206AF" w:rsidRDefault="00896D6C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color w:val="0070C0"/>
          <w:sz w:val="28"/>
        </w:rPr>
        <w:t>ВСЕ О МОБИЛЬНЫХ ПЕРЕВОДАХ</w:t>
      </w:r>
    </w:p>
    <w:p w:rsidR="008A661F" w:rsidRPr="008A661F" w:rsidRDefault="00924A4A" w:rsidP="00E25411">
      <w:pPr>
        <w:pStyle w:val="a3"/>
        <w:numPr>
          <w:ilvl w:val="0"/>
          <w:numId w:val="2"/>
        </w:numPr>
        <w:tabs>
          <w:tab w:val="left" w:pos="426"/>
        </w:tabs>
        <w:spacing w:before="120" w:after="120" w:line="300" w:lineRule="auto"/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З</w:t>
      </w:r>
      <w:r w:rsidRPr="00A7661E">
        <w:rPr>
          <w:rFonts w:ascii="Arial" w:hAnsi="Arial" w:cs="Arial"/>
          <w:b/>
          <w:sz w:val="28"/>
        </w:rPr>
        <w:t xml:space="preserve">АЧЕМ </w:t>
      </w:r>
      <w:r>
        <w:rPr>
          <w:rFonts w:ascii="Arial" w:hAnsi="Arial" w:cs="Arial"/>
          <w:b/>
          <w:sz w:val="28"/>
        </w:rPr>
        <w:t>НУЖНА ТАК НАЗЫВАЕМАЯ ПРОВЕРКА МОБИЛЬНЫХ ПЕРЕВОДОВ</w:t>
      </w:r>
      <w:r w:rsidRPr="00A7661E">
        <w:rPr>
          <w:rFonts w:ascii="Arial" w:hAnsi="Arial" w:cs="Arial"/>
          <w:b/>
          <w:sz w:val="28"/>
        </w:rPr>
        <w:t>?</w:t>
      </w:r>
    </w:p>
    <w:p w:rsidR="008A661F" w:rsidRDefault="00407141" w:rsidP="00E25411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Проверка</w:t>
      </w:r>
      <w:r w:rsidR="008A661F">
        <w:rPr>
          <w:rFonts w:ascii="Arial" w:hAnsi="Arial" w:cs="Arial"/>
          <w:sz w:val="28"/>
        </w:rPr>
        <w:t xml:space="preserve"> мобильных переводов </w:t>
      </w:r>
      <w:r w:rsidR="00FF75B7">
        <w:rPr>
          <w:rFonts w:ascii="Arial" w:hAnsi="Arial" w:cs="Arial"/>
          <w:sz w:val="28"/>
        </w:rPr>
        <w:t xml:space="preserve">нацелена на </w:t>
      </w:r>
      <w:r w:rsidR="00FF75B7" w:rsidRPr="003E127B">
        <w:rPr>
          <w:rFonts w:ascii="Arial" w:hAnsi="Arial" w:cs="Arial"/>
          <w:b/>
          <w:sz w:val="28"/>
          <w:u w:val="single"/>
        </w:rPr>
        <w:t>вывод из тени незаконной предпринимательской деятельности</w:t>
      </w:r>
      <w:r w:rsidR="00FF75B7" w:rsidRPr="00FF75B7">
        <w:rPr>
          <w:rFonts w:ascii="Arial" w:hAnsi="Arial" w:cs="Arial"/>
          <w:sz w:val="28"/>
        </w:rPr>
        <w:t>.</w:t>
      </w:r>
    </w:p>
    <w:p w:rsidR="008A661F" w:rsidRDefault="008A661F" w:rsidP="00E25411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</w:t>
      </w:r>
      <w:r w:rsidRPr="008A661F">
        <w:rPr>
          <w:rFonts w:ascii="Arial" w:hAnsi="Arial" w:cs="Arial"/>
          <w:sz w:val="28"/>
        </w:rPr>
        <w:t>екоторые предприниматели получают оплату за проданный товар</w:t>
      </w:r>
      <w:r>
        <w:rPr>
          <w:rFonts w:ascii="Arial" w:hAnsi="Arial" w:cs="Arial"/>
          <w:sz w:val="28"/>
        </w:rPr>
        <w:t xml:space="preserve"> или</w:t>
      </w:r>
      <w:r w:rsidRPr="008A661F">
        <w:rPr>
          <w:rFonts w:ascii="Arial" w:hAnsi="Arial" w:cs="Arial"/>
          <w:sz w:val="28"/>
        </w:rPr>
        <w:t xml:space="preserve"> услуги посредством мобильных переводов. Однако данные переводы п</w:t>
      </w:r>
      <w:r>
        <w:rPr>
          <w:rFonts w:ascii="Arial" w:hAnsi="Arial" w:cs="Arial"/>
          <w:sz w:val="28"/>
        </w:rPr>
        <w:t xml:space="preserve">роизводятся без применения </w:t>
      </w:r>
      <w:r w:rsidRPr="008A661F">
        <w:rPr>
          <w:rFonts w:ascii="Arial" w:hAnsi="Arial" w:cs="Arial"/>
          <w:iCs/>
          <w:sz w:val="28"/>
        </w:rPr>
        <w:t xml:space="preserve">контрольно-кассовых </w:t>
      </w:r>
      <w:r>
        <w:rPr>
          <w:rFonts w:ascii="Arial" w:hAnsi="Arial" w:cs="Arial"/>
          <w:iCs/>
          <w:sz w:val="28"/>
        </w:rPr>
        <w:t>аппаратов</w:t>
      </w:r>
      <w:r>
        <w:rPr>
          <w:rFonts w:ascii="Arial" w:hAnsi="Arial" w:cs="Arial"/>
          <w:sz w:val="28"/>
        </w:rPr>
        <w:t xml:space="preserve">, </w:t>
      </w:r>
      <w:r w:rsidRPr="008A661F">
        <w:rPr>
          <w:rFonts w:ascii="Arial" w:hAnsi="Arial" w:cs="Arial"/>
          <w:sz w:val="28"/>
        </w:rPr>
        <w:t>POS-терминалов</w:t>
      </w:r>
      <w:r>
        <w:rPr>
          <w:rFonts w:ascii="Arial" w:hAnsi="Arial" w:cs="Arial"/>
          <w:sz w:val="28"/>
        </w:rPr>
        <w:t xml:space="preserve"> и</w:t>
      </w:r>
      <w:r w:rsidRPr="003E127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QR</w:t>
      </w:r>
      <w:r w:rsidRPr="003E127B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>кодов. С</w:t>
      </w:r>
      <w:r w:rsidRPr="008A661F">
        <w:rPr>
          <w:rFonts w:ascii="Arial" w:hAnsi="Arial" w:cs="Arial"/>
          <w:sz w:val="28"/>
        </w:rPr>
        <w:t>оответственно</w:t>
      </w:r>
      <w:r>
        <w:rPr>
          <w:rFonts w:ascii="Arial" w:hAnsi="Arial" w:cs="Arial"/>
          <w:sz w:val="28"/>
        </w:rPr>
        <w:t xml:space="preserve">, </w:t>
      </w:r>
      <w:r w:rsidRPr="003E127B">
        <w:rPr>
          <w:rFonts w:ascii="Arial" w:hAnsi="Arial" w:cs="Arial"/>
          <w:b/>
          <w:sz w:val="28"/>
          <w:u w:val="single"/>
        </w:rPr>
        <w:t>не выдаются чеки</w:t>
      </w:r>
      <w:r w:rsidR="00FF75B7" w:rsidRPr="003E127B">
        <w:rPr>
          <w:rFonts w:ascii="Arial" w:hAnsi="Arial" w:cs="Arial"/>
          <w:b/>
          <w:sz w:val="28"/>
          <w:u w:val="single"/>
        </w:rPr>
        <w:t xml:space="preserve"> и</w:t>
      </w:r>
      <w:r w:rsidRPr="003E127B">
        <w:rPr>
          <w:rFonts w:ascii="Arial" w:hAnsi="Arial" w:cs="Arial"/>
          <w:b/>
          <w:sz w:val="28"/>
          <w:u w:val="single"/>
        </w:rPr>
        <w:t xml:space="preserve"> ущемляются права потребителей</w:t>
      </w:r>
      <w:r w:rsidRPr="008A661F">
        <w:rPr>
          <w:rFonts w:ascii="Arial" w:hAnsi="Arial" w:cs="Arial"/>
          <w:sz w:val="28"/>
        </w:rPr>
        <w:t>.</w:t>
      </w:r>
    </w:p>
    <w:p w:rsidR="003C67D3" w:rsidRPr="00896D6C" w:rsidRDefault="00FF75B7" w:rsidP="00E25411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Следует подчеркнуть, что</w:t>
      </w:r>
      <w:r w:rsidR="008A661F" w:rsidRPr="00896D6C">
        <w:rPr>
          <w:rFonts w:ascii="Arial" w:hAnsi="Arial" w:cs="Arial"/>
          <w:sz w:val="28"/>
        </w:rPr>
        <w:t xml:space="preserve"> </w:t>
      </w:r>
      <w:r w:rsidR="008A661F" w:rsidRPr="003E127B">
        <w:rPr>
          <w:rFonts w:ascii="Arial" w:hAnsi="Arial" w:cs="Arial"/>
          <w:b/>
          <w:sz w:val="28"/>
          <w:u w:val="single"/>
        </w:rPr>
        <w:t xml:space="preserve">государство не </w:t>
      </w:r>
      <w:r w:rsidR="003C67D3" w:rsidRPr="003E127B">
        <w:rPr>
          <w:rFonts w:ascii="Arial" w:hAnsi="Arial" w:cs="Arial"/>
          <w:b/>
          <w:sz w:val="28"/>
          <w:u w:val="single"/>
        </w:rPr>
        <w:t xml:space="preserve">будет </w:t>
      </w:r>
      <w:r w:rsidR="00407141" w:rsidRPr="003E127B">
        <w:rPr>
          <w:rFonts w:ascii="Arial" w:hAnsi="Arial" w:cs="Arial"/>
          <w:b/>
          <w:sz w:val="28"/>
          <w:u w:val="single"/>
        </w:rPr>
        <w:t>проверять</w:t>
      </w:r>
      <w:r w:rsidR="008A661F" w:rsidRPr="003E127B">
        <w:rPr>
          <w:rFonts w:ascii="Arial" w:hAnsi="Arial" w:cs="Arial"/>
          <w:b/>
          <w:sz w:val="28"/>
          <w:u w:val="single"/>
        </w:rPr>
        <w:t xml:space="preserve"> </w:t>
      </w:r>
      <w:r w:rsidR="003C67D3" w:rsidRPr="003E127B">
        <w:rPr>
          <w:rFonts w:ascii="Arial" w:hAnsi="Arial" w:cs="Arial"/>
          <w:b/>
          <w:sz w:val="28"/>
          <w:u w:val="single"/>
        </w:rPr>
        <w:t xml:space="preserve">все </w:t>
      </w:r>
      <w:r w:rsidR="008A661F" w:rsidRPr="003E127B">
        <w:rPr>
          <w:rFonts w:ascii="Arial" w:hAnsi="Arial" w:cs="Arial"/>
          <w:b/>
          <w:sz w:val="28"/>
          <w:u w:val="single"/>
        </w:rPr>
        <w:t>мобильные переводы</w:t>
      </w:r>
      <w:r w:rsidR="008A661F" w:rsidRPr="00896D6C">
        <w:rPr>
          <w:rFonts w:ascii="Arial" w:hAnsi="Arial" w:cs="Arial"/>
          <w:sz w:val="28"/>
        </w:rPr>
        <w:t>.</w:t>
      </w:r>
    </w:p>
    <w:p w:rsidR="008A661F" w:rsidRDefault="003C67D3" w:rsidP="00E25411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 w:rsidRPr="00896D6C">
        <w:rPr>
          <w:rFonts w:ascii="Arial" w:hAnsi="Arial" w:cs="Arial"/>
          <w:sz w:val="28"/>
        </w:rPr>
        <w:t xml:space="preserve">Под критерии </w:t>
      </w:r>
      <w:r w:rsidR="00E25411">
        <w:rPr>
          <w:rFonts w:ascii="Arial" w:hAnsi="Arial" w:cs="Arial"/>
          <w:sz w:val="28"/>
        </w:rPr>
        <w:t xml:space="preserve">проверки </w:t>
      </w:r>
      <w:r w:rsidRPr="00896D6C">
        <w:rPr>
          <w:rFonts w:ascii="Arial" w:hAnsi="Arial" w:cs="Arial"/>
          <w:sz w:val="28"/>
        </w:rPr>
        <w:t xml:space="preserve">подпадут только лица, </w:t>
      </w:r>
      <w:r w:rsidRPr="003E127B">
        <w:rPr>
          <w:rFonts w:ascii="Arial" w:hAnsi="Arial" w:cs="Arial"/>
          <w:b/>
          <w:sz w:val="28"/>
          <w:u w:val="single"/>
        </w:rPr>
        <w:t>получ</w:t>
      </w:r>
      <w:r w:rsidR="00E25411" w:rsidRPr="003E127B">
        <w:rPr>
          <w:rFonts w:ascii="Arial" w:hAnsi="Arial" w:cs="Arial"/>
          <w:b/>
          <w:sz w:val="28"/>
          <w:u w:val="single"/>
        </w:rPr>
        <w:t>и</w:t>
      </w:r>
      <w:r w:rsidRPr="003E127B">
        <w:rPr>
          <w:rFonts w:ascii="Arial" w:hAnsi="Arial" w:cs="Arial"/>
          <w:b/>
          <w:sz w:val="28"/>
          <w:u w:val="single"/>
        </w:rPr>
        <w:t>вшие мобильные переводы от 100 и более разных лиц ежемесячно в течение трех месяцев подряд</w:t>
      </w:r>
      <w:r w:rsidRPr="003C67D3">
        <w:rPr>
          <w:rFonts w:ascii="Arial" w:hAnsi="Arial" w:cs="Arial"/>
          <w:sz w:val="28"/>
        </w:rPr>
        <w:t>.</w:t>
      </w:r>
      <w:r w:rsidR="00407141">
        <w:rPr>
          <w:rFonts w:ascii="Arial" w:hAnsi="Arial" w:cs="Arial"/>
          <w:sz w:val="28"/>
        </w:rPr>
        <w:t xml:space="preserve"> То есть</w:t>
      </w:r>
      <w:r w:rsidR="00140197">
        <w:rPr>
          <w:rFonts w:ascii="Arial" w:hAnsi="Arial" w:cs="Arial"/>
          <w:sz w:val="28"/>
        </w:rPr>
        <w:t>,</w:t>
      </w:r>
      <w:r w:rsidR="00407141">
        <w:rPr>
          <w:rFonts w:ascii="Arial" w:hAnsi="Arial" w:cs="Arial"/>
          <w:sz w:val="28"/>
        </w:rPr>
        <w:t xml:space="preserve"> </w:t>
      </w:r>
      <w:r w:rsidR="00E25411">
        <w:rPr>
          <w:rFonts w:ascii="Arial" w:hAnsi="Arial" w:cs="Arial"/>
          <w:sz w:val="28"/>
        </w:rPr>
        <w:t>в случае наличия признаков</w:t>
      </w:r>
      <w:r w:rsidR="00407141">
        <w:rPr>
          <w:rFonts w:ascii="Arial" w:hAnsi="Arial" w:cs="Arial"/>
          <w:sz w:val="28"/>
        </w:rPr>
        <w:t xml:space="preserve"> предпринимателей деятельности.</w:t>
      </w:r>
    </w:p>
    <w:p w:rsidR="003C67D3" w:rsidRPr="00407141" w:rsidRDefault="00924A4A" w:rsidP="00E25411">
      <w:pPr>
        <w:pStyle w:val="a3"/>
        <w:numPr>
          <w:ilvl w:val="0"/>
          <w:numId w:val="2"/>
        </w:numPr>
        <w:tabs>
          <w:tab w:val="left" w:pos="426"/>
        </w:tabs>
        <w:spacing w:before="120" w:after="120" w:line="300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407141">
        <w:rPr>
          <w:rFonts w:ascii="Arial" w:hAnsi="Arial" w:cs="Arial"/>
          <w:b/>
          <w:sz w:val="28"/>
        </w:rPr>
        <w:t>МОЖНО ЛИ ПЕРЕВОДИТЬ ДЕНЬГИ РОДНЫМ И ДРУЗЬЯМ?</w:t>
      </w:r>
    </w:p>
    <w:p w:rsidR="003C67D3" w:rsidRDefault="00407141" w:rsidP="00E25411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 w:rsidRPr="003E127B">
        <w:rPr>
          <w:rFonts w:ascii="Arial" w:hAnsi="Arial" w:cs="Arial"/>
          <w:bCs/>
          <w:sz w:val="28"/>
        </w:rPr>
        <w:t xml:space="preserve">Физические лица, как и прежде, </w:t>
      </w:r>
      <w:r w:rsidRPr="003E127B">
        <w:rPr>
          <w:rFonts w:ascii="Arial" w:hAnsi="Arial" w:cs="Arial"/>
          <w:b/>
          <w:bCs/>
          <w:sz w:val="28"/>
          <w:u w:val="single"/>
        </w:rPr>
        <w:t>могут совершать и принимать мобильные переводы</w:t>
      </w:r>
      <w:r w:rsidRPr="003E127B">
        <w:rPr>
          <w:rFonts w:ascii="Arial" w:hAnsi="Arial" w:cs="Arial"/>
          <w:b/>
          <w:sz w:val="28"/>
          <w:u w:val="single"/>
        </w:rPr>
        <w:t xml:space="preserve"> в своих личных целях</w:t>
      </w:r>
      <w:r w:rsidRPr="00407141">
        <w:rPr>
          <w:rFonts w:ascii="Arial" w:hAnsi="Arial" w:cs="Arial"/>
          <w:sz w:val="28"/>
        </w:rPr>
        <w:t>: родственникам, друзьям, родителям и детям и по другим жизненным ситуациям.</w:t>
      </w:r>
      <w:r>
        <w:rPr>
          <w:rFonts w:ascii="Arial" w:hAnsi="Arial" w:cs="Arial"/>
          <w:sz w:val="28"/>
        </w:rPr>
        <w:t xml:space="preserve"> В этом плане никаких </w:t>
      </w:r>
      <w:r w:rsidRPr="003E127B">
        <w:rPr>
          <w:rFonts w:ascii="Arial" w:hAnsi="Arial" w:cs="Arial"/>
          <w:b/>
          <w:sz w:val="28"/>
          <w:u w:val="single"/>
        </w:rPr>
        <w:t>ограничений нет</w:t>
      </w:r>
      <w:r>
        <w:rPr>
          <w:rFonts w:ascii="Arial" w:hAnsi="Arial" w:cs="Arial"/>
          <w:sz w:val="28"/>
        </w:rPr>
        <w:t>.</w:t>
      </w:r>
    </w:p>
    <w:p w:rsidR="00407141" w:rsidRPr="00B206AF" w:rsidRDefault="00924A4A" w:rsidP="00E25411">
      <w:pPr>
        <w:pStyle w:val="a3"/>
        <w:numPr>
          <w:ilvl w:val="0"/>
          <w:numId w:val="2"/>
        </w:numPr>
        <w:tabs>
          <w:tab w:val="left" w:pos="426"/>
        </w:tabs>
        <w:spacing w:before="120" w:after="120" w:line="300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B206AF">
        <w:rPr>
          <w:rFonts w:ascii="Arial" w:hAnsi="Arial" w:cs="Arial"/>
          <w:b/>
          <w:sz w:val="28"/>
        </w:rPr>
        <w:t xml:space="preserve">НЕКОТОРЫЕ ПРЕДПРИНИМАТЕЛИ </w:t>
      </w:r>
      <w:r>
        <w:rPr>
          <w:rFonts w:ascii="Arial" w:hAnsi="Arial" w:cs="Arial"/>
          <w:b/>
          <w:sz w:val="28"/>
        </w:rPr>
        <w:t xml:space="preserve">ОТКАЗЫВАЮТСЯ ПРИНИМАТЬ ОПЛАТУ БЕЗНАЛИЧНЫМ РАСЧЕТОМ И </w:t>
      </w:r>
      <w:r w:rsidRPr="00B206AF">
        <w:rPr>
          <w:rFonts w:ascii="Arial" w:hAnsi="Arial" w:cs="Arial"/>
          <w:b/>
          <w:sz w:val="28"/>
        </w:rPr>
        <w:t xml:space="preserve">НАЧАЛИ </w:t>
      </w:r>
      <w:r>
        <w:rPr>
          <w:rFonts w:ascii="Arial" w:hAnsi="Arial" w:cs="Arial"/>
          <w:b/>
          <w:sz w:val="28"/>
        </w:rPr>
        <w:t>ТРЕБОВАТЬ</w:t>
      </w:r>
      <w:r w:rsidRPr="00B206AF">
        <w:rPr>
          <w:rFonts w:ascii="Arial" w:hAnsi="Arial" w:cs="Arial"/>
          <w:b/>
          <w:sz w:val="28"/>
        </w:rPr>
        <w:t xml:space="preserve"> ОПЛАТУ ТОЛЬКО НАЛИЧНЫМИ. НАСКОЛЬКО ЭТО ЗАКОННО?</w:t>
      </w:r>
    </w:p>
    <w:p w:rsidR="00DA4646" w:rsidRPr="00DA4646" w:rsidRDefault="00DA4646" w:rsidP="00DA4646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  <w:highlight w:val="yellow"/>
        </w:rPr>
      </w:pPr>
      <w:r w:rsidRPr="00DA4646">
        <w:rPr>
          <w:rFonts w:ascii="Arial" w:hAnsi="Arial" w:cs="Arial"/>
          <w:sz w:val="28"/>
          <w:highlight w:val="yellow"/>
        </w:rPr>
        <w:t xml:space="preserve">Согласно нормам Закона РК «О платежах и платежных системах», предусмотрены различные способы оплаты – </w:t>
      </w:r>
      <w:r w:rsidRPr="00DA4646">
        <w:rPr>
          <w:rFonts w:ascii="Arial" w:hAnsi="Arial" w:cs="Arial"/>
          <w:b/>
          <w:sz w:val="28"/>
          <w:highlight w:val="yellow"/>
          <w:u w:val="single"/>
        </w:rPr>
        <w:t>банковской картой</w:t>
      </w:r>
      <w:r w:rsidRPr="00DA4646">
        <w:rPr>
          <w:rFonts w:ascii="Arial" w:hAnsi="Arial" w:cs="Arial"/>
          <w:sz w:val="28"/>
          <w:highlight w:val="yellow"/>
        </w:rPr>
        <w:t xml:space="preserve">, </w:t>
      </w:r>
      <w:r w:rsidRPr="00DA4646">
        <w:rPr>
          <w:rFonts w:ascii="Arial" w:hAnsi="Arial" w:cs="Arial"/>
          <w:b/>
          <w:sz w:val="28"/>
          <w:highlight w:val="yellow"/>
          <w:u w:val="single"/>
        </w:rPr>
        <w:t>QR-платежом</w:t>
      </w:r>
      <w:r w:rsidRPr="00DA4646">
        <w:rPr>
          <w:rFonts w:ascii="Arial" w:hAnsi="Arial" w:cs="Arial"/>
          <w:sz w:val="28"/>
          <w:highlight w:val="yellow"/>
        </w:rPr>
        <w:t xml:space="preserve"> или </w:t>
      </w:r>
      <w:r w:rsidRPr="00DA4646">
        <w:rPr>
          <w:rFonts w:ascii="Arial" w:hAnsi="Arial" w:cs="Arial"/>
          <w:b/>
          <w:sz w:val="28"/>
          <w:highlight w:val="yellow"/>
          <w:u w:val="single"/>
        </w:rPr>
        <w:t>наличными деньгами</w:t>
      </w:r>
      <w:r w:rsidRPr="00DA4646">
        <w:rPr>
          <w:rFonts w:ascii="Arial" w:hAnsi="Arial" w:cs="Arial"/>
          <w:sz w:val="28"/>
          <w:highlight w:val="yellow"/>
        </w:rPr>
        <w:t xml:space="preserve"> </w:t>
      </w:r>
      <w:r w:rsidRPr="00DA4646">
        <w:rPr>
          <w:rFonts w:ascii="Arial" w:hAnsi="Arial" w:cs="Arial"/>
          <w:i/>
          <w:sz w:val="24"/>
          <w:highlight w:val="yellow"/>
        </w:rPr>
        <w:t>(статья 25).</w:t>
      </w:r>
    </w:p>
    <w:p w:rsidR="00DA4646" w:rsidRPr="00DA4646" w:rsidRDefault="00DA4646" w:rsidP="00DA4646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b/>
          <w:sz w:val="28"/>
          <w:u w:val="single"/>
        </w:rPr>
      </w:pPr>
      <w:r w:rsidRPr="00DA4646">
        <w:rPr>
          <w:rFonts w:ascii="Arial" w:hAnsi="Arial" w:cs="Arial"/>
          <w:sz w:val="28"/>
          <w:highlight w:val="yellow"/>
        </w:rPr>
        <w:t xml:space="preserve">Отказ в принятии безналичных платежей является </w:t>
      </w:r>
      <w:r w:rsidRPr="00DA4646">
        <w:rPr>
          <w:rFonts w:ascii="Arial" w:hAnsi="Arial" w:cs="Arial"/>
          <w:b/>
          <w:sz w:val="28"/>
          <w:highlight w:val="yellow"/>
          <w:u w:val="single"/>
        </w:rPr>
        <w:t>неправомерным и нарушает права потребителей.</w:t>
      </w:r>
    </w:p>
    <w:p w:rsidR="003E127B" w:rsidRDefault="00B206AF" w:rsidP="00DA4646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 w:rsidRPr="00B206AF">
        <w:rPr>
          <w:rFonts w:ascii="Arial" w:hAnsi="Arial" w:cs="Arial"/>
          <w:sz w:val="28"/>
        </w:rPr>
        <w:t xml:space="preserve">За отказ предпринимателей в принятии платежей с использованием платежных карточек </w:t>
      </w:r>
      <w:r w:rsidRPr="003E127B">
        <w:rPr>
          <w:rFonts w:ascii="Arial" w:hAnsi="Arial" w:cs="Arial"/>
          <w:b/>
          <w:sz w:val="28"/>
          <w:u w:val="single"/>
        </w:rPr>
        <w:t>предусмотрена административная ответственность</w:t>
      </w:r>
      <w:r w:rsidRPr="00B206AF">
        <w:rPr>
          <w:rFonts w:ascii="Arial" w:hAnsi="Arial" w:cs="Arial"/>
          <w:sz w:val="28"/>
        </w:rPr>
        <w:t xml:space="preserve"> на первый раз </w:t>
      </w:r>
      <w:r w:rsidRPr="003E127B">
        <w:rPr>
          <w:rFonts w:ascii="Arial" w:hAnsi="Arial" w:cs="Arial"/>
          <w:b/>
          <w:sz w:val="28"/>
          <w:u w:val="single"/>
        </w:rPr>
        <w:t>предупреждение</w:t>
      </w:r>
      <w:r w:rsidRPr="00B206AF">
        <w:rPr>
          <w:rFonts w:ascii="Arial" w:hAnsi="Arial" w:cs="Arial"/>
          <w:sz w:val="28"/>
        </w:rPr>
        <w:t xml:space="preserve">, </w:t>
      </w:r>
      <w:r w:rsidRPr="00B206AF">
        <w:rPr>
          <w:rFonts w:ascii="Arial" w:hAnsi="Arial" w:cs="Arial"/>
          <w:sz w:val="28"/>
        </w:rPr>
        <w:lastRenderedPageBreak/>
        <w:t xml:space="preserve">при повторном нарушении </w:t>
      </w:r>
      <w:r w:rsidR="008D53AA" w:rsidRPr="00B206AF">
        <w:rPr>
          <w:rFonts w:ascii="Arial" w:hAnsi="Arial" w:cs="Arial"/>
          <w:sz w:val="28"/>
        </w:rPr>
        <w:t>–</w:t>
      </w:r>
      <w:r w:rsidRPr="00B206AF">
        <w:rPr>
          <w:rFonts w:ascii="Arial" w:hAnsi="Arial" w:cs="Arial"/>
          <w:sz w:val="28"/>
        </w:rPr>
        <w:t xml:space="preserve"> </w:t>
      </w:r>
      <w:r w:rsidRPr="003E127B">
        <w:rPr>
          <w:rFonts w:ascii="Arial" w:hAnsi="Arial" w:cs="Arial"/>
          <w:b/>
          <w:sz w:val="28"/>
          <w:u w:val="single"/>
        </w:rPr>
        <w:t>штраф в размере 147 680 тенге</w:t>
      </w:r>
      <w:r w:rsidRPr="00B206AF">
        <w:rPr>
          <w:rFonts w:ascii="Arial" w:hAnsi="Arial" w:cs="Arial"/>
          <w:sz w:val="28"/>
        </w:rPr>
        <w:t xml:space="preserve"> </w:t>
      </w:r>
      <w:r w:rsidRPr="00FF75B7">
        <w:rPr>
          <w:rFonts w:ascii="Arial" w:hAnsi="Arial" w:cs="Arial"/>
          <w:i/>
          <w:sz w:val="24"/>
        </w:rPr>
        <w:t>(40 МРП) (статья 194 КоАП)</w:t>
      </w:r>
      <w:r w:rsidRPr="00B206AF">
        <w:rPr>
          <w:rFonts w:ascii="Arial" w:hAnsi="Arial" w:cs="Arial"/>
          <w:sz w:val="28"/>
        </w:rPr>
        <w:t>.</w:t>
      </w:r>
    </w:p>
    <w:p w:rsidR="00FF75B7" w:rsidRPr="00FF75B7" w:rsidRDefault="00924A4A" w:rsidP="00E25411">
      <w:pPr>
        <w:pStyle w:val="a3"/>
        <w:numPr>
          <w:ilvl w:val="0"/>
          <w:numId w:val="2"/>
        </w:numPr>
        <w:tabs>
          <w:tab w:val="left" w:pos="426"/>
        </w:tabs>
        <w:spacing w:before="120" w:after="120" w:line="300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FF75B7">
        <w:rPr>
          <w:rFonts w:ascii="Arial" w:hAnsi="Arial" w:cs="Arial"/>
          <w:b/>
          <w:sz w:val="28"/>
        </w:rPr>
        <w:t>КУДА ОБРАЩАТЬСЯ, ЕСЛИ ПРЕДПРИНИМАТЕЛЬ ОТКАЗЫВАЕТСЯ ПРИНИМАЮТ БЕЗНАЛИЧНУЮ ОПЛАТУ?</w:t>
      </w:r>
    </w:p>
    <w:p w:rsidR="00FF75B7" w:rsidRPr="00B206AF" w:rsidRDefault="00FF75B7" w:rsidP="00E25411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 w:rsidRPr="00FF75B7"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 xml:space="preserve"> всех</w:t>
      </w:r>
      <w:r w:rsidRPr="00FF75B7">
        <w:rPr>
          <w:rFonts w:ascii="Arial" w:hAnsi="Arial" w:cs="Arial"/>
          <w:sz w:val="28"/>
        </w:rPr>
        <w:t xml:space="preserve"> фактах отказа приема безналичных платежей необходимо обращаться </w:t>
      </w:r>
      <w:r w:rsidRPr="00924A4A">
        <w:rPr>
          <w:rFonts w:ascii="Arial" w:hAnsi="Arial" w:cs="Arial"/>
          <w:b/>
          <w:sz w:val="28"/>
          <w:u w:val="single"/>
        </w:rPr>
        <w:t>в органы государственных доходов по месту жительства</w:t>
      </w:r>
      <w:r w:rsidRPr="00FF75B7">
        <w:rPr>
          <w:rFonts w:ascii="Arial" w:hAnsi="Arial" w:cs="Arial"/>
          <w:sz w:val="28"/>
        </w:rPr>
        <w:t>.</w:t>
      </w:r>
    </w:p>
    <w:p w:rsidR="00FD2991" w:rsidRPr="00FD2991" w:rsidRDefault="00924A4A" w:rsidP="00E25411">
      <w:pPr>
        <w:pStyle w:val="a3"/>
        <w:numPr>
          <w:ilvl w:val="0"/>
          <w:numId w:val="2"/>
        </w:numPr>
        <w:tabs>
          <w:tab w:val="left" w:pos="426"/>
        </w:tabs>
        <w:spacing w:before="120" w:after="120" w:line="300" w:lineRule="auto"/>
        <w:ind w:left="0" w:firstLine="709"/>
        <w:jc w:val="both"/>
        <w:rPr>
          <w:rFonts w:ascii="Arial" w:hAnsi="Arial" w:cs="Arial"/>
          <w:sz w:val="28"/>
        </w:rPr>
      </w:pPr>
      <w:r w:rsidRPr="00FD2991">
        <w:rPr>
          <w:rFonts w:ascii="Arial" w:hAnsi="Arial" w:cs="Arial"/>
          <w:b/>
          <w:sz w:val="28"/>
        </w:rPr>
        <w:t xml:space="preserve">МОЖНО ЛИ ПРОИЗВОДИТЬ </w:t>
      </w:r>
      <w:r>
        <w:rPr>
          <w:rFonts w:ascii="Arial" w:hAnsi="Arial" w:cs="Arial"/>
          <w:b/>
          <w:sz w:val="28"/>
        </w:rPr>
        <w:t xml:space="preserve">ОПЛАТУ </w:t>
      </w:r>
      <w:r w:rsidRPr="00FD2991">
        <w:rPr>
          <w:rFonts w:ascii="Arial" w:hAnsi="Arial" w:cs="Arial"/>
          <w:b/>
          <w:sz w:val="28"/>
        </w:rPr>
        <w:t>ЗА ТОВАРЫ</w:t>
      </w:r>
      <w:r>
        <w:rPr>
          <w:rFonts w:ascii="Arial" w:hAnsi="Arial" w:cs="Arial"/>
          <w:b/>
          <w:sz w:val="28"/>
        </w:rPr>
        <w:t xml:space="preserve"> И</w:t>
      </w:r>
      <w:r w:rsidRPr="00FD2991">
        <w:rPr>
          <w:rFonts w:ascii="Arial" w:hAnsi="Arial" w:cs="Arial"/>
          <w:b/>
          <w:sz w:val="28"/>
        </w:rPr>
        <w:t xml:space="preserve"> УСЛУГИ МОБИЛЬНЫ</w:t>
      </w:r>
      <w:r>
        <w:rPr>
          <w:rFonts w:ascii="Arial" w:hAnsi="Arial" w:cs="Arial"/>
          <w:b/>
          <w:sz w:val="28"/>
        </w:rPr>
        <w:t>МИ</w:t>
      </w:r>
      <w:r w:rsidRPr="00FD2991">
        <w:rPr>
          <w:rFonts w:ascii="Arial" w:hAnsi="Arial" w:cs="Arial"/>
          <w:b/>
          <w:sz w:val="28"/>
        </w:rPr>
        <w:t xml:space="preserve"> ПЕРЕВОД</w:t>
      </w:r>
      <w:r>
        <w:rPr>
          <w:rFonts w:ascii="Arial" w:hAnsi="Arial" w:cs="Arial"/>
          <w:b/>
          <w:sz w:val="28"/>
        </w:rPr>
        <w:t>АМИ</w:t>
      </w:r>
      <w:r w:rsidRPr="00FD2991">
        <w:rPr>
          <w:rFonts w:ascii="Arial" w:hAnsi="Arial" w:cs="Arial"/>
          <w:b/>
          <w:sz w:val="28"/>
        </w:rPr>
        <w:t>?</w:t>
      </w:r>
    </w:p>
    <w:p w:rsidR="005C024F" w:rsidRDefault="005C024F" w:rsidP="005C024F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  <w:highlight w:val="yellow"/>
        </w:rPr>
      </w:pPr>
      <w:r w:rsidRPr="002B5FD0">
        <w:rPr>
          <w:rFonts w:ascii="Arial" w:hAnsi="Arial" w:cs="Arial"/>
          <w:sz w:val="28"/>
          <w:highlight w:val="yellow"/>
        </w:rPr>
        <w:t xml:space="preserve">Мобильные переводы предназначены </w:t>
      </w:r>
      <w:r w:rsidRPr="002B5FD0">
        <w:rPr>
          <w:rFonts w:ascii="Arial" w:hAnsi="Arial" w:cs="Arial"/>
          <w:b/>
          <w:sz w:val="28"/>
          <w:highlight w:val="yellow"/>
          <w:u w:val="single"/>
        </w:rPr>
        <w:t>только для личных целей</w:t>
      </w:r>
      <w:r w:rsidRPr="002B5FD0">
        <w:rPr>
          <w:rFonts w:ascii="Arial" w:hAnsi="Arial" w:cs="Arial"/>
          <w:sz w:val="28"/>
          <w:highlight w:val="yellow"/>
        </w:rPr>
        <w:t xml:space="preserve">, а </w:t>
      </w:r>
      <w:r w:rsidRPr="002B5FD0">
        <w:rPr>
          <w:rFonts w:ascii="Arial" w:hAnsi="Arial" w:cs="Arial"/>
          <w:b/>
          <w:sz w:val="28"/>
          <w:highlight w:val="yellow"/>
          <w:u w:val="single"/>
        </w:rPr>
        <w:t>не для предпринимательской деятельности</w:t>
      </w:r>
      <w:r>
        <w:rPr>
          <w:rFonts w:ascii="Arial" w:hAnsi="Arial" w:cs="Arial"/>
          <w:sz w:val="28"/>
          <w:highlight w:val="yellow"/>
        </w:rPr>
        <w:t>.</w:t>
      </w:r>
    </w:p>
    <w:p w:rsidR="005C024F" w:rsidRDefault="005C024F" w:rsidP="005C024F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Субъекты предпринимательства </w:t>
      </w:r>
      <w:r w:rsidRPr="002208E0">
        <w:rPr>
          <w:rFonts w:ascii="Arial" w:hAnsi="Arial" w:cs="Arial"/>
          <w:sz w:val="28"/>
        </w:rPr>
        <w:t xml:space="preserve">при приеме безналичных платежей </w:t>
      </w:r>
      <w:r w:rsidRPr="005C024F">
        <w:rPr>
          <w:rFonts w:ascii="Arial" w:hAnsi="Arial" w:cs="Arial"/>
          <w:b/>
          <w:sz w:val="28"/>
          <w:u w:val="single"/>
        </w:rPr>
        <w:t>обязаны использовать</w:t>
      </w:r>
      <w:r w:rsidRPr="002208E0">
        <w:rPr>
          <w:rFonts w:ascii="Arial" w:hAnsi="Arial" w:cs="Arial"/>
          <w:sz w:val="28"/>
        </w:rPr>
        <w:t xml:space="preserve"> </w:t>
      </w:r>
      <w:r w:rsidRPr="002208E0">
        <w:rPr>
          <w:rFonts w:ascii="Arial" w:hAnsi="Arial" w:cs="Arial"/>
          <w:b/>
          <w:sz w:val="28"/>
          <w:u w:val="single"/>
        </w:rPr>
        <w:t>банковский счет, предназначенный для предпринимательской деятельности</w:t>
      </w:r>
      <w:r>
        <w:rPr>
          <w:rFonts w:ascii="Arial" w:hAnsi="Arial" w:cs="Arial"/>
          <w:sz w:val="28"/>
        </w:rPr>
        <w:t xml:space="preserve"> (ст. 27 Предпринимательского кодекса).</w:t>
      </w:r>
    </w:p>
    <w:p w:rsidR="005C024F" w:rsidRPr="002B5FD0" w:rsidRDefault="005C024F" w:rsidP="005C024F">
      <w:pPr>
        <w:pStyle w:val="a3"/>
        <w:tabs>
          <w:tab w:val="left" w:pos="426"/>
        </w:tabs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 w:rsidRPr="002B5FD0">
        <w:rPr>
          <w:rFonts w:ascii="Arial" w:hAnsi="Arial" w:cs="Arial"/>
          <w:sz w:val="28"/>
          <w:highlight w:val="yellow"/>
        </w:rPr>
        <w:t xml:space="preserve">Оплату за товары и услуги можно </w:t>
      </w:r>
      <w:r>
        <w:rPr>
          <w:rFonts w:ascii="Arial" w:hAnsi="Arial" w:cs="Arial"/>
          <w:sz w:val="28"/>
          <w:highlight w:val="yellow"/>
        </w:rPr>
        <w:t>проводить</w:t>
      </w:r>
      <w:r w:rsidRPr="002B5FD0">
        <w:rPr>
          <w:rFonts w:ascii="Arial" w:hAnsi="Arial" w:cs="Arial"/>
          <w:sz w:val="28"/>
          <w:highlight w:val="yellow"/>
        </w:rPr>
        <w:t xml:space="preserve"> </w:t>
      </w:r>
      <w:r w:rsidRPr="002B5FD0">
        <w:rPr>
          <w:rFonts w:ascii="Arial" w:hAnsi="Arial" w:cs="Arial"/>
          <w:b/>
          <w:sz w:val="28"/>
          <w:highlight w:val="yellow"/>
          <w:u w:val="single"/>
        </w:rPr>
        <w:t>банковской картой</w:t>
      </w:r>
      <w:r w:rsidRPr="002B5FD0">
        <w:rPr>
          <w:rFonts w:ascii="Arial" w:hAnsi="Arial" w:cs="Arial"/>
          <w:sz w:val="28"/>
          <w:highlight w:val="yellow"/>
          <w:u w:val="single"/>
        </w:rPr>
        <w:t>,</w:t>
      </w:r>
      <w:r w:rsidRPr="002B5FD0">
        <w:rPr>
          <w:rFonts w:ascii="Arial" w:hAnsi="Arial" w:cs="Arial"/>
          <w:sz w:val="28"/>
          <w:highlight w:val="yellow"/>
        </w:rPr>
        <w:t xml:space="preserve"> </w:t>
      </w:r>
      <w:r w:rsidRPr="002B5FD0">
        <w:rPr>
          <w:rFonts w:ascii="Arial" w:hAnsi="Arial" w:cs="Arial"/>
          <w:b/>
          <w:sz w:val="28"/>
          <w:highlight w:val="yellow"/>
          <w:u w:val="single"/>
        </w:rPr>
        <w:t>QR-платежом</w:t>
      </w:r>
      <w:r w:rsidRPr="002B5FD0">
        <w:rPr>
          <w:rFonts w:ascii="Arial" w:hAnsi="Arial" w:cs="Arial"/>
          <w:sz w:val="28"/>
          <w:highlight w:val="yellow"/>
        </w:rPr>
        <w:t xml:space="preserve"> или </w:t>
      </w:r>
      <w:r w:rsidRPr="002B5FD0">
        <w:rPr>
          <w:rFonts w:ascii="Arial" w:hAnsi="Arial" w:cs="Arial"/>
          <w:b/>
          <w:sz w:val="28"/>
          <w:highlight w:val="yellow"/>
          <w:u w:val="single"/>
        </w:rPr>
        <w:t>наличными деньгами</w:t>
      </w:r>
      <w:r>
        <w:rPr>
          <w:rFonts w:ascii="Arial" w:hAnsi="Arial" w:cs="Arial"/>
          <w:sz w:val="28"/>
          <w:highlight w:val="yellow"/>
        </w:rPr>
        <w:t xml:space="preserve"> с применением кассового аппарата</w:t>
      </w:r>
      <w:r w:rsidRPr="002B5FD0">
        <w:rPr>
          <w:rFonts w:ascii="Arial" w:hAnsi="Arial" w:cs="Arial"/>
          <w:sz w:val="28"/>
          <w:highlight w:val="yellow"/>
        </w:rPr>
        <w:t>.</w:t>
      </w:r>
    </w:p>
    <w:p w:rsidR="005C024F" w:rsidRDefault="005C024F" w:rsidP="005C024F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Банковская комиссия при оплате на предпринимательские счета - от 0,5% (платежи внутри банка) до 4% (карты других банков).</w:t>
      </w:r>
    </w:p>
    <w:p w:rsidR="00FD2991" w:rsidRPr="00FD2991" w:rsidRDefault="00924A4A" w:rsidP="00E25411">
      <w:pPr>
        <w:pStyle w:val="a3"/>
        <w:numPr>
          <w:ilvl w:val="0"/>
          <w:numId w:val="2"/>
        </w:numPr>
        <w:spacing w:before="120" w:after="120" w:line="300" w:lineRule="auto"/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К</w:t>
      </w:r>
      <w:r w:rsidRPr="00FD2991">
        <w:rPr>
          <w:rFonts w:ascii="Arial" w:hAnsi="Arial" w:cs="Arial"/>
          <w:b/>
          <w:sz w:val="28"/>
        </w:rPr>
        <w:t>АК БЫТЬ</w:t>
      </w:r>
      <w:r w:rsidR="00DA4646" w:rsidRPr="00DA4646">
        <w:rPr>
          <w:rFonts w:ascii="Arial" w:hAnsi="Arial" w:cs="Arial"/>
          <w:b/>
          <w:sz w:val="28"/>
          <w:highlight w:val="yellow"/>
        </w:rPr>
        <w:t>, НАПРИМЕР,</w:t>
      </w:r>
      <w:r w:rsidRPr="00FD2991">
        <w:rPr>
          <w:rFonts w:ascii="Arial" w:hAnsi="Arial" w:cs="Arial"/>
          <w:b/>
          <w:sz w:val="28"/>
        </w:rPr>
        <w:t xml:space="preserve"> ТАКСИСТАМ? ОНИ ЖЕ НЕ МОГУТ С СОБОЙ НОСИТЬ КАССОВЫЕ АППАРАТЫ.</w:t>
      </w:r>
    </w:p>
    <w:p w:rsidR="00896D6C" w:rsidRDefault="00896D6C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Частным извозчикам </w:t>
      </w:r>
      <w:r w:rsidRPr="00924A4A">
        <w:rPr>
          <w:rFonts w:ascii="Arial" w:hAnsi="Arial" w:cs="Arial"/>
          <w:b/>
          <w:sz w:val="28"/>
          <w:u w:val="single"/>
        </w:rPr>
        <w:t>необходимо зарегистрироваться в качестве индивидуального предпринимателя</w:t>
      </w:r>
      <w:r>
        <w:rPr>
          <w:rFonts w:ascii="Arial" w:hAnsi="Arial" w:cs="Arial"/>
          <w:sz w:val="28"/>
        </w:rPr>
        <w:t>. Сделать это можно через мобильные приложения «</w:t>
      </w:r>
      <w:r>
        <w:rPr>
          <w:rFonts w:ascii="Arial" w:hAnsi="Arial" w:cs="Arial"/>
          <w:sz w:val="28"/>
          <w:lang w:val="en-US"/>
        </w:rPr>
        <w:t>e</w:t>
      </w:r>
      <w:r w:rsidRPr="003E127B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  <w:lang w:val="en-US"/>
        </w:rPr>
        <w:t>Salyq</w:t>
      </w:r>
      <w:r w:rsidRPr="003E127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Business</w:t>
      </w:r>
      <w:r>
        <w:rPr>
          <w:rFonts w:ascii="Arial" w:hAnsi="Arial" w:cs="Arial"/>
          <w:sz w:val="28"/>
        </w:rPr>
        <w:t xml:space="preserve">», </w:t>
      </w:r>
      <w:r w:rsidR="006F3B91">
        <w:rPr>
          <w:rFonts w:ascii="Arial" w:hAnsi="Arial" w:cs="Arial"/>
          <w:sz w:val="28"/>
        </w:rPr>
        <w:t>«</w:t>
      </w:r>
      <w:r w:rsidR="006F3B91"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  <w:lang w:val="en-US"/>
        </w:rPr>
        <w:t>gov</w:t>
      </w:r>
      <w:r w:rsidRPr="003E127B">
        <w:rPr>
          <w:rFonts w:ascii="Arial" w:hAnsi="Arial" w:cs="Arial"/>
          <w:sz w:val="28"/>
        </w:rPr>
        <w:t xml:space="preserve"> </w:t>
      </w:r>
      <w:r w:rsidR="006F3B91"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lang w:val="en-US"/>
        </w:rPr>
        <w:t>obile</w:t>
      </w:r>
      <w:r w:rsidR="006F3B91">
        <w:rPr>
          <w:rFonts w:ascii="Arial" w:hAnsi="Arial" w:cs="Arial"/>
          <w:sz w:val="28"/>
        </w:rPr>
        <w:t>»</w:t>
      </w:r>
      <w:r>
        <w:rPr>
          <w:rFonts w:ascii="Arial" w:hAnsi="Arial" w:cs="Arial"/>
          <w:sz w:val="28"/>
        </w:rPr>
        <w:t xml:space="preserve"> и </w:t>
      </w:r>
      <w:r w:rsidR="00E25411">
        <w:rPr>
          <w:rFonts w:ascii="Arial" w:hAnsi="Arial" w:cs="Arial"/>
          <w:sz w:val="28"/>
        </w:rPr>
        <w:t xml:space="preserve">некоторых </w:t>
      </w:r>
      <w:r>
        <w:rPr>
          <w:rFonts w:ascii="Arial" w:hAnsi="Arial" w:cs="Arial"/>
          <w:sz w:val="28"/>
        </w:rPr>
        <w:t>банков второго уровня</w:t>
      </w:r>
      <w:r w:rsidR="006F3B91">
        <w:rPr>
          <w:rFonts w:ascii="Arial" w:hAnsi="Arial" w:cs="Arial"/>
          <w:sz w:val="28"/>
        </w:rPr>
        <w:t xml:space="preserve"> </w:t>
      </w:r>
      <w:r w:rsidR="006F3B91" w:rsidRPr="003E127B">
        <w:rPr>
          <w:rFonts w:ascii="Arial" w:hAnsi="Arial" w:cs="Arial"/>
          <w:i/>
          <w:sz w:val="24"/>
        </w:rPr>
        <w:t>(</w:t>
      </w:r>
      <w:r w:rsidR="00E25411">
        <w:rPr>
          <w:rFonts w:ascii="Arial" w:hAnsi="Arial" w:cs="Arial"/>
          <w:i/>
          <w:sz w:val="24"/>
        </w:rPr>
        <w:t>«</w:t>
      </w:r>
      <w:r w:rsidR="006F3B91" w:rsidRPr="00E25411">
        <w:rPr>
          <w:rFonts w:ascii="Arial" w:hAnsi="Arial" w:cs="Arial"/>
          <w:i/>
          <w:sz w:val="24"/>
          <w:lang w:val="en-US"/>
        </w:rPr>
        <w:t>Halyq</w:t>
      </w:r>
      <w:r w:rsidR="006F3B91" w:rsidRPr="003E127B">
        <w:rPr>
          <w:rFonts w:ascii="Arial" w:hAnsi="Arial" w:cs="Arial"/>
          <w:i/>
          <w:sz w:val="24"/>
        </w:rPr>
        <w:t xml:space="preserve"> </w:t>
      </w:r>
      <w:r w:rsidR="006F3B91" w:rsidRPr="00E25411">
        <w:rPr>
          <w:rFonts w:ascii="Arial" w:hAnsi="Arial" w:cs="Arial"/>
          <w:i/>
          <w:sz w:val="24"/>
          <w:lang w:val="en-US"/>
        </w:rPr>
        <w:t>bank</w:t>
      </w:r>
      <w:r w:rsidR="00E25411">
        <w:rPr>
          <w:rFonts w:ascii="Arial" w:hAnsi="Arial" w:cs="Arial"/>
          <w:i/>
          <w:sz w:val="24"/>
        </w:rPr>
        <w:t>»</w:t>
      </w:r>
      <w:r w:rsidR="006F3B91" w:rsidRPr="003E127B">
        <w:rPr>
          <w:rFonts w:ascii="Arial" w:hAnsi="Arial" w:cs="Arial"/>
          <w:i/>
          <w:sz w:val="24"/>
        </w:rPr>
        <w:t xml:space="preserve">, </w:t>
      </w:r>
      <w:r w:rsidR="00E25411">
        <w:rPr>
          <w:rFonts w:ascii="Arial" w:hAnsi="Arial" w:cs="Arial"/>
          <w:i/>
          <w:sz w:val="24"/>
        </w:rPr>
        <w:t>«</w:t>
      </w:r>
      <w:r w:rsidR="006F3B91" w:rsidRPr="00E25411">
        <w:rPr>
          <w:rFonts w:ascii="Arial" w:hAnsi="Arial" w:cs="Arial"/>
          <w:i/>
          <w:sz w:val="24"/>
          <w:lang w:val="en-US"/>
        </w:rPr>
        <w:t>Kaspi</w:t>
      </w:r>
      <w:r w:rsidR="006F3B91" w:rsidRPr="003E127B">
        <w:rPr>
          <w:rFonts w:ascii="Arial" w:hAnsi="Arial" w:cs="Arial"/>
          <w:i/>
          <w:sz w:val="24"/>
        </w:rPr>
        <w:t xml:space="preserve"> </w:t>
      </w:r>
      <w:r w:rsidR="006F3B91" w:rsidRPr="00E25411">
        <w:rPr>
          <w:rFonts w:ascii="Arial" w:hAnsi="Arial" w:cs="Arial"/>
          <w:i/>
          <w:sz w:val="24"/>
          <w:lang w:val="en-US"/>
        </w:rPr>
        <w:t>bank</w:t>
      </w:r>
      <w:r w:rsidR="00E25411">
        <w:rPr>
          <w:rFonts w:ascii="Arial" w:hAnsi="Arial" w:cs="Arial"/>
          <w:i/>
          <w:sz w:val="24"/>
        </w:rPr>
        <w:t>»</w:t>
      </w:r>
      <w:r w:rsidR="006F3B91" w:rsidRPr="003E127B">
        <w:rPr>
          <w:rFonts w:ascii="Arial" w:hAnsi="Arial" w:cs="Arial"/>
          <w:i/>
          <w:sz w:val="24"/>
        </w:rPr>
        <w:t xml:space="preserve">, </w:t>
      </w:r>
      <w:r w:rsidR="00E25411">
        <w:rPr>
          <w:rFonts w:ascii="Arial" w:hAnsi="Arial" w:cs="Arial"/>
          <w:i/>
          <w:sz w:val="24"/>
        </w:rPr>
        <w:t>«</w:t>
      </w:r>
      <w:r w:rsidR="00E25411">
        <w:rPr>
          <w:rFonts w:ascii="Arial" w:hAnsi="Arial" w:cs="Arial"/>
          <w:i/>
          <w:sz w:val="24"/>
          <w:lang w:val="en-US"/>
        </w:rPr>
        <w:t>Bank</w:t>
      </w:r>
      <w:r w:rsidR="006F3B91" w:rsidRPr="00E25411">
        <w:rPr>
          <w:rFonts w:ascii="Arial" w:hAnsi="Arial" w:cs="Arial"/>
          <w:i/>
          <w:sz w:val="24"/>
          <w:lang w:val="en-US"/>
        </w:rPr>
        <w:t>CenterCredit</w:t>
      </w:r>
      <w:r w:rsidR="00E25411">
        <w:rPr>
          <w:rFonts w:ascii="Arial" w:hAnsi="Arial" w:cs="Arial"/>
          <w:i/>
          <w:sz w:val="24"/>
        </w:rPr>
        <w:t>»</w:t>
      </w:r>
      <w:r w:rsidR="006F3B91" w:rsidRPr="003E127B">
        <w:rPr>
          <w:rFonts w:ascii="Arial" w:hAnsi="Arial" w:cs="Arial"/>
          <w:i/>
          <w:sz w:val="24"/>
        </w:rPr>
        <w:t>)</w:t>
      </w:r>
      <w:r w:rsidRPr="006F3B91">
        <w:rPr>
          <w:rFonts w:ascii="Arial" w:hAnsi="Arial" w:cs="Arial"/>
          <w:i/>
          <w:sz w:val="28"/>
        </w:rPr>
        <w:t>.</w:t>
      </w:r>
    </w:p>
    <w:p w:rsidR="00FD2991" w:rsidRDefault="006F3B91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этом для</w:t>
      </w:r>
      <w:r w:rsidR="00896D6C">
        <w:rPr>
          <w:rFonts w:ascii="Arial" w:hAnsi="Arial" w:cs="Arial"/>
          <w:sz w:val="28"/>
        </w:rPr>
        <w:t xml:space="preserve"> приема безналичных платежей можно </w:t>
      </w:r>
      <w:r>
        <w:rPr>
          <w:rFonts w:ascii="Arial" w:hAnsi="Arial" w:cs="Arial"/>
          <w:sz w:val="28"/>
        </w:rPr>
        <w:t>в режиме онлайн</w:t>
      </w:r>
      <w:r w:rsidR="00896D6C">
        <w:rPr>
          <w:rFonts w:ascii="Arial" w:hAnsi="Arial" w:cs="Arial"/>
          <w:sz w:val="28"/>
        </w:rPr>
        <w:t xml:space="preserve"> открыть </w:t>
      </w:r>
      <w:r>
        <w:rPr>
          <w:rFonts w:ascii="Arial" w:hAnsi="Arial" w:cs="Arial"/>
          <w:sz w:val="28"/>
        </w:rPr>
        <w:t xml:space="preserve">предпринимательский </w:t>
      </w:r>
      <w:r w:rsidR="00896D6C">
        <w:rPr>
          <w:rFonts w:ascii="Arial" w:hAnsi="Arial" w:cs="Arial"/>
          <w:sz w:val="28"/>
        </w:rPr>
        <w:t>банковский счет</w:t>
      </w:r>
      <w:r>
        <w:rPr>
          <w:rFonts w:ascii="Arial" w:hAnsi="Arial" w:cs="Arial"/>
          <w:sz w:val="28"/>
        </w:rPr>
        <w:t xml:space="preserve">, куда будет поступать оплата за оказанные услуги. Для этого </w:t>
      </w:r>
      <w:r w:rsidRPr="00924A4A">
        <w:rPr>
          <w:rFonts w:ascii="Arial" w:hAnsi="Arial" w:cs="Arial"/>
          <w:b/>
          <w:sz w:val="28"/>
          <w:u w:val="single"/>
        </w:rPr>
        <w:t>нужен лишь смартфон</w:t>
      </w:r>
      <w:r>
        <w:rPr>
          <w:rFonts w:ascii="Arial" w:hAnsi="Arial" w:cs="Arial"/>
          <w:sz w:val="28"/>
        </w:rPr>
        <w:t xml:space="preserve">. Носить с собой </w:t>
      </w:r>
      <w:r w:rsidRPr="00924A4A">
        <w:rPr>
          <w:rFonts w:ascii="Arial" w:hAnsi="Arial" w:cs="Arial"/>
          <w:b/>
          <w:sz w:val="28"/>
          <w:u w:val="single"/>
        </w:rPr>
        <w:t>контрольно-кассовые аппараты и POS-терминалы нет необходимости</w:t>
      </w:r>
      <w:r>
        <w:rPr>
          <w:rFonts w:ascii="Arial" w:hAnsi="Arial" w:cs="Arial"/>
          <w:sz w:val="28"/>
        </w:rPr>
        <w:t>.</w:t>
      </w:r>
    </w:p>
    <w:p w:rsidR="00C44C8F" w:rsidRDefault="00924A4A" w:rsidP="00E25411">
      <w:pPr>
        <w:pStyle w:val="a3"/>
        <w:numPr>
          <w:ilvl w:val="0"/>
          <w:numId w:val="2"/>
        </w:numPr>
        <w:spacing w:before="120" w:after="120" w:line="300" w:lineRule="auto"/>
        <w:ind w:left="0" w:firstLine="709"/>
        <w:jc w:val="both"/>
        <w:rPr>
          <w:rFonts w:ascii="Arial" w:hAnsi="Arial" w:cs="Arial"/>
          <w:b/>
          <w:sz w:val="28"/>
        </w:rPr>
      </w:pPr>
      <w:r w:rsidRPr="00C44C8F">
        <w:rPr>
          <w:rFonts w:ascii="Arial" w:hAnsi="Arial" w:cs="Arial"/>
          <w:b/>
          <w:sz w:val="28"/>
        </w:rPr>
        <w:t>НЕ ПРИВЕДЕТ ЛИ ДАННАЯ ИНИЦИАТИВА К ОТТОКУ ПРЕДПРИНИМАТЕЛЕЙ В «ТЕНЬ»?</w:t>
      </w:r>
    </w:p>
    <w:p w:rsidR="00C44C8F" w:rsidRPr="00C44C8F" w:rsidRDefault="00C44C8F" w:rsidP="00E25411">
      <w:pPr>
        <w:pStyle w:val="a3"/>
        <w:spacing w:before="120" w:after="120" w:line="300" w:lineRule="auto"/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lastRenderedPageBreak/>
        <w:t xml:space="preserve">Сейчас </w:t>
      </w:r>
      <w:r w:rsidRPr="00924A4A">
        <w:rPr>
          <w:rFonts w:ascii="Arial" w:hAnsi="Arial" w:cs="Arial"/>
          <w:b/>
          <w:sz w:val="28"/>
          <w:u w:val="single"/>
        </w:rPr>
        <w:t>намного выгоднее добросовестно исполнять налоговые обязательства</w:t>
      </w:r>
      <w:r w:rsidRPr="00C44C8F">
        <w:rPr>
          <w:rFonts w:ascii="Arial" w:hAnsi="Arial" w:cs="Arial"/>
          <w:sz w:val="28"/>
        </w:rPr>
        <w:t>.</w:t>
      </w:r>
    </w:p>
    <w:p w:rsidR="00C44C8F" w:rsidRPr="00C44C8F" w:rsidRDefault="00C44C8F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</w:t>
      </w:r>
      <w:r w:rsidRPr="00C44C8F">
        <w:rPr>
          <w:rFonts w:ascii="Arial" w:hAnsi="Arial" w:cs="Arial"/>
          <w:sz w:val="28"/>
        </w:rPr>
        <w:t>ля ведения и развития бизнеса созданы благоприятные условия</w:t>
      </w:r>
      <w:r>
        <w:rPr>
          <w:rFonts w:ascii="Arial" w:hAnsi="Arial" w:cs="Arial"/>
          <w:sz w:val="28"/>
        </w:rPr>
        <w:t>. У</w:t>
      </w:r>
      <w:r w:rsidRPr="00C44C8F">
        <w:rPr>
          <w:rFonts w:ascii="Arial" w:hAnsi="Arial" w:cs="Arial"/>
          <w:sz w:val="28"/>
        </w:rPr>
        <w:t>прощены порядки налоговых режимов</w:t>
      </w:r>
      <w:r>
        <w:rPr>
          <w:rFonts w:ascii="Arial" w:hAnsi="Arial" w:cs="Arial"/>
          <w:sz w:val="28"/>
        </w:rPr>
        <w:t xml:space="preserve"> –</w:t>
      </w:r>
      <w:r w:rsidRPr="00C44C8F">
        <w:rPr>
          <w:rFonts w:ascii="Arial" w:hAnsi="Arial" w:cs="Arial"/>
          <w:sz w:val="28"/>
        </w:rPr>
        <w:t xml:space="preserve"> </w:t>
      </w:r>
      <w:r w:rsidRPr="00924A4A">
        <w:rPr>
          <w:rFonts w:ascii="Arial" w:hAnsi="Arial" w:cs="Arial"/>
          <w:b/>
          <w:sz w:val="28"/>
          <w:u w:val="single"/>
        </w:rPr>
        <w:t>ставки налога составляют всего от 1% до 4%</w:t>
      </w:r>
      <w:r w:rsidRPr="00C44C8F">
        <w:rPr>
          <w:rFonts w:ascii="Arial" w:hAnsi="Arial" w:cs="Arial"/>
          <w:sz w:val="28"/>
        </w:rPr>
        <w:t xml:space="preserve"> в зависимости от вида деятельности.</w:t>
      </w:r>
    </w:p>
    <w:p w:rsidR="00E25411" w:rsidRDefault="00C44C8F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 w:rsidRPr="00C44C8F">
        <w:rPr>
          <w:rFonts w:ascii="Arial" w:hAnsi="Arial" w:cs="Arial"/>
          <w:sz w:val="28"/>
        </w:rPr>
        <w:t xml:space="preserve">Если при таких условиях </w:t>
      </w:r>
      <w:r w:rsidR="00E25411">
        <w:rPr>
          <w:rFonts w:ascii="Arial" w:hAnsi="Arial" w:cs="Arial"/>
          <w:sz w:val="28"/>
        </w:rPr>
        <w:t>предприниматель</w:t>
      </w:r>
      <w:r w:rsidRPr="00C44C8F">
        <w:rPr>
          <w:rFonts w:ascii="Arial" w:hAnsi="Arial" w:cs="Arial"/>
          <w:sz w:val="28"/>
        </w:rPr>
        <w:t xml:space="preserve"> принимает мобильные переводы, то он уже находится в тени и попадает под налоговый контроль. </w:t>
      </w:r>
    </w:p>
    <w:p w:rsidR="00C44C8F" w:rsidRDefault="00E25411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этом п</w:t>
      </w:r>
      <w:r w:rsidR="00C44C8F">
        <w:rPr>
          <w:rFonts w:ascii="Arial" w:hAnsi="Arial" w:cs="Arial"/>
          <w:sz w:val="28"/>
        </w:rPr>
        <w:t>роверка мобильных переводов</w:t>
      </w:r>
      <w:r w:rsidR="00C44C8F" w:rsidRPr="00C44C8F">
        <w:rPr>
          <w:rFonts w:ascii="Arial" w:hAnsi="Arial" w:cs="Arial"/>
          <w:sz w:val="28"/>
        </w:rPr>
        <w:t xml:space="preserve"> </w:t>
      </w:r>
      <w:r w:rsidR="00140197" w:rsidRPr="00924A4A">
        <w:rPr>
          <w:rFonts w:ascii="Arial" w:hAnsi="Arial" w:cs="Arial"/>
          <w:b/>
          <w:sz w:val="28"/>
          <w:u w:val="single"/>
        </w:rPr>
        <w:t>не затрагивает добросовестных налогоплательщиков</w:t>
      </w:r>
      <w:r w:rsidR="00C44C8F">
        <w:rPr>
          <w:rFonts w:ascii="Arial" w:hAnsi="Arial" w:cs="Arial"/>
          <w:sz w:val="28"/>
        </w:rPr>
        <w:t>.</w:t>
      </w:r>
    </w:p>
    <w:p w:rsidR="002208E0" w:rsidRDefault="00E25411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Таким образом, </w:t>
      </w:r>
      <w:r w:rsidRPr="00924A4A">
        <w:rPr>
          <w:rFonts w:ascii="Arial" w:hAnsi="Arial" w:cs="Arial"/>
          <w:b/>
          <w:sz w:val="28"/>
          <w:u w:val="single"/>
        </w:rPr>
        <w:t>реализуются</w:t>
      </w:r>
      <w:r w:rsidR="00C44C8F" w:rsidRPr="00924A4A">
        <w:rPr>
          <w:rFonts w:ascii="Arial" w:hAnsi="Arial" w:cs="Arial"/>
          <w:b/>
          <w:sz w:val="28"/>
          <w:u w:val="single"/>
        </w:rPr>
        <w:t xml:space="preserve"> принципы справедливости и обязательности налогообложения</w:t>
      </w:r>
      <w:r w:rsidR="00C44C8F" w:rsidRPr="00C44C8F">
        <w:rPr>
          <w:rFonts w:ascii="Arial" w:hAnsi="Arial" w:cs="Arial"/>
          <w:sz w:val="28"/>
        </w:rPr>
        <w:t>, где все налогоплательщиков находятся на равных условиях и платя</w:t>
      </w:r>
      <w:r w:rsidR="00C44C8F">
        <w:rPr>
          <w:rFonts w:ascii="Arial" w:hAnsi="Arial" w:cs="Arial"/>
          <w:sz w:val="28"/>
        </w:rPr>
        <w:t>т налоги от полученных доходов.</w:t>
      </w: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p w:rsidR="002208E0" w:rsidRPr="001B4137" w:rsidRDefault="002208E0" w:rsidP="00E25411">
      <w:pPr>
        <w:pStyle w:val="a3"/>
        <w:spacing w:before="120" w:after="120" w:line="300" w:lineRule="auto"/>
        <w:ind w:firstLine="709"/>
        <w:jc w:val="both"/>
        <w:rPr>
          <w:rFonts w:ascii="Arial" w:hAnsi="Arial" w:cs="Arial"/>
          <w:sz w:val="28"/>
        </w:rPr>
      </w:pPr>
    </w:p>
    <w:sectPr w:rsidR="002208E0" w:rsidRPr="001B4137" w:rsidSect="00924A4A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FBD" w:rsidRDefault="00791FBD" w:rsidP="00924A4A">
      <w:pPr>
        <w:spacing w:after="0" w:line="240" w:lineRule="auto"/>
      </w:pPr>
      <w:r>
        <w:separator/>
      </w:r>
    </w:p>
  </w:endnote>
  <w:endnote w:type="continuationSeparator" w:id="0">
    <w:p w:rsidR="00791FBD" w:rsidRDefault="00791FBD" w:rsidP="0092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839424"/>
      <w:docPartObj>
        <w:docPartGallery w:val="Page Numbers (Bottom of Page)"/>
        <w:docPartUnique/>
      </w:docPartObj>
    </w:sdtPr>
    <w:sdtEndPr/>
    <w:sdtContent>
      <w:p w:rsidR="00924A4A" w:rsidRDefault="00924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F9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FBD" w:rsidRDefault="00791FBD" w:rsidP="00924A4A">
      <w:pPr>
        <w:spacing w:after="0" w:line="240" w:lineRule="auto"/>
      </w:pPr>
      <w:r>
        <w:separator/>
      </w:r>
    </w:p>
  </w:footnote>
  <w:footnote w:type="continuationSeparator" w:id="0">
    <w:p w:rsidR="00791FBD" w:rsidRDefault="00791FBD" w:rsidP="00924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3C8"/>
    <w:multiLevelType w:val="hybridMultilevel"/>
    <w:tmpl w:val="87D69CA6"/>
    <w:lvl w:ilvl="0" w:tplc="28466ED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E4B4F"/>
    <w:multiLevelType w:val="hybridMultilevel"/>
    <w:tmpl w:val="6A6295D4"/>
    <w:lvl w:ilvl="0" w:tplc="07C42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23C7C"/>
    <w:multiLevelType w:val="hybridMultilevel"/>
    <w:tmpl w:val="FC8E7350"/>
    <w:lvl w:ilvl="0" w:tplc="C05AD3B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72A213B9"/>
    <w:multiLevelType w:val="hybridMultilevel"/>
    <w:tmpl w:val="B3D6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866">
    <w:abstractNumId w:val="3"/>
  </w:num>
  <w:num w:numId="2" w16cid:durableId="167211174">
    <w:abstractNumId w:val="1"/>
  </w:num>
  <w:num w:numId="3" w16cid:durableId="1026325666">
    <w:abstractNumId w:val="2"/>
  </w:num>
  <w:num w:numId="4" w16cid:durableId="148435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DD9"/>
    <w:rsid w:val="00037DD9"/>
    <w:rsid w:val="000E2798"/>
    <w:rsid w:val="00140197"/>
    <w:rsid w:val="001B4137"/>
    <w:rsid w:val="002208E0"/>
    <w:rsid w:val="002B5FD0"/>
    <w:rsid w:val="0035726A"/>
    <w:rsid w:val="003C67D3"/>
    <w:rsid w:val="003E127B"/>
    <w:rsid w:val="00407141"/>
    <w:rsid w:val="00510432"/>
    <w:rsid w:val="005C024F"/>
    <w:rsid w:val="00664147"/>
    <w:rsid w:val="006F3B91"/>
    <w:rsid w:val="00791FBD"/>
    <w:rsid w:val="00892DEB"/>
    <w:rsid w:val="00896D6C"/>
    <w:rsid w:val="008A661F"/>
    <w:rsid w:val="008D53AA"/>
    <w:rsid w:val="00924A4A"/>
    <w:rsid w:val="009E41E8"/>
    <w:rsid w:val="00A7661E"/>
    <w:rsid w:val="00A82F9F"/>
    <w:rsid w:val="00AF1DF0"/>
    <w:rsid w:val="00B206AF"/>
    <w:rsid w:val="00C10660"/>
    <w:rsid w:val="00C44C8F"/>
    <w:rsid w:val="00C909A5"/>
    <w:rsid w:val="00DA4646"/>
    <w:rsid w:val="00DA5471"/>
    <w:rsid w:val="00E25411"/>
    <w:rsid w:val="00EA3585"/>
    <w:rsid w:val="00F646FE"/>
    <w:rsid w:val="00FD2991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48D2E-2E41-184C-877C-DE8B8A5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A4A"/>
  </w:style>
  <w:style w:type="paragraph" w:styleId="a8">
    <w:name w:val="footer"/>
    <w:basedOn w:val="a"/>
    <w:link w:val="a9"/>
    <w:uiPriority w:val="99"/>
    <w:unhideWhenUsed/>
    <w:rsid w:val="0092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Смаилов Улан Исраилович</dc:creator>
  <cp:lastModifiedBy>Алибек Кошанов</cp:lastModifiedBy>
  <cp:revision>2</cp:revision>
  <cp:lastPrinted>2024-01-05T05:09:00Z</cp:lastPrinted>
  <dcterms:created xsi:type="dcterms:W3CDTF">2024-01-05T10:29:00Z</dcterms:created>
  <dcterms:modified xsi:type="dcterms:W3CDTF">2024-01-05T10:29:00Z</dcterms:modified>
</cp:coreProperties>
</file>