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3" w:rsidRDefault="00415D33" w:rsidP="00415D33">
      <w:pPr>
        <w:ind w:firstLine="708"/>
        <w:jc w:val="both"/>
        <w:rPr>
          <w:rStyle w:val="FontStyle14"/>
          <w:b w:val="0"/>
          <w:sz w:val="24"/>
          <w:szCs w:val="24"/>
          <w:lang w:val="kk-KZ"/>
        </w:rPr>
      </w:pPr>
    </w:p>
    <w:p w:rsidR="00415D33" w:rsidRPr="00415D33" w:rsidRDefault="00415D33" w:rsidP="00415D33">
      <w:pPr>
        <w:ind w:firstLine="708"/>
        <w:jc w:val="center"/>
        <w:rPr>
          <w:rStyle w:val="FontStyle14"/>
          <w:b w:val="0"/>
          <w:sz w:val="28"/>
          <w:szCs w:val="28"/>
          <w:lang w:val="kk-KZ"/>
        </w:rPr>
      </w:pPr>
      <w:r w:rsidRPr="00415D33">
        <w:rPr>
          <w:rStyle w:val="FontStyle14"/>
          <w:b w:val="0"/>
          <w:sz w:val="28"/>
          <w:szCs w:val="28"/>
          <w:lang w:val="kk-KZ"/>
        </w:rPr>
        <w:t>Жаменкеев Нуржан Есимович жеке кәсіпкерінің мүліктерін (активтерін)  бағалау бойынша көрсетілетін қызметтерді сатып алу жөніндегі конкурстың өткізілетіні туралы хабарламасы</w:t>
      </w:r>
    </w:p>
    <w:p w:rsidR="00415D33" w:rsidRPr="00415D33" w:rsidRDefault="00415D33" w:rsidP="00415D33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</w:p>
    <w:p w:rsidR="00415D33" w:rsidRPr="00415D33" w:rsidRDefault="00415D33" w:rsidP="00415D33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  <w:r w:rsidRPr="00415D33">
        <w:rPr>
          <w:rStyle w:val="FontStyle14"/>
          <w:b w:val="0"/>
          <w:sz w:val="28"/>
          <w:szCs w:val="28"/>
          <w:lang w:val="kk-KZ"/>
        </w:rPr>
        <w:t xml:space="preserve">Жаменкеев Нуржан Есимович жеке кәсіпкері (заңды мекен-жайы: ОҚО, Шымкент қаласы, Қазығұрт м/ауданы, Құрсай көш., 41 В үй, ЖСН: 680202303230) банкроттықты басқарушысы Орынбасаров Сабырхан Сегизханович: Жамбыл облысы, Байзақ ауданы, Жетібай ауылы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415D33" w:rsidRPr="00415D33" w:rsidRDefault="00415D33" w:rsidP="00415D33">
      <w:pPr>
        <w:jc w:val="both"/>
        <w:rPr>
          <w:rStyle w:val="FontStyle14"/>
          <w:b w:val="0"/>
          <w:sz w:val="28"/>
          <w:szCs w:val="28"/>
          <w:lang w:val="kk-KZ"/>
        </w:rPr>
      </w:pPr>
      <w:r w:rsidRPr="00415D33">
        <w:rPr>
          <w:rStyle w:val="FontStyle14"/>
          <w:b w:val="0"/>
          <w:sz w:val="28"/>
          <w:szCs w:val="28"/>
          <w:lang w:val="kk-KZ"/>
        </w:rPr>
        <w:t>Борышкер мүлкінің (активтерін) құрамына: жер телімдері, жеке тұрғын үй жер телімімен, сарай, монша, бастырма және қосалқы шаруашылықтар кіреді (1 қосымшаға сәйкес).</w:t>
      </w:r>
    </w:p>
    <w:p w:rsidR="00415D33" w:rsidRPr="00415D33" w:rsidRDefault="00415D33" w:rsidP="00415D33">
      <w:pPr>
        <w:ind w:firstLine="708"/>
        <w:jc w:val="both"/>
        <w:rPr>
          <w:rStyle w:val="FontStyle14"/>
          <w:b w:val="0"/>
          <w:sz w:val="28"/>
          <w:szCs w:val="28"/>
          <w:lang w:val="kk-KZ"/>
        </w:rPr>
      </w:pPr>
      <w:r w:rsidRPr="00415D33">
        <w:rPr>
          <w:rStyle w:val="FontStyle14"/>
          <w:b w:val="0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Күншығыс м.а., №95 үй, 10 пәтер мекенжайы бойынша сағат 9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 бастап 18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дейін қабылданады, түскі үзіліс сағат 13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ден 14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дейін; Тел: 8 7702 484 84 00.</w:t>
      </w:r>
    </w:p>
    <w:p w:rsidR="00415D33" w:rsidRPr="00415D33" w:rsidRDefault="00415D33" w:rsidP="00415D33">
      <w:pPr>
        <w:ind w:firstLine="708"/>
        <w:jc w:val="both"/>
        <w:rPr>
          <w:b/>
          <w:sz w:val="28"/>
          <w:szCs w:val="28"/>
          <w:lang w:val="en-US"/>
        </w:rPr>
      </w:pPr>
      <w:r w:rsidRPr="00415D33">
        <w:rPr>
          <w:rStyle w:val="FontStyle14"/>
          <w:b w:val="0"/>
          <w:sz w:val="28"/>
          <w:szCs w:val="28"/>
          <w:lang w:val="kk-KZ"/>
        </w:rPr>
        <w:t>Конкурсты ұйымдастыру бойынша талап-тілектер Шымкент қ., Күншығыс м.а., №95 үй, 10 пәтер, эл.пошта мекенжайы бойынша 9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бастап 18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дейін қабылданады, түскі үзіліс сағат 13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ден 14</w:t>
      </w:r>
      <w:r w:rsidRPr="00415D33">
        <w:rPr>
          <w:rStyle w:val="FontStyle14"/>
          <w:b w:val="0"/>
          <w:sz w:val="28"/>
          <w:szCs w:val="28"/>
          <w:vertAlign w:val="superscript"/>
          <w:lang w:val="kk-KZ"/>
        </w:rPr>
        <w:t>00</w:t>
      </w:r>
      <w:r w:rsidRPr="00415D33">
        <w:rPr>
          <w:rStyle w:val="FontStyle14"/>
          <w:b w:val="0"/>
          <w:sz w:val="28"/>
          <w:szCs w:val="28"/>
          <w:lang w:val="kk-KZ"/>
        </w:rPr>
        <w:t xml:space="preserve"> қабылданады. Байл. тел: 8 7702 484 84 00; Электрондық пошта: </w:t>
      </w:r>
      <w:hyperlink r:id="rId4" w:history="1">
        <w:r w:rsidRPr="00415D33">
          <w:rPr>
            <w:rStyle w:val="a3"/>
            <w:sz w:val="28"/>
            <w:szCs w:val="28"/>
            <w:lang w:val="en-US"/>
          </w:rPr>
          <w:t>ba.barbolov@kgd.gov.kz</w:t>
        </w:r>
      </w:hyperlink>
      <w:r w:rsidRPr="00415D33">
        <w:rPr>
          <w:rStyle w:val="FontStyle14"/>
          <w:b w:val="0"/>
          <w:sz w:val="28"/>
          <w:szCs w:val="28"/>
          <w:lang w:val="en-US"/>
        </w:rPr>
        <w:t xml:space="preserve"> </w:t>
      </w:r>
    </w:p>
    <w:p w:rsidR="00056B8F" w:rsidRPr="00415D33" w:rsidRDefault="00415D33">
      <w:pPr>
        <w:rPr>
          <w:sz w:val="28"/>
          <w:szCs w:val="28"/>
          <w:lang w:val="en-US"/>
        </w:rPr>
      </w:pPr>
      <w:r w:rsidRPr="00415D33">
        <w:rPr>
          <w:sz w:val="28"/>
          <w:szCs w:val="28"/>
          <w:lang w:val="en-US"/>
        </w:rPr>
        <w:t xml:space="preserve"> </w:t>
      </w:r>
    </w:p>
    <w:sectPr w:rsidR="00056B8F" w:rsidRPr="00415D33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D33"/>
    <w:rsid w:val="00056B8F"/>
    <w:rsid w:val="00415D33"/>
    <w:rsid w:val="00C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33"/>
    <w:rPr>
      <w:color w:val="0000FF" w:themeColor="hyperlink"/>
      <w:u w:val="single"/>
    </w:rPr>
  </w:style>
  <w:style w:type="character" w:customStyle="1" w:styleId="FontStyle14">
    <w:name w:val="Font Style14"/>
    <w:rsid w:val="00415D3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.barbo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2018-05-30T10:40:00Z</dcterms:created>
  <dcterms:modified xsi:type="dcterms:W3CDTF">2018-05-30T10:42:00Z</dcterms:modified>
</cp:coreProperties>
</file>