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138"/>
      </w:tblGrid>
      <w:tr w:rsidR="00181004" w:rsidTr="00181004">
        <w:tc>
          <w:tcPr>
            <w:tcW w:w="10138" w:type="dxa"/>
            <w:shd w:val="clear" w:color="auto" w:fill="auto"/>
          </w:tcPr>
          <w:p w:rsidR="00181004" w:rsidRPr="00181004" w:rsidRDefault="00181004" w:rsidP="00507531">
            <w:pPr>
              <w:pStyle w:val="3"/>
              <w:spacing w:before="0" w:after="0"/>
              <w:jc w:val="center"/>
              <w:rPr>
                <w:rFonts w:ascii="Times New Roman" w:hAnsi="Times New Roman"/>
                <w:b w:val="0"/>
                <w:bCs w:val="0"/>
                <w:color w:val="0C0000"/>
                <w:sz w:val="24"/>
                <w:szCs w:val="24"/>
                <w:lang w:val="en-US"/>
              </w:rPr>
            </w:pPr>
            <w:bookmarkStart w:id="0" w:name="_GoBack"/>
            <w:bookmarkEnd w:id="0"/>
          </w:p>
        </w:tc>
      </w:tr>
    </w:tbl>
    <w:p w:rsidR="005E0F2E" w:rsidRDefault="005E0F2E" w:rsidP="00507531">
      <w:pPr>
        <w:pStyle w:val="3"/>
        <w:spacing w:before="0" w:after="0"/>
        <w:jc w:val="center"/>
        <w:rPr>
          <w:rFonts w:ascii="Times New Roman" w:hAnsi="Times New Roman"/>
          <w:bCs w:val="0"/>
          <w:sz w:val="24"/>
          <w:szCs w:val="24"/>
          <w:lang w:val="en-US"/>
        </w:rPr>
      </w:pPr>
    </w:p>
    <w:p w:rsidR="00242C08" w:rsidRDefault="00E53CFC" w:rsidP="00242C08">
      <w:pPr>
        <w:pStyle w:val="3"/>
        <w:spacing w:before="0" w:after="0"/>
        <w:ind w:firstLine="709"/>
        <w:jc w:val="both"/>
        <w:rPr>
          <w:rFonts w:ascii="Times New Roman" w:hAnsi="Times New Roman"/>
          <w:bCs w:val="0"/>
          <w:sz w:val="24"/>
          <w:szCs w:val="24"/>
          <w:lang w:val="kk-KZ"/>
        </w:rPr>
      </w:pPr>
      <w:r w:rsidRPr="007A0580">
        <w:rPr>
          <w:rFonts w:ascii="Times New Roman" w:hAnsi="Times New Roman"/>
          <w:bCs w:val="0"/>
          <w:sz w:val="24"/>
          <w:szCs w:val="24"/>
          <w:lang w:val="kk-KZ"/>
        </w:rPr>
        <w:t>Қазақстан Республикасы Қаржы министрлігі Мемлеке</w:t>
      </w:r>
      <w:r w:rsidR="00242C08">
        <w:rPr>
          <w:rFonts w:ascii="Times New Roman" w:hAnsi="Times New Roman"/>
          <w:bCs w:val="0"/>
          <w:sz w:val="24"/>
          <w:szCs w:val="24"/>
          <w:lang w:val="kk-KZ"/>
        </w:rPr>
        <w:t xml:space="preserve">ттік кірістер комитеті  </w:t>
      </w:r>
    </w:p>
    <w:p w:rsidR="00507531" w:rsidRPr="007A0580" w:rsidRDefault="00242C08" w:rsidP="00242C08">
      <w:pPr>
        <w:pStyle w:val="3"/>
        <w:spacing w:before="0" w:after="0"/>
        <w:jc w:val="both"/>
        <w:rPr>
          <w:rFonts w:ascii="Times New Roman" w:hAnsi="Times New Roman"/>
          <w:bCs w:val="0"/>
          <w:sz w:val="24"/>
          <w:szCs w:val="24"/>
          <w:lang w:val="kk-KZ"/>
        </w:rPr>
      </w:pPr>
      <w:r>
        <w:rPr>
          <w:rFonts w:ascii="Times New Roman" w:hAnsi="Times New Roman"/>
          <w:bCs w:val="0"/>
          <w:sz w:val="24"/>
          <w:szCs w:val="24"/>
          <w:lang w:val="kk-KZ"/>
        </w:rPr>
        <w:t>Оңтүстік</w:t>
      </w:r>
      <w:r w:rsidRPr="00242C08">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 xml:space="preserve">Қазақстан облысы бойынша Мемлекеттік кірістер департаментінің </w:t>
      </w:r>
    </w:p>
    <w:p w:rsidR="00242C08" w:rsidRDefault="00C1728B" w:rsidP="00242C08">
      <w:pPr>
        <w:pStyle w:val="3"/>
        <w:spacing w:before="0" w:after="0"/>
        <w:jc w:val="both"/>
        <w:rPr>
          <w:rFonts w:ascii="Times New Roman" w:hAnsi="Times New Roman"/>
          <w:sz w:val="24"/>
          <w:szCs w:val="24"/>
          <w:lang w:val="kk-KZ"/>
        </w:rPr>
      </w:pPr>
      <w:r>
        <w:rPr>
          <w:rFonts w:ascii="Times New Roman" w:hAnsi="Times New Roman"/>
          <w:bCs w:val="0"/>
          <w:sz w:val="24"/>
          <w:szCs w:val="24"/>
          <w:lang w:val="kk-KZ"/>
        </w:rPr>
        <w:t>Созақ</w:t>
      </w:r>
      <w:r w:rsidR="00E53CFC" w:rsidRPr="007A0580">
        <w:rPr>
          <w:rFonts w:ascii="Times New Roman" w:hAnsi="Times New Roman"/>
          <w:bCs w:val="0"/>
          <w:sz w:val="24"/>
          <w:szCs w:val="24"/>
          <w:lang w:val="kk-KZ"/>
        </w:rPr>
        <w:t xml:space="preserve"> ауданы бойынша Мемлекеттік </w:t>
      </w:r>
      <w:r w:rsidR="0098173A" w:rsidRPr="007A0580">
        <w:rPr>
          <w:rFonts w:ascii="Times New Roman" w:hAnsi="Times New Roman"/>
          <w:bCs w:val="0"/>
          <w:sz w:val="24"/>
          <w:szCs w:val="24"/>
          <w:lang w:val="kk-KZ"/>
        </w:rPr>
        <w:t>кірістер басқармасының</w:t>
      </w:r>
      <w:r w:rsidR="00E53CFC" w:rsidRPr="007A0580">
        <w:rPr>
          <w:rFonts w:ascii="Times New Roman" w:hAnsi="Times New Roman"/>
          <w:bCs w:val="0"/>
          <w:sz w:val="24"/>
          <w:szCs w:val="24"/>
          <w:lang w:val="kk-KZ"/>
        </w:rPr>
        <w:t xml:space="preserve">  бос</w:t>
      </w:r>
      <w:r w:rsidR="00153B5A" w:rsidRPr="007A0580">
        <w:rPr>
          <w:rFonts w:ascii="Times New Roman" w:hAnsi="Times New Roman"/>
          <w:bCs w:val="0"/>
          <w:sz w:val="24"/>
          <w:szCs w:val="24"/>
          <w:lang w:val="kk-KZ"/>
        </w:rPr>
        <w:t xml:space="preserve"> </w:t>
      </w:r>
      <w:r w:rsidR="00E53CFC" w:rsidRPr="007A0580">
        <w:rPr>
          <w:rFonts w:ascii="Times New Roman" w:hAnsi="Times New Roman"/>
          <w:bCs w:val="0"/>
          <w:sz w:val="24"/>
          <w:szCs w:val="24"/>
          <w:lang w:val="kk-KZ"/>
        </w:rPr>
        <w:t>мемлекеттік әкімшілік лауазымына орналасу үшін</w:t>
      </w:r>
      <w:r w:rsidR="00507531" w:rsidRPr="007A0580">
        <w:rPr>
          <w:rFonts w:ascii="Times New Roman" w:hAnsi="Times New Roman"/>
          <w:bCs w:val="0"/>
          <w:sz w:val="24"/>
          <w:szCs w:val="24"/>
          <w:lang w:val="kk-KZ"/>
        </w:rPr>
        <w:t>,</w:t>
      </w:r>
      <w:r w:rsidR="00E53CFC" w:rsidRPr="007A0580">
        <w:rPr>
          <w:rFonts w:ascii="Times New Roman" w:hAnsi="Times New Roman"/>
          <w:bCs w:val="0"/>
          <w:sz w:val="24"/>
          <w:szCs w:val="24"/>
          <w:lang w:val="kk-KZ"/>
        </w:rPr>
        <w:t xml:space="preserve"> </w:t>
      </w:r>
      <w:r w:rsidR="008F5CEF" w:rsidRPr="008F5CEF">
        <w:rPr>
          <w:rFonts w:ascii="Times New Roman" w:hAnsi="Times New Roman"/>
          <w:bCs w:val="0"/>
          <w:sz w:val="24"/>
          <w:szCs w:val="24"/>
          <w:lang w:val="kk-KZ"/>
        </w:rPr>
        <w:t>б</w:t>
      </w:r>
      <w:r w:rsidR="008F5CEF" w:rsidRPr="008F5CEF">
        <w:rPr>
          <w:rFonts w:ascii="Times New Roman" w:hAnsi="Times New Roman"/>
          <w:sz w:val="24"/>
          <w:szCs w:val="24"/>
          <w:lang w:val="kk-KZ"/>
        </w:rPr>
        <w:t xml:space="preserve">арлық мемлекеттік органдардың мемлекеттік қызметшілері </w:t>
      </w:r>
      <w:r w:rsidR="00242C08">
        <w:rPr>
          <w:rFonts w:ascii="Times New Roman" w:hAnsi="Times New Roman"/>
          <w:sz w:val="24"/>
          <w:szCs w:val="24"/>
          <w:lang w:val="kk-KZ"/>
        </w:rPr>
        <w:t xml:space="preserve">            </w:t>
      </w:r>
    </w:p>
    <w:p w:rsidR="00507531" w:rsidRPr="008F5CEF" w:rsidRDefault="00242C08" w:rsidP="00242C08">
      <w:pPr>
        <w:pStyle w:val="3"/>
        <w:spacing w:before="0" w:after="0"/>
        <w:jc w:val="both"/>
        <w:rPr>
          <w:rFonts w:ascii="Times New Roman" w:hAnsi="Times New Roman"/>
          <w:bCs w:val="0"/>
          <w:sz w:val="24"/>
          <w:szCs w:val="24"/>
          <w:lang w:val="kk-KZ"/>
        </w:rPr>
      </w:pPr>
      <w:r>
        <w:rPr>
          <w:rFonts w:ascii="Times New Roman" w:hAnsi="Times New Roman"/>
          <w:sz w:val="24"/>
          <w:szCs w:val="24"/>
          <w:lang w:val="kk-KZ"/>
        </w:rPr>
        <w:t xml:space="preserve">                                                          </w:t>
      </w:r>
      <w:r w:rsidR="008F5CEF" w:rsidRPr="008F5CEF">
        <w:rPr>
          <w:rFonts w:ascii="Times New Roman" w:hAnsi="Times New Roman"/>
          <w:sz w:val="24"/>
          <w:szCs w:val="24"/>
          <w:lang w:val="kk-KZ"/>
        </w:rPr>
        <w:t>арасындағы ішкі конкурс</w:t>
      </w:r>
    </w:p>
    <w:p w:rsidR="00742B93" w:rsidRPr="007A0580" w:rsidRDefault="00742B93" w:rsidP="00242C08">
      <w:pPr>
        <w:pStyle w:val="3"/>
        <w:spacing w:before="0" w:after="0"/>
        <w:jc w:val="both"/>
        <w:rPr>
          <w:rFonts w:ascii="Times New Roman" w:hAnsi="Times New Roman"/>
          <w:bCs w:val="0"/>
          <w:i/>
          <w:iCs/>
          <w:sz w:val="24"/>
          <w:szCs w:val="24"/>
          <w:lang w:val="kk-KZ"/>
        </w:rPr>
      </w:pPr>
    </w:p>
    <w:p w:rsidR="003A0939" w:rsidRPr="007A0580" w:rsidRDefault="003A0939" w:rsidP="003A0939">
      <w:pPr>
        <w:rPr>
          <w:lang w:val="kk-KZ"/>
        </w:rPr>
      </w:pPr>
    </w:p>
    <w:p w:rsidR="007153E3" w:rsidRPr="007A0580"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7A0580">
        <w:rPr>
          <w:i w:val="0"/>
          <w:iCs w:val="0"/>
          <w:kern w:val="2"/>
          <w:sz w:val="24"/>
          <w:szCs w:val="24"/>
          <w:lang w:val="kk-KZ"/>
        </w:rPr>
        <w:t xml:space="preserve">                   </w:t>
      </w:r>
      <w:r w:rsidR="009A65D7" w:rsidRPr="007A0580">
        <w:rPr>
          <w:i w:val="0"/>
          <w:iCs w:val="0"/>
          <w:kern w:val="2"/>
          <w:sz w:val="24"/>
          <w:szCs w:val="24"/>
          <w:lang w:val="kk-KZ"/>
        </w:rPr>
        <w:t xml:space="preserve">            </w:t>
      </w:r>
      <w:r w:rsidR="007153E3" w:rsidRPr="007A0580">
        <w:rPr>
          <w:i w:val="0"/>
          <w:iCs w:val="0"/>
          <w:kern w:val="2"/>
          <w:sz w:val="24"/>
          <w:szCs w:val="24"/>
          <w:lang w:val="kk-KZ"/>
        </w:rPr>
        <w:t>Барлық конкурсқа қатысушыларға қойылатын жалпы біліктілік талаптар:</w:t>
      </w:r>
    </w:p>
    <w:p w:rsidR="00EC6F0E" w:rsidRPr="007A0580" w:rsidRDefault="00EC6F0E" w:rsidP="007F3D55">
      <w:pPr>
        <w:autoSpaceDE w:val="0"/>
        <w:autoSpaceDN w:val="0"/>
        <w:adjustRightInd w:val="0"/>
        <w:jc w:val="both"/>
        <w:rPr>
          <w:b w:val="0"/>
          <w:i w:val="0"/>
          <w:sz w:val="24"/>
          <w:szCs w:val="24"/>
          <w:lang w:val="kk-KZ"/>
        </w:rPr>
      </w:pPr>
    </w:p>
    <w:p w:rsidR="00101067" w:rsidRPr="00101067" w:rsidRDefault="00101067" w:rsidP="00101067">
      <w:pPr>
        <w:snapToGrid/>
        <w:jc w:val="both"/>
        <w:rPr>
          <w:rFonts w:eastAsia="Calibri"/>
          <w:b w:val="0"/>
          <w:i w:val="0"/>
          <w:spacing w:val="2"/>
          <w:sz w:val="24"/>
          <w:szCs w:val="24"/>
          <w:lang w:val="kk-KZ"/>
        </w:rPr>
      </w:pPr>
      <w:r w:rsidRPr="00101067">
        <w:rPr>
          <w:rFonts w:eastAsia="Calibri"/>
          <w:i w:val="0"/>
          <w:spacing w:val="2"/>
          <w:sz w:val="24"/>
          <w:szCs w:val="24"/>
          <w:lang w:val="kk-KZ"/>
        </w:rPr>
        <w:t>С-R-4 санаты үшін:</w:t>
      </w:r>
      <w:r w:rsidRPr="00101067">
        <w:rPr>
          <w:rFonts w:eastAsia="Calibri"/>
          <w:b w:val="0"/>
          <w:i w:val="0"/>
          <w:spacing w:val="2"/>
          <w:sz w:val="24"/>
          <w:szCs w:val="24"/>
          <w:lang w:val="kk-KZ"/>
        </w:rPr>
        <w:t xml:space="preserve"> </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101067" w:rsidRPr="00101067" w:rsidRDefault="00101067" w:rsidP="00101067">
      <w:pPr>
        <w:snapToGrid/>
        <w:ind w:firstLine="708"/>
        <w:jc w:val="both"/>
        <w:rPr>
          <w:rFonts w:eastAsia="Calibri"/>
          <w:b w:val="0"/>
          <w:i w:val="0"/>
          <w:color w:val="000000"/>
          <w:spacing w:val="2"/>
          <w:sz w:val="24"/>
          <w:szCs w:val="24"/>
          <w:shd w:val="clear" w:color="auto" w:fill="FFFFFF"/>
          <w:lang w:val="kk-KZ"/>
        </w:rPr>
      </w:pPr>
      <w:r w:rsidRPr="00101067">
        <w:rPr>
          <w:rFonts w:eastAsia="Calibri"/>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Pr="00101067">
        <w:rPr>
          <w:rFonts w:eastAsia="Calibri"/>
          <w:b w:val="0"/>
          <w:i w:val="0"/>
          <w:color w:val="000000"/>
          <w:spacing w:val="2"/>
          <w:sz w:val="24"/>
          <w:szCs w:val="24"/>
          <w:shd w:val="clear" w:color="auto" w:fill="FFFFFF"/>
          <w:lang w:val="kk-KZ"/>
        </w:rPr>
        <w:t xml:space="preserve"> </w:t>
      </w:r>
    </w:p>
    <w:p w:rsidR="00101067" w:rsidRPr="00101067" w:rsidRDefault="00101067" w:rsidP="00101067">
      <w:pPr>
        <w:snapToGrid/>
        <w:ind w:firstLine="567"/>
        <w:jc w:val="both"/>
        <w:rPr>
          <w:rFonts w:eastAsia="Calibri"/>
          <w:b w:val="0"/>
          <w:i w:val="0"/>
          <w:sz w:val="24"/>
          <w:szCs w:val="24"/>
          <w:lang w:val="kk-KZ"/>
        </w:rPr>
      </w:pPr>
      <w:r w:rsidRPr="00101067">
        <w:rPr>
          <w:rFonts w:eastAsia="Calibri"/>
          <w:b w:val="0"/>
          <w:i w:val="0"/>
          <w:color w:val="000000"/>
          <w:spacing w:val="2"/>
          <w:sz w:val="24"/>
          <w:szCs w:val="24"/>
          <w:shd w:val="clear" w:color="auto" w:fill="FFFFFF"/>
          <w:lang w:val="kk-KZ"/>
        </w:rPr>
        <w:t>жоғары білім болған жағдайда жұмыс тәжірибесі талап етілмейді.</w:t>
      </w:r>
      <w:r w:rsidRPr="00101067">
        <w:rPr>
          <w:rFonts w:eastAsia="Calibri"/>
          <w:b w:val="0"/>
          <w:i w:val="0"/>
          <w:sz w:val="24"/>
          <w:szCs w:val="24"/>
          <w:lang w:val="kk-KZ"/>
        </w:rPr>
        <w:t>  </w:t>
      </w:r>
    </w:p>
    <w:p w:rsidR="00101067" w:rsidRPr="00101067" w:rsidRDefault="00101067" w:rsidP="00101067">
      <w:pPr>
        <w:snapToGrid/>
        <w:ind w:firstLine="567"/>
        <w:jc w:val="both"/>
        <w:rPr>
          <w:rFonts w:eastAsia="Calibri"/>
          <w:b w:val="0"/>
          <w:i w:val="0"/>
          <w:sz w:val="24"/>
          <w:szCs w:val="24"/>
          <w:lang w:val="kk-KZ"/>
        </w:rPr>
      </w:pPr>
      <w:r w:rsidRPr="00101067">
        <w:rPr>
          <w:rFonts w:eastAsia="Calibri"/>
          <w:b w:val="0"/>
          <w:i w:val="0"/>
          <w:sz w:val="24"/>
          <w:szCs w:val="24"/>
          <w:lang w:val="kk-KZ"/>
        </w:rPr>
        <w:t>   </w:t>
      </w:r>
      <w:bookmarkStart w:id="1" w:name="z171"/>
      <w:bookmarkEnd w:id="1"/>
      <w:r w:rsidRPr="00101067">
        <w:rPr>
          <w:rFonts w:eastAsia="Calibri"/>
          <w:b w:val="0"/>
          <w:i w:val="0"/>
          <w:sz w:val="24"/>
          <w:szCs w:val="24"/>
          <w:lang w:val="kk-KZ"/>
        </w:rPr>
        <w:t xml:space="preserve">      </w:t>
      </w:r>
    </w:p>
    <w:p w:rsidR="00101067" w:rsidRPr="00101067" w:rsidRDefault="00101067" w:rsidP="00101067">
      <w:pPr>
        <w:tabs>
          <w:tab w:val="left" w:pos="-1405"/>
          <w:tab w:val="left" w:pos="9554"/>
        </w:tabs>
        <w:snapToGrid/>
        <w:ind w:left="-1405" w:right="266" w:firstLine="1972"/>
        <w:jc w:val="both"/>
        <w:outlineLvl w:val="0"/>
        <w:rPr>
          <w:rFonts w:eastAsia="Calibri"/>
          <w:i w:val="0"/>
          <w:sz w:val="24"/>
          <w:szCs w:val="24"/>
          <w:lang w:val="kk-KZ"/>
        </w:rPr>
      </w:pPr>
      <w:r w:rsidRPr="00101067">
        <w:rPr>
          <w:rFonts w:eastAsia="Calibri"/>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101067" w:rsidRPr="00101067" w:rsidTr="00FC7EEA">
        <w:trPr>
          <w:cantSplit/>
          <w:trHeight w:val="20"/>
        </w:trPr>
        <w:tc>
          <w:tcPr>
            <w:tcW w:w="1722" w:type="dxa"/>
            <w:vMerge w:val="restart"/>
            <w:vAlign w:val="center"/>
          </w:tcPr>
          <w:p w:rsidR="00101067" w:rsidRPr="00101067" w:rsidRDefault="00101067" w:rsidP="00101067">
            <w:pPr>
              <w:keepNext/>
              <w:keepLines/>
              <w:tabs>
                <w:tab w:val="left" w:pos="-1405"/>
                <w:tab w:val="left" w:pos="0"/>
                <w:tab w:val="left" w:pos="6663"/>
                <w:tab w:val="left" w:pos="10116"/>
              </w:tabs>
              <w:snapToGrid/>
              <w:ind w:left="20" w:right="-60"/>
              <w:rPr>
                <w:rFonts w:eastAsia="Calibri"/>
                <w:bCs w:val="0"/>
                <w:i w:val="0"/>
                <w:iCs w:val="0"/>
                <w:sz w:val="24"/>
                <w:szCs w:val="24"/>
                <w:lang w:val="kk-KZ"/>
              </w:rPr>
            </w:pPr>
            <w:r w:rsidRPr="00101067">
              <w:rPr>
                <w:rFonts w:eastAsia="Calibri"/>
                <w:i w:val="0"/>
                <w:sz w:val="24"/>
                <w:szCs w:val="24"/>
                <w:lang w:val="kk-KZ"/>
              </w:rPr>
              <w:t>Санат</w:t>
            </w:r>
          </w:p>
        </w:tc>
        <w:tc>
          <w:tcPr>
            <w:tcW w:w="8201" w:type="dxa"/>
            <w:gridSpan w:val="2"/>
            <w:vAlign w:val="center"/>
          </w:tcPr>
          <w:p w:rsidR="00101067" w:rsidRPr="00101067" w:rsidRDefault="00101067" w:rsidP="00101067">
            <w:pPr>
              <w:keepNext/>
              <w:keepLines/>
              <w:tabs>
                <w:tab w:val="left" w:pos="-1405"/>
                <w:tab w:val="left" w:pos="132"/>
                <w:tab w:val="left" w:pos="6663"/>
                <w:tab w:val="left" w:pos="10116"/>
              </w:tabs>
              <w:snapToGrid/>
              <w:ind w:right="266"/>
              <w:rPr>
                <w:rFonts w:eastAsia="Calibri"/>
                <w:bCs w:val="0"/>
                <w:i w:val="0"/>
                <w:iCs w:val="0"/>
                <w:sz w:val="24"/>
                <w:szCs w:val="24"/>
                <w:lang w:val="kk-KZ"/>
              </w:rPr>
            </w:pPr>
            <w:r w:rsidRPr="00101067">
              <w:rPr>
                <w:rFonts w:eastAsia="Calibri"/>
                <w:i w:val="0"/>
                <w:sz w:val="24"/>
                <w:szCs w:val="24"/>
                <w:lang w:val="kk-KZ"/>
              </w:rPr>
              <w:t>Еңбек сіңірген жылдарына байланысты</w:t>
            </w:r>
          </w:p>
        </w:tc>
      </w:tr>
      <w:tr w:rsidR="00101067" w:rsidRPr="00101067" w:rsidTr="00FC7EEA">
        <w:trPr>
          <w:cantSplit/>
          <w:trHeight w:val="20"/>
        </w:trPr>
        <w:tc>
          <w:tcPr>
            <w:tcW w:w="1722" w:type="dxa"/>
            <w:vMerge/>
            <w:vAlign w:val="center"/>
          </w:tcPr>
          <w:p w:rsidR="00101067" w:rsidRPr="00101067" w:rsidRDefault="00101067" w:rsidP="00101067">
            <w:pPr>
              <w:keepNext/>
              <w:keepLines/>
              <w:tabs>
                <w:tab w:val="left" w:pos="132"/>
                <w:tab w:val="left" w:pos="6663"/>
              </w:tabs>
              <w:snapToGrid/>
              <w:ind w:left="-1440" w:right="99"/>
              <w:rPr>
                <w:rFonts w:eastAsia="Calibri"/>
                <w:bCs w:val="0"/>
                <w:i w:val="0"/>
                <w:iCs w:val="0"/>
                <w:sz w:val="24"/>
                <w:szCs w:val="24"/>
                <w:lang w:val="kk-KZ"/>
              </w:rPr>
            </w:pPr>
          </w:p>
        </w:tc>
        <w:tc>
          <w:tcPr>
            <w:tcW w:w="4247" w:type="dxa"/>
            <w:vAlign w:val="center"/>
          </w:tcPr>
          <w:p w:rsidR="00101067" w:rsidRPr="00101067" w:rsidRDefault="00101067" w:rsidP="00101067">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napToGrid/>
              <w:ind w:right="99"/>
              <w:rPr>
                <w:rFonts w:eastAsia="Calibri"/>
                <w:bCs w:val="0"/>
                <w:i w:val="0"/>
                <w:iCs w:val="0"/>
                <w:sz w:val="24"/>
                <w:szCs w:val="24"/>
                <w:lang w:val="kk-KZ"/>
              </w:rPr>
            </w:pPr>
            <w:r w:rsidRPr="00101067">
              <w:rPr>
                <w:rFonts w:eastAsia="Calibri"/>
                <w:bCs w:val="0"/>
                <w:i w:val="0"/>
                <w:iCs w:val="0"/>
                <w:sz w:val="24"/>
                <w:szCs w:val="24"/>
                <w:lang w:val="kk-KZ"/>
              </w:rPr>
              <w:t>min</w:t>
            </w:r>
          </w:p>
        </w:tc>
        <w:tc>
          <w:tcPr>
            <w:tcW w:w="3954" w:type="dxa"/>
            <w:vAlign w:val="center"/>
          </w:tcPr>
          <w:p w:rsidR="00101067" w:rsidRPr="00101067" w:rsidRDefault="00101067" w:rsidP="00101067">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napToGrid/>
              <w:ind w:left="31"/>
              <w:rPr>
                <w:rFonts w:eastAsia="Calibri"/>
                <w:bCs w:val="0"/>
                <w:i w:val="0"/>
                <w:iCs w:val="0"/>
                <w:sz w:val="24"/>
                <w:szCs w:val="24"/>
                <w:lang w:val="kk-KZ"/>
              </w:rPr>
            </w:pPr>
            <w:r w:rsidRPr="00101067">
              <w:rPr>
                <w:rFonts w:eastAsia="Calibri"/>
                <w:bCs w:val="0"/>
                <w:i w:val="0"/>
                <w:iCs w:val="0"/>
                <w:sz w:val="24"/>
                <w:szCs w:val="24"/>
                <w:lang w:val="kk-KZ"/>
              </w:rPr>
              <w:t>max</w:t>
            </w:r>
          </w:p>
        </w:tc>
      </w:tr>
      <w:tr w:rsidR="00101067" w:rsidRPr="00101067" w:rsidTr="00FC7EEA">
        <w:trPr>
          <w:cantSplit/>
          <w:trHeight w:val="20"/>
        </w:trPr>
        <w:tc>
          <w:tcPr>
            <w:tcW w:w="1722" w:type="dxa"/>
            <w:vAlign w:val="center"/>
          </w:tcPr>
          <w:p w:rsidR="00101067" w:rsidRPr="00101067" w:rsidRDefault="00101067" w:rsidP="00101067">
            <w:pPr>
              <w:keepNext/>
              <w:keepLines/>
              <w:tabs>
                <w:tab w:val="left" w:pos="132"/>
                <w:tab w:val="left" w:pos="6663"/>
              </w:tabs>
              <w:snapToGrid/>
              <w:ind w:left="-1440" w:right="99" w:firstLine="1440"/>
              <w:rPr>
                <w:rFonts w:eastAsia="Calibri"/>
                <w:i w:val="0"/>
                <w:sz w:val="24"/>
                <w:szCs w:val="24"/>
                <w:lang w:val="en-US"/>
              </w:rPr>
            </w:pPr>
            <w:r w:rsidRPr="00101067">
              <w:rPr>
                <w:rFonts w:eastAsia="Calibri"/>
                <w:i w:val="0"/>
                <w:sz w:val="24"/>
                <w:szCs w:val="24"/>
                <w:lang w:val="en-US"/>
              </w:rPr>
              <w:t>C-R</w:t>
            </w:r>
            <w:r w:rsidRPr="00101067">
              <w:rPr>
                <w:rFonts w:eastAsia="Calibri"/>
                <w:i w:val="0"/>
                <w:sz w:val="24"/>
                <w:szCs w:val="24"/>
                <w:lang w:val="kk-KZ"/>
              </w:rPr>
              <w:t>-4</w:t>
            </w:r>
          </w:p>
        </w:tc>
        <w:tc>
          <w:tcPr>
            <w:tcW w:w="4247" w:type="dxa"/>
          </w:tcPr>
          <w:p w:rsidR="00101067" w:rsidRPr="00101067" w:rsidRDefault="00101067" w:rsidP="00101067">
            <w:pPr>
              <w:snapToGrid/>
              <w:rPr>
                <w:rFonts w:eastAsia="Calibri"/>
                <w:i w:val="0"/>
                <w:sz w:val="24"/>
                <w:szCs w:val="24"/>
                <w:lang w:val="kk-KZ"/>
              </w:rPr>
            </w:pPr>
            <w:r w:rsidRPr="00101067">
              <w:rPr>
                <w:rFonts w:eastAsia="Calibri"/>
                <w:i w:val="0"/>
                <w:sz w:val="24"/>
                <w:szCs w:val="24"/>
                <w:lang w:val="kk-KZ"/>
              </w:rPr>
              <w:t>73 288</w:t>
            </w:r>
          </w:p>
        </w:tc>
        <w:tc>
          <w:tcPr>
            <w:tcW w:w="3954" w:type="dxa"/>
          </w:tcPr>
          <w:p w:rsidR="00101067" w:rsidRPr="00101067" w:rsidRDefault="00101067" w:rsidP="00101067">
            <w:pPr>
              <w:snapToGrid/>
              <w:rPr>
                <w:rFonts w:eastAsia="Calibri"/>
                <w:i w:val="0"/>
                <w:sz w:val="24"/>
                <w:szCs w:val="24"/>
                <w:lang w:val="kk-KZ"/>
              </w:rPr>
            </w:pPr>
            <w:r w:rsidRPr="00101067">
              <w:rPr>
                <w:rFonts w:eastAsia="Calibri"/>
                <w:i w:val="0"/>
                <w:sz w:val="24"/>
                <w:szCs w:val="24"/>
                <w:lang w:val="kk-KZ"/>
              </w:rPr>
              <w:t>99106</w:t>
            </w:r>
          </w:p>
        </w:tc>
      </w:tr>
    </w:tbl>
    <w:p w:rsidR="00101067" w:rsidRPr="00101067" w:rsidRDefault="00101067" w:rsidP="00101067">
      <w:pPr>
        <w:widowControl/>
        <w:snapToGrid/>
        <w:ind w:right="-81" w:firstLine="709"/>
        <w:jc w:val="both"/>
        <w:rPr>
          <w:bCs w:val="0"/>
          <w:i w:val="0"/>
          <w:iCs w:val="0"/>
          <w:sz w:val="24"/>
          <w:szCs w:val="24"/>
          <w:u w:val="single"/>
          <w:lang w:val="kk-KZ"/>
        </w:rPr>
      </w:pPr>
    </w:p>
    <w:p w:rsidR="00101067" w:rsidRPr="00101067" w:rsidRDefault="00101067" w:rsidP="00101067">
      <w:pPr>
        <w:shd w:val="clear" w:color="auto" w:fill="FFFFFF"/>
        <w:snapToGrid/>
        <w:jc w:val="both"/>
        <w:rPr>
          <w:rFonts w:eastAsia="Calibri"/>
          <w:b w:val="0"/>
          <w:i w:val="0"/>
          <w:sz w:val="24"/>
          <w:szCs w:val="24"/>
          <w:lang w:val="kk-KZ"/>
        </w:rPr>
      </w:pPr>
      <w:r w:rsidRPr="00101067">
        <w:rPr>
          <w:rFonts w:eastAsia="Calibri"/>
          <w:i w:val="0"/>
          <w:sz w:val="24"/>
          <w:szCs w:val="24"/>
          <w:lang w:val="kk-KZ"/>
        </w:rPr>
        <w:t>Бос мемлекеттік әкімшілік лауазымдарға орналасуға конкурс:</w:t>
      </w:r>
    </w:p>
    <w:p w:rsidR="00101067" w:rsidRPr="00101067" w:rsidRDefault="00101067" w:rsidP="00101067">
      <w:pPr>
        <w:shd w:val="clear" w:color="auto" w:fill="FFFFFF"/>
        <w:snapToGrid/>
        <w:ind w:firstLine="708"/>
        <w:jc w:val="both"/>
        <w:rPr>
          <w:rFonts w:eastAsia="Calibri"/>
          <w:b w:val="0"/>
          <w:i w:val="0"/>
          <w:color w:val="000000"/>
          <w:sz w:val="24"/>
          <w:szCs w:val="24"/>
          <w:lang w:val="kk-KZ"/>
        </w:rPr>
      </w:pPr>
      <w:r w:rsidRPr="00101067">
        <w:rPr>
          <w:rFonts w:eastAsia="Calibri"/>
          <w:i w:val="0"/>
          <w:sz w:val="24"/>
          <w:szCs w:val="24"/>
          <w:lang w:val="kk-KZ"/>
        </w:rPr>
        <w:t xml:space="preserve">1. Созақ ауданы бойынша Мемлекеттік кірістер басқармасының cалықты әкімшілендіру бөлімінің бас маманы  </w:t>
      </w:r>
      <w:r w:rsidRPr="00101067">
        <w:rPr>
          <w:rFonts w:eastAsia="Calibri"/>
          <w:i w:val="0"/>
          <w:color w:val="000000"/>
          <w:sz w:val="24"/>
          <w:szCs w:val="24"/>
          <w:lang w:val="kk-KZ"/>
        </w:rPr>
        <w:t xml:space="preserve">С-R-4 </w:t>
      </w:r>
      <w:r w:rsidRPr="00101067">
        <w:rPr>
          <w:rFonts w:eastAsia="Calibri"/>
          <w:i w:val="0"/>
          <w:sz w:val="24"/>
          <w:szCs w:val="24"/>
          <w:lang w:val="kk-KZ"/>
        </w:rPr>
        <w:t xml:space="preserve">санаты,  </w:t>
      </w:r>
      <w:r w:rsidRPr="00101067">
        <w:rPr>
          <w:rFonts w:eastAsia="Calibri"/>
          <w:i w:val="0"/>
          <w:color w:val="000000"/>
          <w:sz w:val="24"/>
          <w:szCs w:val="24"/>
          <w:lang w:val="kk-KZ"/>
        </w:rPr>
        <w:t>(1 бірлік).</w:t>
      </w:r>
    </w:p>
    <w:p w:rsidR="00101067" w:rsidRPr="00101067" w:rsidRDefault="00101067" w:rsidP="00101067">
      <w:pPr>
        <w:keepNext/>
        <w:widowControl/>
        <w:snapToGrid/>
        <w:spacing w:before="240"/>
        <w:jc w:val="left"/>
        <w:outlineLvl w:val="3"/>
        <w:rPr>
          <w:b w:val="0"/>
          <w:iCs w:val="0"/>
          <w:sz w:val="24"/>
          <w:szCs w:val="24"/>
          <w:lang w:val="kk-KZ"/>
        </w:rPr>
      </w:pPr>
      <w:r w:rsidRPr="00101067">
        <w:rPr>
          <w:i w:val="0"/>
          <w:iCs w:val="0"/>
          <w:sz w:val="24"/>
          <w:szCs w:val="24"/>
          <w:lang w:val="kk-KZ"/>
        </w:rPr>
        <w:t>Функционалдық міндеттері:</w:t>
      </w:r>
      <w:r w:rsidRPr="00101067">
        <w:rPr>
          <w:b w:val="0"/>
          <w:i w:val="0"/>
          <w:iCs w:val="0"/>
          <w:sz w:val="24"/>
          <w:szCs w:val="24"/>
          <w:lang w:val="kk-KZ"/>
        </w:rPr>
        <w:t xml:space="preserve">  </w:t>
      </w:r>
      <w:r w:rsidRPr="00101067">
        <w:rPr>
          <w:b w:val="0"/>
          <w:i w:val="0"/>
          <w:iCs w:val="0"/>
          <w:sz w:val="24"/>
          <w:szCs w:val="24"/>
          <w:lang w:val="kk-KZ" w:eastAsia="ar-SA"/>
        </w:rPr>
        <w:t xml:space="preserve">Бөлімге жолданған хат. </w:t>
      </w:r>
      <w:r w:rsidRPr="00101067">
        <w:rPr>
          <w:b w:val="0"/>
          <w:i w:val="0"/>
          <w:iCs w:val="0"/>
          <w:sz w:val="24"/>
          <w:szCs w:val="24"/>
          <w:lang w:val="kk-KZ"/>
        </w:rPr>
        <w:t>Орталықтандырылған тапсырмаларды, басшылардың тапсырмаларын және орындауға берілген хаттардың, басқа да құжаттардың белгіленген уақытында әрі сапалы орындайды; бұқаралық-ақпарат   құралдары арқылы түсіндіру жұмыстарын жүргізеді; басшылар тарапынан берілген  тапсырмалар  бойынша  есептер  жүргізіп  облыс  департаментіне  есеп  береді.  Басшылық тапсырмаларын орындау, мемлекеттік кірістер басқармасының орталықтандырылған тапсырмалардан мәліметтер жинайды.</w:t>
      </w:r>
    </w:p>
    <w:p w:rsidR="00101067" w:rsidRPr="00101067" w:rsidRDefault="00101067" w:rsidP="00101067">
      <w:pPr>
        <w:widowControl/>
        <w:snapToGrid/>
        <w:jc w:val="both"/>
        <w:rPr>
          <w:b w:val="0"/>
          <w:bCs w:val="0"/>
          <w:i w:val="0"/>
          <w:iCs w:val="0"/>
          <w:sz w:val="24"/>
          <w:szCs w:val="24"/>
          <w:lang w:val="kk-KZ"/>
        </w:rPr>
      </w:pPr>
      <w:r w:rsidRPr="00101067">
        <w:rPr>
          <w:bCs w:val="0"/>
          <w:i w:val="0"/>
          <w:iCs w:val="0"/>
          <w:color w:val="000000"/>
          <w:sz w:val="24"/>
          <w:szCs w:val="24"/>
          <w:lang w:val="kk-KZ"/>
        </w:rPr>
        <w:t>Конкурсқа қатысушыларға қойылатын талаптар</w:t>
      </w:r>
      <w:r w:rsidRPr="00101067">
        <w:rPr>
          <w:bCs w:val="0"/>
          <w:i w:val="0"/>
          <w:iCs w:val="0"/>
          <w:sz w:val="24"/>
          <w:szCs w:val="24"/>
          <w:lang w:val="kk-KZ"/>
        </w:rPr>
        <w:t>:</w:t>
      </w:r>
      <w:r w:rsidRPr="00101067">
        <w:rPr>
          <w:bCs w:val="0"/>
          <w:iCs w:val="0"/>
          <w:sz w:val="24"/>
          <w:szCs w:val="24"/>
          <w:lang w:val="kk-KZ"/>
        </w:rPr>
        <w:t xml:space="preserve"> </w:t>
      </w:r>
      <w:r w:rsidRPr="00101067">
        <w:rPr>
          <w:b w:val="0"/>
          <w:bCs w:val="0"/>
          <w:i w:val="0"/>
          <w:iCs w:val="0"/>
          <w:sz w:val="24"/>
          <w:szCs w:val="24"/>
          <w:lang w:val="kk-KZ"/>
        </w:rPr>
        <w:t>Жоғары, мемлекеттік қызмет өтілі бір жылдан кем емес немесе осы саннаттағы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техникалых және кәсіптік білім барларға рұқсат етіледі</w:t>
      </w:r>
      <w:r w:rsidRPr="00101067">
        <w:rPr>
          <w:bCs w:val="0"/>
          <w:iCs w:val="0"/>
          <w:sz w:val="24"/>
          <w:szCs w:val="24"/>
          <w:lang w:val="kk-KZ"/>
        </w:rPr>
        <w:t xml:space="preserve">. </w:t>
      </w:r>
      <w:r w:rsidRPr="00101067">
        <w:rPr>
          <w:bCs w:val="0"/>
          <w:i w:val="0"/>
          <w:iCs w:val="0"/>
          <w:sz w:val="24"/>
          <w:szCs w:val="24"/>
          <w:lang w:val="kk-KZ"/>
        </w:rPr>
        <w:t xml:space="preserve"> </w:t>
      </w:r>
      <w:r w:rsidRPr="00101067">
        <w:rPr>
          <w:b w:val="0"/>
          <w:bCs w:val="0"/>
          <w:i w:val="0"/>
          <w:iCs w:val="0"/>
          <w:sz w:val="24"/>
          <w:szCs w:val="24"/>
          <w:lang w:val="kk-KZ"/>
        </w:rPr>
        <w:t xml:space="preserve">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немесе </w:t>
      </w:r>
      <w:r w:rsidRPr="00101067">
        <w:rPr>
          <w:b w:val="0"/>
          <w:bCs w:val="0"/>
          <w:i w:val="0"/>
          <w:iCs w:val="0"/>
          <w:sz w:val="24"/>
          <w:szCs w:val="24"/>
          <w:lang w:val="kk-KZ" w:eastAsia="ko-KR"/>
        </w:rPr>
        <w:t>құқық (құқықтану)</w:t>
      </w:r>
      <w:r w:rsidRPr="00101067">
        <w:rPr>
          <w:rFonts w:eastAsia="Calibri"/>
          <w:b w:val="0"/>
          <w:bCs w:val="0"/>
          <w:i w:val="0"/>
          <w:iCs w:val="0"/>
          <w:sz w:val="24"/>
          <w:szCs w:val="24"/>
          <w:lang w:val="kk-KZ"/>
        </w:rPr>
        <w:t>.</w:t>
      </w:r>
    </w:p>
    <w:p w:rsidR="00101067" w:rsidRPr="00101067" w:rsidRDefault="00101067" w:rsidP="00101067">
      <w:pPr>
        <w:snapToGrid/>
        <w:jc w:val="both"/>
        <w:rPr>
          <w:rFonts w:eastAsia="Calibri"/>
          <w:b w:val="0"/>
          <w:i w:val="0"/>
          <w:sz w:val="24"/>
          <w:szCs w:val="24"/>
          <w:lang w:val="kk-KZ"/>
        </w:rPr>
      </w:pPr>
      <w:r w:rsidRPr="00101067">
        <w:rPr>
          <w:rFonts w:eastAsia="Calibri"/>
          <w:b w:val="0"/>
          <w:i w:val="0"/>
          <w:sz w:val="24"/>
          <w:szCs w:val="24"/>
          <w:lang w:val="kk-KZ"/>
        </w:rPr>
        <w:t xml:space="preserve">  </w:t>
      </w:r>
    </w:p>
    <w:p w:rsidR="00101067" w:rsidRPr="00101067" w:rsidRDefault="00101067" w:rsidP="00101067">
      <w:pPr>
        <w:widowControl/>
        <w:snapToGrid/>
        <w:ind w:right="-81" w:firstLine="709"/>
        <w:jc w:val="both"/>
        <w:rPr>
          <w:bCs w:val="0"/>
          <w:i w:val="0"/>
          <w:iCs w:val="0"/>
          <w:color w:val="000000"/>
          <w:sz w:val="24"/>
          <w:szCs w:val="24"/>
          <w:lang w:val="kk-KZ"/>
        </w:rPr>
      </w:pPr>
      <w:r w:rsidRPr="00101067">
        <w:rPr>
          <w:bCs w:val="0"/>
          <w:i w:val="0"/>
          <w:iCs w:val="0"/>
          <w:color w:val="000000"/>
          <w:sz w:val="24"/>
          <w:szCs w:val="24"/>
          <w:lang w:val="kk-KZ"/>
        </w:rPr>
        <w:t>Құжаттарды қаб</w:t>
      </w:r>
      <w:r w:rsidR="00DF3420">
        <w:rPr>
          <w:bCs w:val="0"/>
          <w:i w:val="0"/>
          <w:iCs w:val="0"/>
          <w:color w:val="000000"/>
          <w:sz w:val="24"/>
          <w:szCs w:val="24"/>
          <w:lang w:val="kk-KZ"/>
        </w:rPr>
        <w:t xml:space="preserve">ылдау мерзімі (3 жұмыс күні), </w:t>
      </w:r>
      <w:r w:rsidRPr="00101067">
        <w:rPr>
          <w:bCs w:val="0"/>
          <w:i w:val="0"/>
          <w:iCs w:val="0"/>
          <w:color w:val="000000"/>
          <w:sz w:val="24"/>
          <w:szCs w:val="24"/>
          <w:lang w:val="kk-KZ"/>
        </w:rPr>
        <w:t>ішкі конкурс өткізу туралы хабарландыру соңғы жарияланғаннан кейін келесі жұмыс күнінен бастап есептеледі</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color w:val="000000"/>
          <w:sz w:val="24"/>
          <w:szCs w:val="24"/>
          <w:lang w:val="kk-KZ"/>
        </w:rPr>
        <w:t>Ішкі конкурсқа қатысуға ниет білдірген азаматтар конкурс өткiзетiн мемлекеттiк органға құжаттарын қолма-қол тәртіпте</w:t>
      </w:r>
      <w:r w:rsidRPr="00101067">
        <w:rPr>
          <w:rFonts w:eastAsia="Calibri"/>
          <w:b w:val="0"/>
          <w:i w:val="0"/>
          <w:sz w:val="24"/>
          <w:szCs w:val="24"/>
          <w:lang w:val="kk-KZ"/>
        </w:rPr>
        <w:t xml:space="preserve">: </w:t>
      </w:r>
      <w:r w:rsidRPr="000462AC">
        <w:rPr>
          <w:rFonts w:eastAsia="Calibri"/>
          <w:i w:val="0"/>
          <w:sz w:val="24"/>
          <w:szCs w:val="24"/>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Созақ ауданы бойынша Мемлекеттік кірістер басқармасы, индекс 161000,  Созақ  ауданы, Шолаққорған ауылы, Жібек жолы көшесі, 95 үй, анықтама телефоны: 8(72546) 4-15-42, 8(72546) 4-23-37, электронды мекенжайы:  </w:t>
      </w:r>
      <w:hyperlink r:id="rId8" w:history="1">
        <w:r w:rsidR="004A7475" w:rsidRPr="00654702">
          <w:rPr>
            <w:rStyle w:val="a6"/>
            <w:rFonts w:eastAsia="Calibri"/>
            <w:i w:val="0"/>
            <w:sz w:val="24"/>
            <w:szCs w:val="24"/>
            <w:lang w:val="kk-KZ"/>
          </w:rPr>
          <w:t>buh_szk@taxsouth.mgd.kz</w:t>
        </w:r>
      </w:hyperlink>
      <w:r w:rsidRPr="000462AC">
        <w:rPr>
          <w:rFonts w:eastAsia="Calibri"/>
          <w:i w:val="0"/>
          <w:sz w:val="24"/>
          <w:szCs w:val="24"/>
          <w:lang w:val="kk-KZ"/>
        </w:rPr>
        <w:t xml:space="preserve"> </w:t>
      </w:r>
      <w:r w:rsidR="0022446E" w:rsidRPr="000462AC">
        <w:rPr>
          <w:rFonts w:eastAsia="Calibri"/>
          <w:i w:val="0"/>
          <w:sz w:val="24"/>
          <w:szCs w:val="24"/>
          <w:lang w:val="kk-KZ"/>
        </w:rPr>
        <w:t>және</w:t>
      </w:r>
      <w:r w:rsidR="0079077C" w:rsidRPr="000462AC">
        <w:rPr>
          <w:lang w:val="kk-KZ"/>
        </w:rPr>
        <w:t xml:space="preserve"> </w:t>
      </w:r>
      <w:r w:rsidR="0079077C" w:rsidRPr="000462AC">
        <w:rPr>
          <w:rFonts w:eastAsia="Calibri"/>
          <w:i w:val="0"/>
          <w:sz w:val="24"/>
          <w:szCs w:val="24"/>
          <w:u w:val="single"/>
          <w:lang w:val="kk-KZ"/>
        </w:rPr>
        <w:t>ay.isaeva@kgd.gov.kz</w:t>
      </w:r>
      <w:r w:rsidR="0022446E">
        <w:rPr>
          <w:rFonts w:eastAsia="Calibri"/>
          <w:b w:val="0"/>
          <w:i w:val="0"/>
          <w:sz w:val="24"/>
          <w:szCs w:val="24"/>
          <w:lang w:val="kk-KZ"/>
        </w:rPr>
        <w:t xml:space="preserve"> </w:t>
      </w:r>
      <w:r w:rsidRPr="00101067">
        <w:rPr>
          <w:rFonts w:eastAsia="Calibri"/>
          <w:b w:val="0"/>
          <w:i w:val="0"/>
          <w:color w:val="000000"/>
          <w:sz w:val="24"/>
          <w:szCs w:val="24"/>
          <w:lang w:val="kk-KZ"/>
        </w:rPr>
        <w:t>мекен-жайына немесе</w:t>
      </w:r>
      <w:r w:rsidRPr="00101067">
        <w:rPr>
          <w:rFonts w:eastAsia="Calibri"/>
          <w:b w:val="0"/>
          <w:i w:val="0"/>
          <w:sz w:val="24"/>
          <w:szCs w:val="24"/>
          <w:lang w:val="kk-KZ"/>
        </w:rPr>
        <w:t xml:space="preserve">  </w:t>
      </w:r>
      <w:r w:rsidRPr="00101067">
        <w:rPr>
          <w:rFonts w:eastAsia="Calibri"/>
          <w:b w:val="0"/>
          <w:i w:val="0"/>
          <w:color w:val="000000"/>
          <w:sz w:val="24"/>
          <w:szCs w:val="24"/>
          <w:lang w:val="kk-KZ"/>
        </w:rPr>
        <w:t xml:space="preserve">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 Құжаттар </w:t>
      </w:r>
      <w:r w:rsidRPr="00101067">
        <w:rPr>
          <w:rFonts w:eastAsia="Calibri"/>
          <w:b w:val="0"/>
          <w:i w:val="0"/>
          <w:color w:val="000000"/>
          <w:sz w:val="24"/>
          <w:szCs w:val="24"/>
          <w:lang w:val="kk-KZ"/>
        </w:rPr>
        <w:lastRenderedPageBreak/>
        <w:t>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кешіктірілмей беріледі. Оларды бермеген жағдайда тұлға конкурс комиссиясымен әңгімелесуден өтуге жіберілмейді.</w:t>
      </w:r>
    </w:p>
    <w:p w:rsidR="00101067" w:rsidRPr="00101067" w:rsidRDefault="00101067" w:rsidP="00101067">
      <w:pPr>
        <w:widowControl/>
        <w:snapToGrid/>
        <w:jc w:val="both"/>
        <w:rPr>
          <w:bCs w:val="0"/>
          <w:i w:val="0"/>
          <w:iCs w:val="0"/>
          <w:sz w:val="24"/>
          <w:szCs w:val="24"/>
          <w:lang w:val="kk-KZ"/>
        </w:rPr>
      </w:pPr>
    </w:p>
    <w:p w:rsidR="00101067" w:rsidRPr="00101067" w:rsidRDefault="00101067" w:rsidP="00101067">
      <w:pPr>
        <w:widowControl/>
        <w:tabs>
          <w:tab w:val="left" w:pos="993"/>
        </w:tabs>
        <w:snapToGrid/>
        <w:ind w:firstLine="709"/>
        <w:contextualSpacing/>
        <w:jc w:val="both"/>
        <w:rPr>
          <w:rFonts w:eastAsia="Calibri"/>
          <w:bCs w:val="0"/>
          <w:iCs w:val="0"/>
          <w:sz w:val="24"/>
          <w:szCs w:val="24"/>
          <w:lang w:val="kk-KZ" w:eastAsia="en-US"/>
        </w:rPr>
      </w:pPr>
      <w:r w:rsidRPr="00101067">
        <w:rPr>
          <w:rFonts w:eastAsia="Calibri"/>
          <w:bCs w:val="0"/>
          <w:i w:val="0"/>
          <w:iCs w:val="0"/>
          <w:sz w:val="24"/>
          <w:szCs w:val="24"/>
          <w:lang w:val="kk-KZ" w:eastAsia="en-US"/>
        </w:rPr>
        <w:t>Ішкі конкурсқа қатысу үшін қажетті құжаттар тізбесі</w:t>
      </w:r>
      <w:r w:rsidRPr="00101067">
        <w:rPr>
          <w:rFonts w:eastAsia="Calibri"/>
          <w:b w:val="0"/>
          <w:bCs w:val="0"/>
          <w:i w:val="0"/>
          <w:iCs w:val="0"/>
          <w:sz w:val="24"/>
          <w:szCs w:val="24"/>
          <w:lang w:val="kk-KZ" w:eastAsia="en-US"/>
        </w:rPr>
        <w:t xml:space="preserve">: 1) нысандағы өтініш; 2) </w:t>
      </w:r>
      <w:r w:rsidRPr="00101067">
        <w:rPr>
          <w:rFonts w:eastAsia="Calibri"/>
          <w:b w:val="0"/>
          <w:bCs w:val="0"/>
          <w:i w:val="0"/>
          <w:iCs w:val="0"/>
          <w:color w:val="000000"/>
          <w:sz w:val="24"/>
          <w:szCs w:val="24"/>
          <w:lang w:val="kk-KZ" w:eastAsia="en-US"/>
        </w:rPr>
        <w:t>тиісті персоналды басқару қызметімен құжаттарды тапсыру күніне дейін күнтізбелік 30 күн ішінде расталған қызметтік тізім.</w:t>
      </w:r>
      <w:r w:rsidRPr="00101067">
        <w:rPr>
          <w:rFonts w:eastAsia="Calibri"/>
          <w:b w:val="0"/>
          <w:bCs w:val="0"/>
          <w:i w:val="0"/>
          <w:iCs w:val="0"/>
          <w:sz w:val="24"/>
          <w:szCs w:val="24"/>
          <w:lang w:val="kk-KZ" w:eastAsia="en-US"/>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01067" w:rsidRPr="00101067" w:rsidRDefault="00101067" w:rsidP="00101067">
      <w:pPr>
        <w:snapToGrid/>
        <w:jc w:val="both"/>
        <w:rPr>
          <w:rFonts w:eastAsia="Calibri"/>
          <w:b w:val="0"/>
          <w:bCs w:val="0"/>
          <w:i w:val="0"/>
          <w:sz w:val="24"/>
          <w:szCs w:val="24"/>
          <w:lang w:val="kk-KZ"/>
        </w:rPr>
      </w:pPr>
      <w:r w:rsidRPr="00101067">
        <w:rPr>
          <w:rFonts w:eastAsia="Calibri"/>
          <w:bCs w:val="0"/>
          <w:i w:val="0"/>
          <w:sz w:val="24"/>
          <w:szCs w:val="24"/>
          <w:lang w:val="kk-KZ"/>
        </w:rPr>
        <w:t>Әңгімелесуді жүргізу күні  мен орны</w:t>
      </w:r>
      <w:r w:rsidRPr="00101067">
        <w:rPr>
          <w:rFonts w:eastAsia="Calibri"/>
          <w:i w:val="0"/>
          <w:sz w:val="24"/>
          <w:szCs w:val="24"/>
          <w:lang w:val="kk-KZ" w:eastAsia="en-US"/>
        </w:rPr>
        <w:t xml:space="preserve"> </w:t>
      </w:r>
      <w:r w:rsidRPr="00101067">
        <w:rPr>
          <w:rFonts w:eastAsia="Calibri"/>
          <w:b w:val="0"/>
          <w:i w:val="0"/>
          <w:sz w:val="24"/>
          <w:szCs w:val="24"/>
          <w:lang w:val="kk-KZ" w:eastAsia="en-US"/>
        </w:rPr>
        <w:t>Әңгімелесуге   жіберілген   кандидаттар   және ішкі конкурсқа қатысушылар, конкурс жариялган</w:t>
      </w:r>
      <w:r w:rsidRPr="00101067">
        <w:rPr>
          <w:rFonts w:eastAsia="Calibri"/>
          <w:b w:val="0"/>
          <w:i w:val="0"/>
          <w:sz w:val="24"/>
          <w:szCs w:val="24"/>
          <w:lang w:val="kk-KZ"/>
        </w:rPr>
        <w:t xml:space="preserve"> </w:t>
      </w:r>
      <w:r w:rsidRPr="00101067">
        <w:rPr>
          <w:rFonts w:eastAsia="Calibri"/>
          <w:b w:val="0"/>
          <w:i w:val="0"/>
          <w:sz w:val="24"/>
          <w:szCs w:val="24"/>
          <w:lang w:val="kk-KZ" w:eastAsia="en-US"/>
        </w:rPr>
        <w:t xml:space="preserve">мемлекеттік органдарда,кандиттарды әңгімелесуге жіберу туралы хабардар   ету күнінен  бастап үш жұмыс күн ішінде </w:t>
      </w:r>
      <w:r w:rsidRPr="00101067">
        <w:rPr>
          <w:rFonts w:eastAsia="Calibri"/>
          <w:b w:val="0"/>
          <w:i w:val="0"/>
          <w:sz w:val="24"/>
          <w:szCs w:val="24"/>
          <w:lang w:val="kk-KZ"/>
        </w:rPr>
        <w:t>өтеді.</w:t>
      </w:r>
      <w:r w:rsidRPr="00101067">
        <w:rPr>
          <w:rFonts w:eastAsia="Calibri"/>
          <w:b w:val="0"/>
          <w:i w:val="0"/>
          <w:color w:val="000000"/>
          <w:sz w:val="24"/>
          <w:szCs w:val="24"/>
          <w:lang w:val="kk-KZ"/>
        </w:rPr>
        <w:t>.</w:t>
      </w:r>
      <w:r w:rsidRPr="00101067">
        <w:rPr>
          <w:rFonts w:eastAsia="Calibri"/>
          <w:b w:val="0"/>
          <w:bCs w:val="0"/>
          <w:i w:val="0"/>
          <w:sz w:val="24"/>
          <w:szCs w:val="24"/>
          <w:lang w:val="kk-KZ"/>
        </w:rPr>
        <w:t xml:space="preserve"> </w:t>
      </w:r>
    </w:p>
    <w:p w:rsidR="00101067" w:rsidRPr="00101067" w:rsidRDefault="00101067" w:rsidP="00101067">
      <w:pPr>
        <w:snapToGrid/>
        <w:jc w:val="both"/>
        <w:rPr>
          <w:rFonts w:eastAsia="Calibri"/>
          <w:bCs w:val="0"/>
          <w:i w:val="0"/>
          <w:sz w:val="24"/>
          <w:szCs w:val="24"/>
          <w:lang w:val="kk-KZ"/>
        </w:rPr>
      </w:pPr>
    </w:p>
    <w:p w:rsidR="00101067" w:rsidRPr="00101067" w:rsidRDefault="00101067" w:rsidP="00101067">
      <w:pPr>
        <w:shd w:val="clear" w:color="auto" w:fill="FFFFFF"/>
        <w:snapToGrid/>
        <w:jc w:val="both"/>
        <w:rPr>
          <w:rFonts w:eastAsia="Calibri"/>
          <w:b w:val="0"/>
          <w:i w:val="0"/>
          <w:sz w:val="24"/>
          <w:szCs w:val="24"/>
          <w:lang w:val="kk-KZ"/>
        </w:rPr>
      </w:pPr>
      <w:r w:rsidRPr="00101067">
        <w:rPr>
          <w:rFonts w:eastAsia="Calibri"/>
          <w:bCs w:val="0"/>
          <w:i w:val="0"/>
          <w:sz w:val="24"/>
          <w:szCs w:val="24"/>
          <w:lang w:val="kk-KZ"/>
        </w:rPr>
        <w:t>Конкурс комиссиясының отырысына байқаушылардың және сарапшылардың қатысуына қатысты ақпарат:</w:t>
      </w:r>
      <w:r w:rsidRPr="00101067">
        <w:rPr>
          <w:rFonts w:eastAsia="Calibri"/>
          <w:sz w:val="24"/>
          <w:szCs w:val="24"/>
          <w:lang w:val="kk-KZ"/>
        </w:rPr>
        <w:t> </w:t>
      </w:r>
      <w:r w:rsidRPr="00101067">
        <w:rPr>
          <w:rFonts w:eastAsia="Calibri"/>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101067" w:rsidRPr="00101067" w:rsidRDefault="00101067" w:rsidP="00101067">
      <w:pPr>
        <w:shd w:val="clear" w:color="auto" w:fill="FFFFFF"/>
        <w:snapToGrid/>
        <w:jc w:val="both"/>
        <w:rPr>
          <w:rFonts w:eastAsia="Calibri"/>
          <w:bCs w:val="0"/>
          <w:i w:val="0"/>
          <w:sz w:val="24"/>
          <w:szCs w:val="24"/>
          <w:lang w:val="kk-KZ"/>
        </w:rPr>
      </w:pPr>
    </w:p>
    <w:p w:rsidR="00101067" w:rsidRPr="00101067" w:rsidRDefault="00101067" w:rsidP="00101067">
      <w:pPr>
        <w:snapToGrid/>
        <w:jc w:val="both"/>
        <w:rPr>
          <w:rFonts w:eastAsia="Calibri"/>
          <w:b w:val="0"/>
          <w:i w:val="0"/>
          <w:sz w:val="24"/>
          <w:szCs w:val="24"/>
          <w:lang w:val="kk-KZ"/>
        </w:rPr>
      </w:pPr>
      <w:r w:rsidRPr="00101067">
        <w:rPr>
          <w:rFonts w:eastAsia="Calibri"/>
          <w:bCs w:val="0"/>
          <w:i w:val="0"/>
          <w:sz w:val="24"/>
          <w:szCs w:val="24"/>
          <w:lang w:val="kk-KZ"/>
        </w:rPr>
        <w:t>Шағым жасау туралы ақпарат:</w:t>
      </w:r>
      <w:r w:rsidRPr="00101067">
        <w:rPr>
          <w:rFonts w:eastAsia="Calibri"/>
          <w:sz w:val="24"/>
          <w:szCs w:val="24"/>
          <w:lang w:val="kk-KZ"/>
        </w:rPr>
        <w:t> </w:t>
      </w:r>
      <w:r w:rsidRPr="00101067">
        <w:rPr>
          <w:rFonts w:eastAsia="Calibri"/>
          <w:b w:val="0"/>
          <w:i w:val="0"/>
          <w:sz w:val="24"/>
          <w:szCs w:val="24"/>
          <w:lang w:val="kk-KZ"/>
        </w:rPr>
        <w:t>Конкурс комиссиясының шешімі қабылданған күннен бастап бес жұмыс күн ішінде 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101067" w:rsidRPr="00101067" w:rsidRDefault="00101067" w:rsidP="00101067">
      <w:pPr>
        <w:shd w:val="clear" w:color="auto" w:fill="FFFFFF"/>
        <w:snapToGrid/>
        <w:ind w:firstLine="708"/>
        <w:jc w:val="both"/>
        <w:rPr>
          <w:rFonts w:eastAsia="Calibri"/>
          <w:b w:val="0"/>
          <w:i w:val="0"/>
          <w:sz w:val="24"/>
          <w:szCs w:val="24"/>
          <w:lang w:val="kk-KZ"/>
        </w:rPr>
      </w:pPr>
      <w:r w:rsidRPr="00101067">
        <w:rPr>
          <w:rFonts w:eastAsia="Calibri"/>
          <w:b w:val="0"/>
          <w:i w:val="0"/>
          <w:sz w:val="24"/>
          <w:szCs w:val="24"/>
          <w:lang w:val="kk-KZ"/>
        </w:rPr>
        <w:t>Азаматтар конкурсқа қатысу шығындарын (әңгімелесу өтетiн</w:t>
      </w:r>
      <w:r w:rsidRPr="00101067">
        <w:rPr>
          <w:rFonts w:eastAsia="Calibri"/>
          <w:sz w:val="24"/>
          <w:szCs w:val="24"/>
          <w:lang w:val="kk-KZ"/>
        </w:rPr>
        <w:t xml:space="preserve"> </w:t>
      </w:r>
      <w:r w:rsidRPr="00101067">
        <w:rPr>
          <w:rFonts w:eastAsia="Calibri"/>
          <w:b w:val="0"/>
          <w:i w:val="0"/>
          <w:sz w:val="24"/>
          <w:szCs w:val="24"/>
          <w:lang w:val="kk-KZ"/>
        </w:rPr>
        <w:t>жерге келу және қайту, тұрғын жай жалдау, тұру, байланыс қызметiнiң барлық түрлерiн пайдалану) өздерiнiң жеке қаражаттары есебiнен жүргiзедi.</w:t>
      </w:r>
    </w:p>
    <w:p w:rsidR="00101067" w:rsidRPr="00101067" w:rsidRDefault="00101067" w:rsidP="00101067">
      <w:pPr>
        <w:snapToGrid/>
        <w:ind w:firstLine="708"/>
        <w:jc w:val="both"/>
        <w:rPr>
          <w:rFonts w:eastAsia="Calibri"/>
          <w:b w:val="0"/>
          <w:i w:val="0"/>
          <w:sz w:val="24"/>
          <w:szCs w:val="24"/>
          <w:lang w:val="kk-KZ"/>
        </w:rPr>
      </w:pPr>
      <w:r w:rsidRPr="00101067">
        <w:rPr>
          <w:rFonts w:eastAsia="Calibri"/>
          <w:b w:val="0"/>
          <w:i w:val="0"/>
          <w:sz w:val="24"/>
          <w:szCs w:val="24"/>
          <w:lang w:val="kk-KZ"/>
        </w:rPr>
        <w:t xml:space="preserve">Ішкі конкурс </w:t>
      </w:r>
      <w:r w:rsidRPr="00101067">
        <w:rPr>
          <w:rFonts w:eastAsia="Calibri"/>
          <w:b w:val="0"/>
          <w:i w:val="0"/>
          <w:color w:val="000000"/>
          <w:sz w:val="24"/>
          <w:szCs w:val="24"/>
          <w:lang w:val="kk-KZ"/>
        </w:rPr>
        <w:t xml:space="preserve">Қазақстан Республикасы Мемлекеттік қызмет істері және сыбайлас жемқорлыққа қарсы іс-қимыл агенттігі төрағасының 2017 жылғы 21 ақпандағы № 40 </w:t>
      </w:r>
      <w:r w:rsidRPr="00101067">
        <w:rPr>
          <w:rFonts w:eastAsia="Calibri"/>
          <w:b w:val="0"/>
          <w:i w:val="0"/>
          <w:sz w:val="24"/>
          <w:szCs w:val="24"/>
          <w:lang w:val="kk-KZ"/>
        </w:rPr>
        <w:t>бұйрығымен бекітілген «Б» корпусының әкімшілік мемлекеттік лауазымына орналасуға конкурс өткізу қағидалары негізінде жүргізіледі.</w:t>
      </w:r>
    </w:p>
    <w:p w:rsidR="002835A8" w:rsidRPr="005774F4" w:rsidRDefault="002835A8" w:rsidP="002835A8">
      <w:pPr>
        <w:ind w:right="178"/>
        <w:jc w:val="both"/>
        <w:rPr>
          <w:b w:val="0"/>
          <w:i w:val="0"/>
          <w:sz w:val="24"/>
          <w:szCs w:val="24"/>
          <w:lang w:val="kk-KZ"/>
        </w:rPr>
      </w:pPr>
      <w:r>
        <w:rPr>
          <w:bCs w:val="0"/>
          <w:i w:val="0"/>
          <w:iCs w:val="0"/>
          <w:sz w:val="24"/>
          <w:szCs w:val="24"/>
          <w:lang w:val="kk-KZ"/>
        </w:rPr>
        <w:t xml:space="preserve">        </w:t>
      </w:r>
      <w:r w:rsidRPr="003D0B16">
        <w:rPr>
          <w:bCs w:val="0"/>
          <w:i w:val="0"/>
          <w:iCs w:val="0"/>
          <w:sz w:val="24"/>
          <w:szCs w:val="24"/>
          <w:lang w:val="kk-KZ"/>
        </w:rPr>
        <w:t xml:space="preserve">Құжаттарды қабылдау </w:t>
      </w:r>
      <w:r w:rsidRPr="00BB6B97">
        <w:rPr>
          <w:i w:val="0"/>
          <w:sz w:val="24"/>
          <w:szCs w:val="24"/>
          <w:lang w:val="kk-KZ"/>
        </w:rPr>
        <w:t>Оңтүстік Қазақстан облысы бойынша Мемлеке</w:t>
      </w:r>
      <w:r>
        <w:rPr>
          <w:i w:val="0"/>
          <w:sz w:val="24"/>
          <w:szCs w:val="24"/>
          <w:lang w:val="kk-KZ"/>
        </w:rPr>
        <w:t>ттік кірістер департаментінің Созақ ауданы</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индекс </w:t>
      </w:r>
      <w:r>
        <w:rPr>
          <w:i w:val="0"/>
          <w:sz w:val="24"/>
          <w:szCs w:val="24"/>
          <w:lang w:val="kk-KZ"/>
        </w:rPr>
        <w:t>161000 ОҚО, Созақ ауданы, Шолаққорған</w:t>
      </w:r>
      <w:r w:rsidRPr="00E36C3A">
        <w:rPr>
          <w:i w:val="0"/>
          <w:sz w:val="24"/>
          <w:szCs w:val="24"/>
          <w:lang w:val="kk-KZ"/>
        </w:rPr>
        <w:t xml:space="preserve"> ауылы, </w:t>
      </w:r>
      <w:r>
        <w:rPr>
          <w:i w:val="0"/>
          <w:sz w:val="24"/>
          <w:szCs w:val="24"/>
          <w:lang w:val="kk-KZ"/>
        </w:rPr>
        <w:t>Жібек жолы</w:t>
      </w:r>
      <w:r w:rsidRPr="00E36C3A">
        <w:rPr>
          <w:i w:val="0"/>
          <w:sz w:val="24"/>
          <w:szCs w:val="24"/>
          <w:lang w:val="kk-KZ"/>
        </w:rPr>
        <w:t xml:space="preserve"> көшесі №</w:t>
      </w:r>
      <w:r>
        <w:rPr>
          <w:i w:val="0"/>
          <w:sz w:val="24"/>
          <w:szCs w:val="24"/>
          <w:lang w:val="kk-KZ"/>
        </w:rPr>
        <w:t>95</w:t>
      </w:r>
      <w:r w:rsidRPr="00E36C3A">
        <w:rPr>
          <w:i w:val="0"/>
          <w:sz w:val="24"/>
          <w:szCs w:val="24"/>
          <w:lang w:val="kk-KZ"/>
        </w:rPr>
        <w:t xml:space="preserve"> анықтама телефоны: (8725-</w:t>
      </w:r>
      <w:r>
        <w:rPr>
          <w:i w:val="0"/>
          <w:sz w:val="24"/>
          <w:szCs w:val="24"/>
          <w:lang w:val="kk-KZ"/>
        </w:rPr>
        <w:t>46</w:t>
      </w:r>
      <w:r w:rsidR="00F72223">
        <w:rPr>
          <w:i w:val="0"/>
          <w:sz w:val="24"/>
          <w:szCs w:val="24"/>
          <w:lang w:val="kk-KZ"/>
        </w:rPr>
        <w:t>) 4-15-42, 4-23-37</w:t>
      </w:r>
      <w:r w:rsidRPr="00E36C3A">
        <w:rPr>
          <w:i w:val="0"/>
          <w:sz w:val="24"/>
          <w:szCs w:val="24"/>
          <w:lang w:val="kk-KZ"/>
        </w:rPr>
        <w:t xml:space="preserve"> электрондық мекен-жайы: </w:t>
      </w:r>
      <w:hyperlink r:id="rId9" w:history="1">
        <w:r w:rsidR="00117411" w:rsidRPr="00654702">
          <w:rPr>
            <w:rStyle w:val="a6"/>
            <w:rFonts w:eastAsia="Calibri"/>
            <w:i w:val="0"/>
            <w:sz w:val="24"/>
            <w:szCs w:val="24"/>
            <w:lang w:val="kk-KZ"/>
          </w:rPr>
          <w:t>buh_szk@taxsouth.mgd.kz</w:t>
        </w:r>
      </w:hyperlink>
      <w:r w:rsidR="009B5FDC" w:rsidRPr="000462AC">
        <w:rPr>
          <w:rFonts w:eastAsia="Calibri"/>
          <w:i w:val="0"/>
          <w:sz w:val="24"/>
          <w:szCs w:val="24"/>
          <w:lang w:val="kk-KZ"/>
        </w:rPr>
        <w:t xml:space="preserve"> және</w:t>
      </w:r>
      <w:r w:rsidR="009B5FDC" w:rsidRPr="000462AC">
        <w:rPr>
          <w:lang w:val="kk-KZ"/>
        </w:rPr>
        <w:t xml:space="preserve"> </w:t>
      </w:r>
      <w:hyperlink r:id="rId10" w:history="1">
        <w:r w:rsidR="007D1513" w:rsidRPr="00654702">
          <w:rPr>
            <w:rStyle w:val="a6"/>
            <w:rFonts w:eastAsia="Calibri"/>
            <w:i w:val="0"/>
            <w:sz w:val="24"/>
            <w:szCs w:val="24"/>
            <w:lang w:val="kk-KZ"/>
          </w:rPr>
          <w:t>ay.isaeva@kgd.gov.kz</w:t>
        </w:r>
      </w:hyperlink>
      <w:r w:rsidR="007D1513">
        <w:rPr>
          <w:rFonts w:eastAsia="Calibri"/>
          <w:i w:val="0"/>
          <w:sz w:val="24"/>
          <w:szCs w:val="24"/>
          <w:u w:val="single"/>
          <w:lang w:val="kk-KZ"/>
        </w:rPr>
        <w:t xml:space="preserve">  </w:t>
      </w:r>
      <w:r w:rsidR="007D1513" w:rsidRPr="007D1513">
        <w:rPr>
          <w:rFonts w:eastAsia="Calibri"/>
          <w:b w:val="0"/>
          <w:i w:val="0"/>
          <w:sz w:val="24"/>
          <w:szCs w:val="24"/>
          <w:lang w:val="kk-KZ"/>
        </w:rPr>
        <w:t>арқылы</w:t>
      </w:r>
      <w:r w:rsidRPr="005774F4">
        <w:rPr>
          <w:i w:val="0"/>
          <w:sz w:val="24"/>
          <w:szCs w:val="24"/>
          <w:lang w:val="kk-KZ"/>
        </w:rPr>
        <w:t xml:space="preserve"> </w:t>
      </w:r>
      <w:r w:rsidRPr="005774F4">
        <w:rPr>
          <w:b w:val="0"/>
          <w:sz w:val="24"/>
          <w:szCs w:val="24"/>
          <w:lang w:val="kk-KZ"/>
        </w:rPr>
        <w:t xml:space="preserve"> </w:t>
      </w:r>
      <w:r w:rsidRPr="005774F4">
        <w:rPr>
          <w:b w:val="0"/>
          <w:i w:val="0"/>
          <w:sz w:val="24"/>
          <w:szCs w:val="24"/>
          <w:lang w:val="kk-KZ"/>
        </w:rPr>
        <w:t>жүзеге асырылады.</w:t>
      </w: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2835A8">
      <w:pPr>
        <w:snapToGrid/>
        <w:ind w:hanging="142"/>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contextualSpacing/>
        <w:jc w:val="both"/>
        <w:rPr>
          <w:rFonts w:eastAsia="Calibri"/>
          <w:color w:val="000000"/>
          <w:sz w:val="24"/>
          <w:szCs w:val="24"/>
          <w:lang w:val="kk-KZ"/>
        </w:rPr>
      </w:pPr>
    </w:p>
    <w:p w:rsidR="00101067" w:rsidRPr="00101067" w:rsidRDefault="00101067" w:rsidP="00101067">
      <w:pPr>
        <w:snapToGrid/>
        <w:contextualSpacing/>
        <w:jc w:val="both"/>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101067" w:rsidRDefault="00101067" w:rsidP="00101067">
      <w:pPr>
        <w:snapToGrid/>
        <w:ind w:left="5954"/>
        <w:contextualSpacing/>
        <w:rPr>
          <w:rFonts w:eastAsia="Calibri"/>
          <w:color w:val="000000"/>
          <w:sz w:val="24"/>
          <w:szCs w:val="24"/>
          <w:lang w:val="kk-KZ"/>
        </w:rPr>
      </w:pPr>
    </w:p>
    <w:p w:rsidR="00101067" w:rsidRDefault="00101067" w:rsidP="00101067">
      <w:pPr>
        <w:snapToGrid/>
        <w:ind w:left="5954"/>
        <w:contextualSpacing/>
        <w:rPr>
          <w:rFonts w:eastAsia="Calibri"/>
          <w:color w:val="000000"/>
          <w:sz w:val="24"/>
          <w:szCs w:val="24"/>
          <w:lang w:val="kk-KZ"/>
        </w:rPr>
      </w:pPr>
    </w:p>
    <w:p w:rsidR="00101067" w:rsidRDefault="00101067" w:rsidP="00F24BA5">
      <w:pPr>
        <w:snapToGrid/>
        <w:contextualSpacing/>
        <w:jc w:val="both"/>
        <w:rPr>
          <w:rFonts w:eastAsia="Calibri"/>
          <w:color w:val="000000"/>
          <w:sz w:val="24"/>
          <w:szCs w:val="24"/>
          <w:lang w:val="kk-KZ"/>
        </w:rPr>
      </w:pPr>
    </w:p>
    <w:p w:rsidR="00101067" w:rsidRPr="00101067" w:rsidRDefault="00101067" w:rsidP="00101067">
      <w:pPr>
        <w:snapToGrid/>
        <w:ind w:left="5954"/>
        <w:contextualSpacing/>
        <w:rPr>
          <w:rFonts w:eastAsia="Calibri"/>
          <w:color w:val="000000"/>
          <w:sz w:val="24"/>
          <w:szCs w:val="24"/>
          <w:lang w:val="kk-KZ"/>
        </w:rPr>
      </w:pPr>
    </w:p>
    <w:p w:rsidR="00052C61" w:rsidRDefault="00052C61" w:rsidP="00052C61">
      <w:pPr>
        <w:ind w:right="178"/>
        <w:jc w:val="both"/>
        <w:rPr>
          <w:b w:val="0"/>
          <w:i w:val="0"/>
          <w:sz w:val="24"/>
          <w:szCs w:val="24"/>
          <w:lang w:val="kk-KZ"/>
        </w:rPr>
      </w:pPr>
    </w:p>
    <w:p w:rsidR="007E1BAA" w:rsidRPr="005C4295" w:rsidRDefault="007E1BAA" w:rsidP="007E1BAA">
      <w:pPr>
        <w:pStyle w:val="a8"/>
        <w:jc w:val="right"/>
        <w:rPr>
          <w:lang w:val="kk-KZ"/>
        </w:rPr>
      </w:pPr>
      <w:r w:rsidRPr="005C4295">
        <w:rPr>
          <w:lang w:val="kk-KZ"/>
        </w:rPr>
        <w:lastRenderedPageBreak/>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1E19E3" w:rsidRPr="006C3E0B" w:rsidRDefault="007E1BAA" w:rsidP="00140412">
      <w:pPr>
        <w:pStyle w:val="a8"/>
        <w:spacing w:before="0" w:after="0"/>
        <w:jc w:val="right"/>
        <w:rPr>
          <w:lang w:val="kk-KZ"/>
        </w:rPr>
      </w:pPr>
      <w:r w:rsidRPr="005C4295">
        <w:rPr>
          <w:lang w:val="kk-KZ"/>
        </w:rPr>
        <w:t>___________________________</w:t>
      </w:r>
      <w:r w:rsidR="001E19E3" w:rsidRPr="006C3E0B">
        <w:rPr>
          <w:lang w:val="kk-KZ"/>
        </w:rPr>
        <w:t>__________</w:t>
      </w:r>
    </w:p>
    <w:p w:rsidR="001E19E3" w:rsidRDefault="001E19E3" w:rsidP="00140412">
      <w:pPr>
        <w:pStyle w:val="a8"/>
        <w:spacing w:before="0" w:after="0"/>
        <w:jc w:val="right"/>
        <w:rPr>
          <w:lang w:val="kk-KZ"/>
        </w:rPr>
      </w:pPr>
      <w:r>
        <w:rPr>
          <w:lang w:val="kk-KZ"/>
        </w:rPr>
        <w:t>_____________________________________</w:t>
      </w:r>
    </w:p>
    <w:p w:rsidR="00E03BC3" w:rsidRDefault="001E19E3" w:rsidP="00140412">
      <w:pPr>
        <w:pStyle w:val="a8"/>
        <w:spacing w:before="0" w:after="0"/>
        <w:jc w:val="right"/>
        <w:rPr>
          <w:lang w:val="kk-KZ"/>
        </w:rPr>
      </w:pPr>
      <w:r>
        <w:rPr>
          <w:lang w:val="kk-KZ"/>
        </w:rPr>
        <w:t>_____________________________________</w:t>
      </w:r>
    </w:p>
    <w:p w:rsidR="007E1BAA" w:rsidRDefault="00E03BC3" w:rsidP="00140412">
      <w:pPr>
        <w:pStyle w:val="a8"/>
        <w:spacing w:before="0" w:after="0"/>
        <w:jc w:val="right"/>
        <w:rPr>
          <w:lang w:val="kk-KZ"/>
        </w:rPr>
      </w:pPr>
      <w:r w:rsidRPr="005437D9">
        <w:rPr>
          <w:lang w:val="kk-KZ"/>
        </w:rPr>
        <w:t>_____________________________________</w:t>
      </w:r>
      <w:r w:rsidR="007E1BAA" w:rsidRPr="005C4295">
        <w:rPr>
          <w:lang w:val="kk-KZ"/>
        </w:rPr>
        <w:br/>
        <w:t xml:space="preserve">(мемлекеттік орган)   </w:t>
      </w:r>
    </w:p>
    <w:p w:rsidR="00E03BC3" w:rsidRDefault="00E03BC3" w:rsidP="007E1BAA">
      <w:pPr>
        <w:pStyle w:val="a8"/>
        <w:jc w:val="center"/>
        <w:rPr>
          <w:sz w:val="28"/>
          <w:szCs w:val="28"/>
          <w:lang w:val="kk-KZ"/>
        </w:rPr>
      </w:pPr>
    </w:p>
    <w:p w:rsidR="007E1BAA" w:rsidRDefault="00720034" w:rsidP="00720034">
      <w:pPr>
        <w:pStyle w:val="a8"/>
        <w:rPr>
          <w:sz w:val="28"/>
          <w:szCs w:val="28"/>
          <w:lang w:val="kk-KZ"/>
        </w:rPr>
      </w:pPr>
      <w:r>
        <w:rPr>
          <w:sz w:val="28"/>
          <w:szCs w:val="28"/>
          <w:lang w:val="kk-KZ"/>
        </w:rPr>
        <w:t xml:space="preserve">                                                         </w:t>
      </w:r>
      <w:r w:rsidR="007E1BAA">
        <w:rPr>
          <w:sz w:val="28"/>
          <w:szCs w:val="28"/>
          <w:lang w:val="kk-KZ"/>
        </w:rPr>
        <w:t>ӨТІНІШ</w:t>
      </w:r>
    </w:p>
    <w:p w:rsidR="00D94F46" w:rsidRDefault="007E1BAA" w:rsidP="007E1BAA">
      <w:pPr>
        <w:widowControl/>
        <w:autoSpaceDE w:val="0"/>
        <w:autoSpaceDN w:val="0"/>
        <w:adjustRightInd w:val="0"/>
        <w:snapToGrid/>
        <w:ind w:firstLine="709"/>
        <w:jc w:val="both"/>
        <w:rPr>
          <w:b w:val="0"/>
          <w:i w:val="0"/>
          <w:lang w:val="kk-KZ"/>
        </w:rPr>
      </w:pPr>
      <w:r>
        <w:rPr>
          <w:b w:val="0"/>
          <w:i w:val="0"/>
          <w:lang w:val="kk-KZ"/>
        </w:rPr>
        <w:t xml:space="preserve">       </w:t>
      </w:r>
      <w:r w:rsidRPr="002D299E">
        <w:rPr>
          <w:b w:val="0"/>
          <w:i w:val="0"/>
          <w:lang w:val="kk-KZ"/>
        </w:rPr>
        <w:t>Мені__________________________________________________________________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Pr>
          <w:b w:val="0"/>
          <w:i w:val="0"/>
          <w:lang w:val="kk-KZ"/>
        </w:rPr>
        <w:t>__________________________________________________________________</w:t>
      </w:r>
    </w:p>
    <w:p w:rsidR="00D94F46" w:rsidRDefault="00D94F46" w:rsidP="00D94F46">
      <w:pPr>
        <w:widowControl/>
        <w:autoSpaceDE w:val="0"/>
        <w:autoSpaceDN w:val="0"/>
        <w:adjustRightInd w:val="0"/>
        <w:snapToGrid/>
        <w:jc w:val="both"/>
        <w:rPr>
          <w:b w:val="0"/>
          <w:i w:val="0"/>
          <w:lang w:val="kk-KZ"/>
        </w:rPr>
      </w:pPr>
      <w:r w:rsidRPr="006C3E0B">
        <w:rPr>
          <w:b w:val="0"/>
          <w:i w:val="0"/>
          <w:lang w:val="kk-KZ"/>
        </w:rPr>
        <w:t>_______________________________________________________________</w:t>
      </w:r>
      <w:r w:rsidR="007E1BAA" w:rsidRPr="002D299E">
        <w:rPr>
          <w:b w:val="0"/>
          <w:i w:val="0"/>
          <w:lang w:val="kk-KZ"/>
        </w:rPr>
        <w:t>________________________________________</w:t>
      </w:r>
      <w:r w:rsidR="007E1BAA">
        <w:rPr>
          <w:b w:val="0"/>
          <w:i w:val="0"/>
          <w:lang w:val="kk-KZ"/>
        </w:rPr>
        <w:t>______________________________</w:t>
      </w:r>
      <w:r>
        <w:rPr>
          <w:b w:val="0"/>
          <w:i w:val="0"/>
          <w:lang w:val="kk-KZ"/>
        </w:rPr>
        <w:t>___</w:t>
      </w:r>
    </w:p>
    <w:p w:rsidR="007E1BAA" w:rsidRDefault="007E1BAA" w:rsidP="00D94F46">
      <w:pPr>
        <w:widowControl/>
        <w:autoSpaceDE w:val="0"/>
        <w:autoSpaceDN w:val="0"/>
        <w:adjustRightInd w:val="0"/>
        <w:snapToGrid/>
        <w:jc w:val="both"/>
        <w:rPr>
          <w:b w:val="0"/>
          <w:i w:val="0"/>
          <w:lang w:val="kk-KZ"/>
        </w:rPr>
      </w:pPr>
      <w:r w:rsidRPr="002D299E">
        <w:rPr>
          <w:b w:val="0"/>
          <w:i w:val="0"/>
          <w:lang w:val="kk-KZ"/>
        </w:rPr>
        <w:t>бос мемлекеттік әкімшілік лауазымына орналасу конкурсына қатысуға жiберуiңiздi сұраймын</w:t>
      </w:r>
      <w:r w:rsidRPr="00613BA6">
        <w:rPr>
          <w:b w:val="0"/>
          <w:i w:val="0"/>
          <w:lang w:val="kk-KZ"/>
        </w:rPr>
        <w:t xml:space="preserve">. </w:t>
      </w:r>
    </w:p>
    <w:p w:rsidR="007E1BAA" w:rsidRDefault="007E1BAA" w:rsidP="007E1BAA">
      <w:pPr>
        <w:widowControl/>
        <w:autoSpaceDE w:val="0"/>
        <w:autoSpaceDN w:val="0"/>
        <w:adjustRightInd w:val="0"/>
        <w:snapToGrid/>
        <w:jc w:val="both"/>
        <w:rPr>
          <w:b w:val="0"/>
          <w:i w:val="0"/>
          <w:lang w:val="kk-KZ"/>
        </w:rPr>
      </w:pPr>
    </w:p>
    <w:p w:rsidR="007E1BAA" w:rsidRPr="00613BA6" w:rsidRDefault="007E1BAA" w:rsidP="007E1BAA">
      <w:pPr>
        <w:widowControl/>
        <w:autoSpaceDE w:val="0"/>
        <w:autoSpaceDN w:val="0"/>
        <w:adjustRightInd w:val="0"/>
        <w:snapToGrid/>
        <w:jc w:val="both"/>
        <w:rPr>
          <w:b w:val="0"/>
          <w:bCs w:val="0"/>
          <w:i w:val="0"/>
          <w:iCs w:val="0"/>
          <w:lang w:val="kk-KZ"/>
        </w:rPr>
      </w:pPr>
      <w:r>
        <w:rPr>
          <w:b w:val="0"/>
          <w:bCs w:val="0"/>
          <w:i w:val="0"/>
          <w:iCs w:val="0"/>
          <w:lang w:val="kk-KZ"/>
        </w:rPr>
        <w:t xml:space="preserve">         </w:t>
      </w:r>
      <w:r w:rsidRPr="00613BA6">
        <w:rPr>
          <w:b w:val="0"/>
          <w:bCs w:val="0"/>
          <w:i w:val="0"/>
          <w:iCs w:val="0"/>
          <w:lang w:val="kk-KZ"/>
        </w:rPr>
        <w:t>«Б» корпусының мемлекеттік әкімшілік лауазымына орналасуға конкурс</w:t>
      </w:r>
      <w:r>
        <w:rPr>
          <w:b w:val="0"/>
          <w:bCs w:val="0"/>
          <w:i w:val="0"/>
          <w:iCs w:val="0"/>
          <w:lang w:val="kk-KZ"/>
        </w:rPr>
        <w:t xml:space="preserve"> </w:t>
      </w:r>
      <w:r w:rsidRPr="00613BA6">
        <w:rPr>
          <w:b w:val="0"/>
          <w:bCs w:val="0"/>
          <w:i w:val="0"/>
          <w:iCs w:val="0"/>
          <w:lang w:val="kk-KZ"/>
        </w:rPr>
        <w:t>өткізу қағидаларының негізгі талаптарымен таныстым, олармен келісемін және</w:t>
      </w:r>
      <w:r>
        <w:rPr>
          <w:b w:val="0"/>
          <w:bCs w:val="0"/>
          <w:i w:val="0"/>
          <w:iCs w:val="0"/>
          <w:lang w:val="kk-KZ"/>
        </w:rPr>
        <w:t xml:space="preserve"> </w:t>
      </w:r>
      <w:r w:rsidRPr="00613BA6">
        <w:rPr>
          <w:b w:val="0"/>
          <w:bCs w:val="0"/>
          <w:i w:val="0"/>
          <w:iCs w:val="0"/>
          <w:lang w:val="kk-KZ"/>
        </w:rPr>
        <w:t>орындауға міндеттеме аламын.</w:t>
      </w:r>
    </w:p>
    <w:p w:rsidR="007E1BAA" w:rsidRPr="00613BA6" w:rsidRDefault="007E1BAA" w:rsidP="007E1BAA">
      <w:pPr>
        <w:ind w:firstLine="709"/>
        <w:jc w:val="both"/>
        <w:rPr>
          <w:b w:val="0"/>
          <w:i w:val="0"/>
          <w:lang w:val="kk-KZ"/>
        </w:rPr>
      </w:pPr>
      <w:r w:rsidRPr="00613BA6">
        <w:rPr>
          <w:b w:val="0"/>
          <w:bCs w:val="0"/>
          <w:i w:val="0"/>
          <w:iCs w:val="0"/>
          <w:lang w:val="kk-KZ"/>
        </w:rPr>
        <w:t>Ұсынылып отырған құжаттарымның</w:t>
      </w:r>
      <w:r>
        <w:rPr>
          <w:b w:val="0"/>
          <w:bCs w:val="0"/>
          <w:i w:val="0"/>
          <w:iCs w:val="0"/>
          <w:lang w:val="kk-KZ"/>
        </w:rPr>
        <w:t xml:space="preserve"> </w:t>
      </w:r>
      <w:r w:rsidRPr="00613BA6">
        <w:rPr>
          <w:b w:val="0"/>
          <w:i w:val="0"/>
          <w:lang w:val="kk-KZ"/>
        </w:rPr>
        <w:t xml:space="preserve">дәйектiлiгiне жауап беремiн. </w:t>
      </w:r>
    </w:p>
    <w:p w:rsidR="007E1BAA" w:rsidRPr="002D299E" w:rsidRDefault="007E1BAA" w:rsidP="007E1BAA">
      <w:pPr>
        <w:ind w:firstLine="709"/>
        <w:rPr>
          <w:b w:val="0"/>
          <w:i w:val="0"/>
          <w:lang w:val="kk-KZ"/>
        </w:rPr>
      </w:pPr>
    </w:p>
    <w:p w:rsidR="007E1BAA" w:rsidRDefault="007E1BAA" w:rsidP="007E1BAA">
      <w:pPr>
        <w:jc w:val="both"/>
        <w:rPr>
          <w:b w:val="0"/>
          <w:i w:val="0"/>
          <w:lang w:val="kk-KZ"/>
        </w:rPr>
      </w:pPr>
      <w:r w:rsidRPr="002D299E">
        <w:rPr>
          <w:b w:val="0"/>
          <w:i w:val="0"/>
          <w:lang w:val="kk-KZ"/>
        </w:rPr>
        <w:t>Қоса берілген құжаттар:</w:t>
      </w:r>
    </w:p>
    <w:p w:rsidR="007E1BAA" w:rsidRPr="002D299E" w:rsidRDefault="007E1BAA" w:rsidP="007E1BAA">
      <w:pPr>
        <w:jc w:val="both"/>
        <w:rPr>
          <w:b w:val="0"/>
          <w:i w:val="0"/>
          <w:lang w:val="kk-KZ"/>
        </w:rPr>
      </w:pPr>
      <w:r w:rsidRPr="002D299E">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E1BAA" w:rsidRPr="002D299E" w:rsidRDefault="007E1BAA" w:rsidP="007E1BAA">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7E1BAA" w:rsidRPr="002D299E" w:rsidRDefault="007E1BAA" w:rsidP="003248E7">
      <w:pPr>
        <w:spacing w:before="100" w:beforeAutospacing="1" w:after="100" w:afterAutospacing="1"/>
        <w:jc w:val="left"/>
        <w:rPr>
          <w:b w:val="0"/>
          <w:i w:val="0"/>
          <w:lang w:val="kk-KZ"/>
        </w:rPr>
      </w:pPr>
      <w:r w:rsidRPr="002D299E">
        <w:rPr>
          <w:b w:val="0"/>
          <w:i w:val="0"/>
          <w:lang w:val="kk-KZ"/>
        </w:rPr>
        <w:t>__________                                         ____________________________________</w:t>
      </w:r>
      <w:r w:rsidRPr="002D299E">
        <w:rPr>
          <w:b w:val="0"/>
          <w:i w:val="0"/>
          <w:lang w:val="kk-KZ"/>
        </w:rPr>
        <w:br/>
      </w:r>
      <w:r w:rsidR="003248E7">
        <w:rPr>
          <w:b w:val="0"/>
          <w:i w:val="0"/>
          <w:lang w:val="kk-KZ"/>
        </w:rPr>
        <w:t xml:space="preserve">   </w:t>
      </w:r>
      <w:r w:rsidRPr="002D299E">
        <w:rPr>
          <w:b w:val="0"/>
          <w:i w:val="0"/>
          <w:lang w:val="kk-KZ"/>
        </w:rPr>
        <w:t>(қолы)                                                             (Т.А.Ә. (болған жағдайда)</w:t>
      </w:r>
    </w:p>
    <w:p w:rsidR="008D56FD" w:rsidRPr="002D299E" w:rsidRDefault="007E1BAA" w:rsidP="003248E7">
      <w:pPr>
        <w:spacing w:before="100" w:beforeAutospacing="1" w:after="100" w:afterAutospacing="1"/>
        <w:jc w:val="both"/>
        <w:rPr>
          <w:b w:val="0"/>
          <w:bCs w:val="0"/>
          <w:iCs w:val="0"/>
          <w:lang w:val="kk-KZ"/>
        </w:rPr>
      </w:pPr>
      <w:r w:rsidRPr="00C81016">
        <w:rPr>
          <w:b w:val="0"/>
          <w:i w:val="0"/>
          <w:lang w:val="kk-KZ"/>
        </w:rPr>
        <w:t>«____»_______________ 20</w:t>
      </w:r>
      <w:r>
        <w:rPr>
          <w:b w:val="0"/>
          <w:i w:val="0"/>
          <w:lang w:val="kk-KZ"/>
        </w:rPr>
        <w:t>1</w:t>
      </w:r>
      <w:r w:rsidR="004237CF">
        <w:rPr>
          <w:b w:val="0"/>
          <w:i w:val="0"/>
          <w:lang w:val="en-US"/>
        </w:rPr>
        <w:t>8</w:t>
      </w:r>
      <w:r w:rsidRPr="00C81016">
        <w:rPr>
          <w:b w:val="0"/>
          <w:i w:val="0"/>
          <w:lang w:val="kk-KZ"/>
        </w:rPr>
        <w:t xml:space="preserve"> ж.</w:t>
      </w:r>
    </w:p>
    <w:p w:rsidR="0043065B" w:rsidRPr="00DB07D7" w:rsidRDefault="0043065B" w:rsidP="008D56FD">
      <w:pPr>
        <w:jc w:val="both"/>
        <w:rPr>
          <w:lang w:val="kk-KZ"/>
        </w:rPr>
      </w:pPr>
    </w:p>
    <w:sectPr w:rsidR="0043065B" w:rsidRPr="00DB07D7" w:rsidSect="007E1BAA">
      <w:headerReference w:type="default" r:id="rId11"/>
      <w:footerReference w:type="default" r:id="rId12"/>
      <w:pgSz w:w="11906" w:h="16838"/>
      <w:pgMar w:top="709" w:right="566" w:bottom="709"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DF6" w:rsidRDefault="00042DF6" w:rsidP="00B55B02">
      <w:r>
        <w:separator/>
      </w:r>
    </w:p>
  </w:endnote>
  <w:endnote w:type="continuationSeparator" w:id="0">
    <w:p w:rsidR="00042DF6" w:rsidRDefault="00042DF6"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A02ADE"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31FE9">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DF6" w:rsidRDefault="00042DF6" w:rsidP="00B55B02">
      <w:r>
        <w:separator/>
      </w:r>
    </w:p>
  </w:footnote>
  <w:footnote w:type="continuationSeparator" w:id="0">
    <w:p w:rsidR="00042DF6" w:rsidRDefault="00042DF6"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042DF6" w:rsidP="00B55B02">
    <w:pPr>
      <w:pStyle w:val="ad"/>
      <w:jc w:val="both"/>
      <w:rPr>
        <w:lang w:val="en-US"/>
      </w:rPr>
    </w:pPr>
    <w:r>
      <w:rPr>
        <w:noProof/>
      </w:rPr>
      <w:pict>
        <v:shapetype id="_x0000_t202" coordsize="21600,21600" o:spt="202" path="m,l,21600r21600,l21600,xe">
          <v:stroke joinstyle="miter"/>
          <v:path gradientshapeok="t" o:connecttype="rect"/>
        </v:shapetype>
        <v:shape id="Text Box 1" o:spid="_x0000_s2049" type="#_x0000_t202" style="position:absolute;left:0;text-align:left;margin-left:494.4pt;margin-top:84.2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" stroked="f">
          <v:textbox style="layout-flow:vertical;mso-layout-flow-alt:bottom-to-top">
            <w:txbxContent>
              <w:p w:rsidR="00181004" w:rsidRPr="00181004" w:rsidRDefault="00181004">
                <w:pPr>
                  <w:rPr>
                    <w:b w:val="0"/>
                    <w:i w:val="0"/>
                    <w:color w:val="0C0000"/>
                    <w:sz w:val="14"/>
                  </w:rPr>
                </w:pPr>
                <w:r>
                  <w:rPr>
                    <w:b w:val="0"/>
                    <w:i w:val="0"/>
                    <w:color w:val="0C0000"/>
                    <w:sz w:val="14"/>
                  </w:rPr>
                  <w:t xml:space="preserve">30.01.2018 ЭҚАБЖ МО (7.21.2 нұсқасы)  Копия электронного документа. Положительный результат проверки ЭЦП. </w:t>
                </w:r>
              </w:p>
            </w:txbxContent>
          </v:textbox>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2DF6"/>
    <w:rsid w:val="0004386B"/>
    <w:rsid w:val="00044965"/>
    <w:rsid w:val="00044BBF"/>
    <w:rsid w:val="00044CD7"/>
    <w:rsid w:val="00044E72"/>
    <w:rsid w:val="00045412"/>
    <w:rsid w:val="00045C50"/>
    <w:rsid w:val="00045C71"/>
    <w:rsid w:val="00045D77"/>
    <w:rsid w:val="000462AC"/>
    <w:rsid w:val="00046789"/>
    <w:rsid w:val="00046A4F"/>
    <w:rsid w:val="00046BC6"/>
    <w:rsid w:val="000472DB"/>
    <w:rsid w:val="0004751C"/>
    <w:rsid w:val="000504C5"/>
    <w:rsid w:val="00050B30"/>
    <w:rsid w:val="00050B76"/>
    <w:rsid w:val="00050D04"/>
    <w:rsid w:val="00051F1C"/>
    <w:rsid w:val="00052503"/>
    <w:rsid w:val="000525E1"/>
    <w:rsid w:val="00052A4D"/>
    <w:rsid w:val="00052C61"/>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A7F35"/>
    <w:rsid w:val="000B053B"/>
    <w:rsid w:val="000B104B"/>
    <w:rsid w:val="000B119D"/>
    <w:rsid w:val="000B20C1"/>
    <w:rsid w:val="000B25FA"/>
    <w:rsid w:val="000B2C40"/>
    <w:rsid w:val="000B2CC1"/>
    <w:rsid w:val="000B2DE1"/>
    <w:rsid w:val="000B3104"/>
    <w:rsid w:val="000B3141"/>
    <w:rsid w:val="000B3823"/>
    <w:rsid w:val="000B3A19"/>
    <w:rsid w:val="000B3B32"/>
    <w:rsid w:val="000B3D56"/>
    <w:rsid w:val="000B465A"/>
    <w:rsid w:val="000B47DB"/>
    <w:rsid w:val="000B4DEC"/>
    <w:rsid w:val="000B5308"/>
    <w:rsid w:val="000B54E7"/>
    <w:rsid w:val="000B5779"/>
    <w:rsid w:val="000B59A7"/>
    <w:rsid w:val="000B5E70"/>
    <w:rsid w:val="000B6572"/>
    <w:rsid w:val="000B664A"/>
    <w:rsid w:val="000B6948"/>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0EF8"/>
    <w:rsid w:val="000D1004"/>
    <w:rsid w:val="000D11A2"/>
    <w:rsid w:val="000D13BF"/>
    <w:rsid w:val="000D1736"/>
    <w:rsid w:val="000D1816"/>
    <w:rsid w:val="000D1A33"/>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18F"/>
    <w:rsid w:val="000E1201"/>
    <w:rsid w:val="000E14A0"/>
    <w:rsid w:val="000E1E00"/>
    <w:rsid w:val="000E1E40"/>
    <w:rsid w:val="000E2656"/>
    <w:rsid w:val="000E30C2"/>
    <w:rsid w:val="000E338C"/>
    <w:rsid w:val="000E33E4"/>
    <w:rsid w:val="000E3555"/>
    <w:rsid w:val="000E3BE0"/>
    <w:rsid w:val="000E4243"/>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067"/>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411"/>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412"/>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C6B"/>
    <w:rsid w:val="00151FD6"/>
    <w:rsid w:val="00152731"/>
    <w:rsid w:val="00152A7A"/>
    <w:rsid w:val="00152C80"/>
    <w:rsid w:val="00152DF2"/>
    <w:rsid w:val="00153B5A"/>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69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004"/>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695E"/>
    <w:rsid w:val="001D7135"/>
    <w:rsid w:val="001D76AC"/>
    <w:rsid w:val="001D775E"/>
    <w:rsid w:val="001D7836"/>
    <w:rsid w:val="001E08DA"/>
    <w:rsid w:val="001E0BC0"/>
    <w:rsid w:val="001E0EEF"/>
    <w:rsid w:val="001E1863"/>
    <w:rsid w:val="001E19E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5C"/>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307"/>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46E"/>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2C08"/>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66FE"/>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5B9"/>
    <w:rsid w:val="0028199D"/>
    <w:rsid w:val="00281FA1"/>
    <w:rsid w:val="00281FED"/>
    <w:rsid w:val="002823FC"/>
    <w:rsid w:val="002824AC"/>
    <w:rsid w:val="002827B3"/>
    <w:rsid w:val="00282A8B"/>
    <w:rsid w:val="00282C26"/>
    <w:rsid w:val="0028305B"/>
    <w:rsid w:val="0028322E"/>
    <w:rsid w:val="0028340F"/>
    <w:rsid w:val="0028349F"/>
    <w:rsid w:val="002835A8"/>
    <w:rsid w:val="00283AE0"/>
    <w:rsid w:val="00283CD1"/>
    <w:rsid w:val="0028476F"/>
    <w:rsid w:val="00284779"/>
    <w:rsid w:val="0028478A"/>
    <w:rsid w:val="00284DA5"/>
    <w:rsid w:val="00285082"/>
    <w:rsid w:val="00285452"/>
    <w:rsid w:val="00285D1D"/>
    <w:rsid w:val="00286E31"/>
    <w:rsid w:val="002875DA"/>
    <w:rsid w:val="0028798B"/>
    <w:rsid w:val="00287EA8"/>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5B1"/>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23A"/>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8E7"/>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310"/>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4F5"/>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AD2"/>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D54"/>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567"/>
    <w:rsid w:val="003E7EFE"/>
    <w:rsid w:val="003F07A5"/>
    <w:rsid w:val="003F07BC"/>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7CF"/>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C03"/>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646"/>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3DE4"/>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23"/>
    <w:rsid w:val="0049336E"/>
    <w:rsid w:val="004938B3"/>
    <w:rsid w:val="00493D7D"/>
    <w:rsid w:val="00493F0E"/>
    <w:rsid w:val="00494192"/>
    <w:rsid w:val="004942FA"/>
    <w:rsid w:val="004943D9"/>
    <w:rsid w:val="0049466C"/>
    <w:rsid w:val="004946A1"/>
    <w:rsid w:val="0049593E"/>
    <w:rsid w:val="00495AF2"/>
    <w:rsid w:val="00495F06"/>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475"/>
    <w:rsid w:val="004A7508"/>
    <w:rsid w:val="004A768C"/>
    <w:rsid w:val="004A780D"/>
    <w:rsid w:val="004A7911"/>
    <w:rsid w:val="004A7D69"/>
    <w:rsid w:val="004A7E27"/>
    <w:rsid w:val="004B019B"/>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B7BD1"/>
    <w:rsid w:val="004C00F1"/>
    <w:rsid w:val="004C0174"/>
    <w:rsid w:val="004C0663"/>
    <w:rsid w:val="004C0C72"/>
    <w:rsid w:val="004C0E6E"/>
    <w:rsid w:val="004C1090"/>
    <w:rsid w:val="004C1731"/>
    <w:rsid w:val="004C21B8"/>
    <w:rsid w:val="004C21F1"/>
    <w:rsid w:val="004C2C64"/>
    <w:rsid w:val="004C2FE5"/>
    <w:rsid w:val="004C330E"/>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0A8"/>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1BC"/>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237"/>
    <w:rsid w:val="004F5A1C"/>
    <w:rsid w:val="004F5B4E"/>
    <w:rsid w:val="004F5DA5"/>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98C"/>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7D9"/>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4F4"/>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823"/>
    <w:rsid w:val="005C7A17"/>
    <w:rsid w:val="005C7DFF"/>
    <w:rsid w:val="005D0364"/>
    <w:rsid w:val="005D06F1"/>
    <w:rsid w:val="005D09D5"/>
    <w:rsid w:val="005D12B0"/>
    <w:rsid w:val="005D184D"/>
    <w:rsid w:val="005D1A83"/>
    <w:rsid w:val="005D200E"/>
    <w:rsid w:val="005D212C"/>
    <w:rsid w:val="005D2FE1"/>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702"/>
    <w:rsid w:val="005D7812"/>
    <w:rsid w:val="005D7B49"/>
    <w:rsid w:val="005D7E05"/>
    <w:rsid w:val="005D7E44"/>
    <w:rsid w:val="005E03E4"/>
    <w:rsid w:val="005E04E6"/>
    <w:rsid w:val="005E0B21"/>
    <w:rsid w:val="005E0F2E"/>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63B"/>
    <w:rsid w:val="005E6933"/>
    <w:rsid w:val="005E722A"/>
    <w:rsid w:val="005E7A4A"/>
    <w:rsid w:val="005F009A"/>
    <w:rsid w:val="005F086E"/>
    <w:rsid w:val="005F09F1"/>
    <w:rsid w:val="005F0BC0"/>
    <w:rsid w:val="005F0D69"/>
    <w:rsid w:val="005F0D7F"/>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AF7"/>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5DB9"/>
    <w:rsid w:val="0069608F"/>
    <w:rsid w:val="00696808"/>
    <w:rsid w:val="00696F82"/>
    <w:rsid w:val="00697045"/>
    <w:rsid w:val="00697980"/>
    <w:rsid w:val="006A0600"/>
    <w:rsid w:val="006A0689"/>
    <w:rsid w:val="006A0B32"/>
    <w:rsid w:val="006A0B58"/>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0B"/>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2D1"/>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034"/>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BE0"/>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8E9"/>
    <w:rsid w:val="007469E5"/>
    <w:rsid w:val="00746DA8"/>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67996"/>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1D6B"/>
    <w:rsid w:val="007824F9"/>
    <w:rsid w:val="00782EA3"/>
    <w:rsid w:val="00783E03"/>
    <w:rsid w:val="007842C2"/>
    <w:rsid w:val="00784982"/>
    <w:rsid w:val="00784B03"/>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77C"/>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580"/>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11A"/>
    <w:rsid w:val="007B3ACC"/>
    <w:rsid w:val="007B43B0"/>
    <w:rsid w:val="007B479B"/>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513"/>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1BAA"/>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1BB"/>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676"/>
    <w:rsid w:val="007F2CD4"/>
    <w:rsid w:val="007F35E0"/>
    <w:rsid w:val="007F3AF3"/>
    <w:rsid w:val="007F3D55"/>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B5B"/>
    <w:rsid w:val="00800D30"/>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0DCC"/>
    <w:rsid w:val="008410FB"/>
    <w:rsid w:val="008412A4"/>
    <w:rsid w:val="00841362"/>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86"/>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87E74"/>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457"/>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6B68"/>
    <w:rsid w:val="008C7FBE"/>
    <w:rsid w:val="008D06B8"/>
    <w:rsid w:val="008D07A1"/>
    <w:rsid w:val="008D0C85"/>
    <w:rsid w:val="008D18C7"/>
    <w:rsid w:val="008D2690"/>
    <w:rsid w:val="008D2F2C"/>
    <w:rsid w:val="008D342D"/>
    <w:rsid w:val="008D35C4"/>
    <w:rsid w:val="008D3A47"/>
    <w:rsid w:val="008D3CE2"/>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AA"/>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5CEF"/>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83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E8A"/>
    <w:rsid w:val="00973FC5"/>
    <w:rsid w:val="00974C1F"/>
    <w:rsid w:val="0097502D"/>
    <w:rsid w:val="0097523B"/>
    <w:rsid w:val="009754DE"/>
    <w:rsid w:val="00975C46"/>
    <w:rsid w:val="00976A13"/>
    <w:rsid w:val="00977080"/>
    <w:rsid w:val="00977291"/>
    <w:rsid w:val="0097738C"/>
    <w:rsid w:val="009774F0"/>
    <w:rsid w:val="009775A9"/>
    <w:rsid w:val="00977815"/>
    <w:rsid w:val="00977C88"/>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5D7"/>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5FDC"/>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2EB"/>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ADE"/>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099"/>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7CF"/>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38EA"/>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6D45"/>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3F8A"/>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12D"/>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37E5B"/>
    <w:rsid w:val="00B40B24"/>
    <w:rsid w:val="00B40E2B"/>
    <w:rsid w:val="00B40F19"/>
    <w:rsid w:val="00B412F3"/>
    <w:rsid w:val="00B41E4E"/>
    <w:rsid w:val="00B42057"/>
    <w:rsid w:val="00B42839"/>
    <w:rsid w:val="00B429E5"/>
    <w:rsid w:val="00B43DB4"/>
    <w:rsid w:val="00B44089"/>
    <w:rsid w:val="00B440F3"/>
    <w:rsid w:val="00B445FD"/>
    <w:rsid w:val="00B4473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C08"/>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02"/>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5C5F"/>
    <w:rsid w:val="00BB6150"/>
    <w:rsid w:val="00BB69C5"/>
    <w:rsid w:val="00BB69C7"/>
    <w:rsid w:val="00BB6A18"/>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38C"/>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033"/>
    <w:rsid w:val="00C0216F"/>
    <w:rsid w:val="00C02732"/>
    <w:rsid w:val="00C02C90"/>
    <w:rsid w:val="00C02EED"/>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28B"/>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6FC"/>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817"/>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2D3"/>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052"/>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8B8"/>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4DC8"/>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5A37"/>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916"/>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A38"/>
    <w:rsid w:val="00D76B66"/>
    <w:rsid w:val="00D76B82"/>
    <w:rsid w:val="00D76B92"/>
    <w:rsid w:val="00D76BD6"/>
    <w:rsid w:val="00D76E77"/>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2EEC"/>
    <w:rsid w:val="00D93287"/>
    <w:rsid w:val="00D937F4"/>
    <w:rsid w:val="00D93958"/>
    <w:rsid w:val="00D945B2"/>
    <w:rsid w:val="00D948B2"/>
    <w:rsid w:val="00D94F46"/>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47F5"/>
    <w:rsid w:val="00DA59FA"/>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5F2"/>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420"/>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BC3"/>
    <w:rsid w:val="00E04016"/>
    <w:rsid w:val="00E042A8"/>
    <w:rsid w:val="00E04ECC"/>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55D"/>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2CF"/>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6C3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2DAA"/>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2D4A"/>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738"/>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519"/>
    <w:rsid w:val="00E95B52"/>
    <w:rsid w:val="00E95C56"/>
    <w:rsid w:val="00E960B9"/>
    <w:rsid w:val="00E961E1"/>
    <w:rsid w:val="00E9625D"/>
    <w:rsid w:val="00E969A1"/>
    <w:rsid w:val="00E96CD6"/>
    <w:rsid w:val="00E96D60"/>
    <w:rsid w:val="00E974A4"/>
    <w:rsid w:val="00E976C2"/>
    <w:rsid w:val="00E97A1A"/>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894"/>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B7F94"/>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63A"/>
    <w:rsid w:val="00EC478C"/>
    <w:rsid w:val="00EC4C4C"/>
    <w:rsid w:val="00EC5BF2"/>
    <w:rsid w:val="00EC6292"/>
    <w:rsid w:val="00EC64D6"/>
    <w:rsid w:val="00EC6685"/>
    <w:rsid w:val="00EC6F0E"/>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C16"/>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BA5"/>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1FE9"/>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78F"/>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18"/>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26"/>
    <w:rsid w:val="00F713D9"/>
    <w:rsid w:val="00F71723"/>
    <w:rsid w:val="00F718C2"/>
    <w:rsid w:val="00F71BB3"/>
    <w:rsid w:val="00F71FF1"/>
    <w:rsid w:val="00F720A1"/>
    <w:rsid w:val="00F72223"/>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19"/>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734"/>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01C2146A-A2D7-408B-A525-DB8982BA0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_szk@taxsouth.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y.isaeva@kgd.gov.kz" TargetMode="External"/><Relationship Id="rId4" Type="http://schemas.openxmlformats.org/officeDocument/2006/relationships/settings" Target="settings.xml"/><Relationship Id="rId9" Type="http://schemas.openxmlformats.org/officeDocument/2006/relationships/hyperlink" Target="mailto:buh_szk@taxsouth.mgd.kz"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86F24-90A6-4255-9669-93C3A0FF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1213</Words>
  <Characters>6920</Characters>
  <Application>Microsoft Office Word</Application>
  <DocSecurity>0</DocSecurity>
  <Lines>57</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Grizli777</Company>
  <LinksUpToDate>false</LinksUpToDate>
  <CharactersWithSpaces>8117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2018-01-08T04:25:00Z</cp:lastPrinted>
  <dcterms:created xsi:type="dcterms:W3CDTF">2018-02-22T12:25:00Z</dcterms:created>
  <dcterms:modified xsi:type="dcterms:W3CDTF">2018-02-22T12:25:00Z</dcterms:modified>
</cp:coreProperties>
</file>