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EC" w:rsidRDefault="003938EC" w:rsidP="008C3EAC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</w:p>
    <w:p w:rsidR="00167728" w:rsidRDefault="003B7B88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орналасуға</w:t>
      </w:r>
      <w:r w:rsidR="00210E8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төменгі және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="00DF3005" w:rsidRPr="00DF300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төменгі болып табылмайтын</w:t>
      </w:r>
      <w:r w:rsidR="00DF3005" w:rsidRPr="00DF300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</w:t>
      </w:r>
      <w:r w:rsidR="00945A33"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="00B03439"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25046D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25046D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6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B101B9">
        <w:rPr>
          <w:rFonts w:ascii="Times New Roman" w:hAnsi="Times New Roman" w:cs="Times New Roman"/>
          <w:color w:val="auto"/>
          <w:sz w:val="24"/>
          <w:szCs w:val="24"/>
          <w:lang w:val="kk-KZ"/>
        </w:rPr>
        <w:t>қыркүйек</w:t>
      </w:r>
      <w:r w:rsid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гі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845C1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21</w:t>
      </w:r>
      <w:r w:rsidR="006845C1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167728" w:rsidRPr="001471BB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3B7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0443AB" w:rsidRDefault="000443AB" w:rsidP="000443AB">
      <w:pPr>
        <w:pStyle w:val="a3"/>
        <w:rPr>
          <w:lang w:val="kk-KZ"/>
        </w:rPr>
      </w:pPr>
    </w:p>
    <w:tbl>
      <w:tblPr>
        <w:tblStyle w:val="aa"/>
        <w:tblW w:w="10207" w:type="dxa"/>
        <w:tblInd w:w="-318" w:type="dxa"/>
        <w:tblLook w:val="04A0" w:firstRow="1" w:lastRow="0" w:firstColumn="1" w:lastColumn="0" w:noHBand="0" w:noVBand="1"/>
      </w:tblPr>
      <w:tblGrid>
        <w:gridCol w:w="560"/>
        <w:gridCol w:w="4969"/>
        <w:gridCol w:w="4678"/>
      </w:tblGrid>
      <w:tr w:rsidR="00210E83" w:rsidRPr="00BA0A71" w:rsidTr="000443AB">
        <w:tc>
          <w:tcPr>
            <w:tcW w:w="10207" w:type="dxa"/>
            <w:gridSpan w:val="3"/>
          </w:tcPr>
          <w:p w:rsidR="00210E83" w:rsidRPr="002D0CDE" w:rsidRDefault="00210E83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0C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1.Оңтүстік Қазақстан облысы бойынша Мемлекеттік кірістер департаментінің Ұйымдастыру-қаржы басқармасы</w:t>
            </w:r>
            <w:r w:rsidRPr="002D0C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ұйымдастыру бөлімінің</w:t>
            </w:r>
            <w:r w:rsidRPr="002D0C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жетекші маманы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210E83" w:rsidRPr="000443AB" w:rsidTr="001770CF">
        <w:tc>
          <w:tcPr>
            <w:tcW w:w="560" w:type="dxa"/>
          </w:tcPr>
          <w:p w:rsidR="00210E83" w:rsidRDefault="00210E83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210E83" w:rsidRPr="009D68F9" w:rsidRDefault="00210E83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Тойчибекова Айгерим Аманбековна</w:t>
            </w:r>
          </w:p>
        </w:tc>
        <w:tc>
          <w:tcPr>
            <w:tcW w:w="4678" w:type="dxa"/>
          </w:tcPr>
          <w:p w:rsidR="00210E83" w:rsidRPr="00B101B9" w:rsidRDefault="00210E83" w:rsidP="00B101B9">
            <w:pPr>
              <w:pStyle w:val="a3"/>
              <w:ind w:left="-106" w:firstLine="147"/>
              <w:outlineLvl w:val="3"/>
              <w:rPr>
                <w:lang w:val="kk-KZ"/>
              </w:rPr>
            </w:pPr>
          </w:p>
        </w:tc>
      </w:tr>
      <w:tr w:rsidR="001770CF" w:rsidRPr="000443AB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Кұрбанова Кәмшат Пернебайқызы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RPr="000443AB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Ортаева Жадыра  Ғалымқызы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Өкінбеков Шерхан Таңатбекұлы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Әбдеш Жансерік Жұмағалиұлы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Шекербек Аллаберген Әмитұлы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Торегожина Балжан Маратовна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210E83" w:rsidRPr="00AB56E6" w:rsidTr="000443AB">
        <w:tc>
          <w:tcPr>
            <w:tcW w:w="10207" w:type="dxa"/>
            <w:gridSpan w:val="3"/>
          </w:tcPr>
          <w:p w:rsidR="00210E83" w:rsidRPr="00AB56E6" w:rsidRDefault="00210E83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Оңтүстік Қазақстан облысы бойынша Мемлекеттік кірістер департаментінің </w:t>
            </w:r>
            <w:r w:rsidRPr="00AB56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технологиялар  б</w:t>
            </w:r>
            <w:r w:rsidRPr="00AB56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  жетекші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Долгов Иван Викторович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Ортаева Жадыра  Ғалымқызы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Шекербек Аллаберген Әмитұлы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Эльмира Нурланқызы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210E83" w:rsidRPr="002D0CDE" w:rsidTr="000443AB">
        <w:tc>
          <w:tcPr>
            <w:tcW w:w="10207" w:type="dxa"/>
            <w:gridSpan w:val="3"/>
          </w:tcPr>
          <w:p w:rsidR="00210E83" w:rsidRPr="002D0CDE" w:rsidRDefault="00210E83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Мемлекеттік қызмет көрсетулер басқармасы өндірістік  емес   төлемдер   бөлімінің 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жетекші  маманы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Тойчибекова Айгерим Аманбековна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Джиенбаев Дархан Алпысбаевич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Ортаева Жадыра  Ғалымқызы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Өкінбеков Шерхан Таңатбекұлы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Шадыров Ержан Батырбекович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Pr="00FD2E78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1770CF" w:rsidRPr="00BA0A71" w:rsidRDefault="001770CF" w:rsidP="001770CF">
            <w:pPr>
              <w:rPr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Pr="00946E17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Жорабаев Кайрат Казибекович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Айтжанова Перизат Сериковна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Торегожина Балжан Маратовна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Шохаев Нұрдаулет Керімбекұлы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210E83" w:rsidRPr="002D0CDE" w:rsidTr="000443AB">
        <w:tc>
          <w:tcPr>
            <w:tcW w:w="10207" w:type="dxa"/>
            <w:gridSpan w:val="3"/>
          </w:tcPr>
          <w:p w:rsidR="00210E83" w:rsidRPr="002D0CDE" w:rsidRDefault="00210E83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 Борыштармен жұмыс басқармасы</w:t>
            </w:r>
            <w:r w:rsidRPr="002D0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оңалту  және банкроттық бөлімінің жетекші маманы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Жолдасбаев Досжан Еркінұлы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Жолдибаев Ержан Шыпабекұлы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Ортаева Жадыра  Ғалымқызы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Маденов Алым Абдыхалыкович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Шекербек Аллаберген Әмитұлы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Зайниддін Салтанат Ерболқызы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Мамраимов Бауыржан Абдрасулович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Эльмира Нурланқызы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1770CF" w:rsidRPr="00BD4DAB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Төреқұлов Хафиз Ахметұлы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69" w:type="dxa"/>
          </w:tcPr>
          <w:p w:rsidR="001770CF" w:rsidRPr="00BD4DAB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2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Бисенбаев Азамат Бейбитович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210E83" w:rsidRPr="002D0CDE" w:rsidTr="000443AB">
        <w:tc>
          <w:tcPr>
            <w:tcW w:w="10207" w:type="dxa"/>
            <w:gridSpan w:val="3"/>
          </w:tcPr>
          <w:p w:rsidR="00210E83" w:rsidRPr="002D0CDE" w:rsidRDefault="00210E83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Тарифтік реттеу басқармасы ке</w:t>
            </w:r>
            <w:r w:rsidRPr="002D0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дендік құн бөлімінің  жетекші маманы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210E83" w:rsidTr="001770CF">
        <w:tc>
          <w:tcPr>
            <w:tcW w:w="560" w:type="dxa"/>
          </w:tcPr>
          <w:p w:rsidR="00210E83" w:rsidRPr="00430855" w:rsidRDefault="00210E83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9" w:type="dxa"/>
          </w:tcPr>
          <w:p w:rsidR="00210E83" w:rsidRPr="009D68F9" w:rsidRDefault="00210E83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Жолдибаев Ержан Шыпабекұлы</w:t>
            </w:r>
          </w:p>
        </w:tc>
        <w:tc>
          <w:tcPr>
            <w:tcW w:w="4678" w:type="dxa"/>
          </w:tcPr>
          <w:p w:rsidR="00210E83" w:rsidRDefault="00210E83" w:rsidP="003938EC">
            <w:pPr>
              <w:tabs>
                <w:tab w:val="left" w:pos="3255"/>
                <w:tab w:val="left" w:pos="9639"/>
              </w:tabs>
              <w:ind w:left="-101" w:right="141" w:firstLine="10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210E83" w:rsidTr="001770CF">
        <w:tc>
          <w:tcPr>
            <w:tcW w:w="560" w:type="dxa"/>
          </w:tcPr>
          <w:p w:rsidR="00210E83" w:rsidRPr="00430855" w:rsidRDefault="00210E83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9" w:type="dxa"/>
          </w:tcPr>
          <w:p w:rsidR="00210E83" w:rsidRPr="009D68F9" w:rsidRDefault="00210E83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Ортаева Жадыра  Ғалымқызы</w:t>
            </w:r>
          </w:p>
        </w:tc>
        <w:tc>
          <w:tcPr>
            <w:tcW w:w="4678" w:type="dxa"/>
          </w:tcPr>
          <w:p w:rsidR="00210E83" w:rsidRPr="00B101B9" w:rsidRDefault="00210E83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0E83" w:rsidTr="001770CF">
        <w:tc>
          <w:tcPr>
            <w:tcW w:w="560" w:type="dxa"/>
          </w:tcPr>
          <w:p w:rsidR="00210E83" w:rsidRPr="00430855" w:rsidRDefault="00210E83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9" w:type="dxa"/>
          </w:tcPr>
          <w:p w:rsidR="00210E83" w:rsidRPr="009D68F9" w:rsidRDefault="00210E83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Матиева Дина Алмасбековна</w:t>
            </w:r>
          </w:p>
        </w:tc>
        <w:tc>
          <w:tcPr>
            <w:tcW w:w="4678" w:type="dxa"/>
          </w:tcPr>
          <w:p w:rsidR="00210E83" w:rsidRDefault="00210E83" w:rsidP="00B101B9">
            <w:pPr>
              <w:tabs>
                <w:tab w:val="left" w:pos="3255"/>
                <w:tab w:val="left" w:pos="9639"/>
              </w:tabs>
              <w:ind w:left="-242"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B101B9" w:rsidRPr="00B101B9" w:rsidTr="001770CF">
        <w:tc>
          <w:tcPr>
            <w:tcW w:w="560" w:type="dxa"/>
          </w:tcPr>
          <w:p w:rsidR="00210E83" w:rsidRPr="00430855" w:rsidRDefault="00210E83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9" w:type="dxa"/>
          </w:tcPr>
          <w:p w:rsidR="00210E83" w:rsidRPr="009D68F9" w:rsidRDefault="00210E83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5B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Торегожина Балжан Маратовна</w:t>
            </w:r>
          </w:p>
        </w:tc>
        <w:tc>
          <w:tcPr>
            <w:tcW w:w="4678" w:type="dxa"/>
          </w:tcPr>
          <w:p w:rsidR="00210E83" w:rsidRPr="00B101B9" w:rsidRDefault="00210E83" w:rsidP="00B101B9">
            <w:pPr>
              <w:tabs>
                <w:tab w:val="left" w:pos="3255"/>
                <w:tab w:val="left" w:pos="9639"/>
              </w:tabs>
              <w:ind w:left="-242"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10E83" w:rsidRPr="002D0CDE" w:rsidTr="000443AB">
        <w:tc>
          <w:tcPr>
            <w:tcW w:w="10207" w:type="dxa"/>
            <w:gridSpan w:val="3"/>
          </w:tcPr>
          <w:p w:rsidR="00210E83" w:rsidRPr="002D0CDE" w:rsidRDefault="00210E83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Кедендік бақылау басқармасы </w:t>
            </w:r>
            <w:r w:rsidRPr="002D0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кедендік бақылауды ұйымдастыру бөлімінің жетекші маманы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Жолдибаев Ержан Шыпабекұлы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516CBC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Ортаева Жадыра  Ғалымқызы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rPr>
          <w:trHeight w:val="235"/>
        </w:trPr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Шадыров Ержан Батырбекович</w:t>
            </w:r>
          </w:p>
        </w:tc>
        <w:tc>
          <w:tcPr>
            <w:tcW w:w="4678" w:type="dxa"/>
          </w:tcPr>
          <w:p w:rsidR="001770CF" w:rsidRPr="00B101B9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Калдашев Куат Маратович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Туленов Мухтар Утегенович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210E83" w:rsidTr="001770CF">
        <w:tc>
          <w:tcPr>
            <w:tcW w:w="560" w:type="dxa"/>
          </w:tcPr>
          <w:p w:rsidR="00210E83" w:rsidRDefault="00210E83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210E83" w:rsidRPr="00977D6F" w:rsidRDefault="00210E83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Батишев Бейбит Болатович</w:t>
            </w:r>
          </w:p>
        </w:tc>
        <w:tc>
          <w:tcPr>
            <w:tcW w:w="4678" w:type="dxa"/>
          </w:tcPr>
          <w:p w:rsidR="00210E83" w:rsidRDefault="00210E83" w:rsidP="003938EC">
            <w:pPr>
              <w:tabs>
                <w:tab w:val="left" w:pos="3255"/>
                <w:tab w:val="left" w:pos="9639"/>
              </w:tabs>
              <w:ind w:left="-242" w:right="141" w:hanging="28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1770C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Дүйсеев Дінмұхамет Әзімбайұлы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1770C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Меймаханов Нұрсұлтан Айжиханұлы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1770C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Төреқұлов Хафиз Ахметұлы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69" w:type="dxa"/>
          </w:tcPr>
          <w:p w:rsidR="001770C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678" w:type="dxa"/>
          </w:tcPr>
          <w:p w:rsidR="001770CF" w:rsidRDefault="001770CF" w:rsidP="001770CF"/>
        </w:tc>
      </w:tr>
      <w:tr w:rsidR="001770CF" w:rsidRPr="002D0CDE" w:rsidTr="000443AB">
        <w:tc>
          <w:tcPr>
            <w:tcW w:w="10207" w:type="dxa"/>
            <w:gridSpan w:val="3"/>
          </w:tcPr>
          <w:p w:rsidR="001770CF" w:rsidRPr="002D0CDE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Кедендік бақылау басқармасы к</w:t>
            </w:r>
            <w:r w:rsidRPr="002D0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едендік декларациялауды бақылау бөлімінің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</w:t>
            </w:r>
            <w:r w:rsidRPr="002D0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жетекші маманы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Маденов Алым Абдыхалыкович</w:t>
            </w:r>
          </w:p>
        </w:tc>
        <w:tc>
          <w:tcPr>
            <w:tcW w:w="4678" w:type="dxa"/>
          </w:tcPr>
          <w:p w:rsidR="001770CF" w:rsidRDefault="001770CF" w:rsidP="00B101B9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Жолдибаев Ержан Шыпабекұлы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left="-242"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RP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Матиева Дина Алмасбековна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Калдашев Куат Маратович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977D6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Бейсембай Индира Бейсембайқызы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977D6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Мыңбол Жандос Маратұлы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1770CF" w:rsidRPr="00977D6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Төреқұлов Хафиз Ахметұлы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1770CF" w:rsidRPr="00977D6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1770CF" w:rsidRPr="00977D6F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Таншолпан Усербаевна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RPr="002D0CDE" w:rsidTr="000443AB">
        <w:tc>
          <w:tcPr>
            <w:tcW w:w="10207" w:type="dxa"/>
            <w:gridSpan w:val="3"/>
          </w:tcPr>
          <w:p w:rsidR="001770CF" w:rsidRPr="002D0CDE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«Бауыржан Қонысбаев» кеден бекетінің </w:t>
            </w:r>
            <w:r w:rsidRPr="002D0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жетекші маманы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 Бауржан Сайрамбекович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Усипбаев Бахытжан Нуралыевич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1770CF" w:rsidRPr="00B101B9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770CF" w:rsidRPr="00516CBC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Жалгас Умбеталиевич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Турсынбек Абдрасилович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Ғалымжан Әлшеріұлы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Дастан Нармаханбетович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Берик Абенович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3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Боришев Кайрат Ералиевич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5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Турапбаев Мақсат Қуанышбаевич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678" w:type="dxa"/>
          </w:tcPr>
          <w:p w:rsidR="001770CF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Шохаев Нұрдаулет Керімбекұлы</w:t>
            </w:r>
          </w:p>
        </w:tc>
        <w:tc>
          <w:tcPr>
            <w:tcW w:w="4678" w:type="dxa"/>
          </w:tcPr>
          <w:p w:rsidR="001770CF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«Атамекен» кеден бекетінің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Маденов Алым Абдыхалыкович</w:t>
            </w:r>
          </w:p>
        </w:tc>
        <w:tc>
          <w:tcPr>
            <w:tcW w:w="4678" w:type="dxa"/>
          </w:tcPr>
          <w:p w:rsidR="001770CF" w:rsidRDefault="001770CF" w:rsidP="00B101B9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F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Усипбаев Бахытжан Нуралыевич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F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Жолдибаев Ержан Шыпабекұлы</w:t>
            </w:r>
          </w:p>
        </w:tc>
        <w:tc>
          <w:tcPr>
            <w:tcW w:w="4678" w:type="dxa"/>
          </w:tcPr>
          <w:p w:rsidR="001770CF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1770CF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Жалгас Умбеталиевич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Меймаханов Нұрсұлтан Айжиханұлы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Дүйсеев Дінмұхамет Әзімбайұлы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1770CF">
        <w:tc>
          <w:tcPr>
            <w:tcW w:w="560" w:type="dxa"/>
          </w:tcPr>
          <w:p w:rsidR="001770CF" w:rsidRPr="00946E17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1770CF" w:rsidRPr="00CA0F33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F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Жорабаев Кайрат Казибекович</w:t>
            </w:r>
          </w:p>
        </w:tc>
        <w:tc>
          <w:tcPr>
            <w:tcW w:w="4678" w:type="dxa"/>
          </w:tcPr>
          <w:p w:rsidR="001770CF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F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Турсынбек Абдрасилович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Ғалымжан Әлшеріұлы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Мамраимов Бауыржан Абдрасулович</w:t>
            </w:r>
          </w:p>
        </w:tc>
        <w:tc>
          <w:tcPr>
            <w:tcW w:w="4678" w:type="dxa"/>
          </w:tcPr>
          <w:p w:rsidR="00516CBC" w:rsidRDefault="00516CBC" w:rsidP="00B101B9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Нурмашова Феруза Алыхановна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F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Дастан Нармаханбетович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Шохаев Нұрдаулет Керімбекұлы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62D8">
              <w:rPr>
                <w:rFonts w:ascii="Times New Roman" w:hAnsi="Times New Roman" w:cs="Times New Roman"/>
                <w:szCs w:val="24"/>
                <w:lang w:val="kk-KZ"/>
              </w:rPr>
              <w:t>Абдимусаев Мухтар Амзебекович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5AD">
              <w:rPr>
                <w:rFonts w:ascii="Times New Roman" w:hAnsi="Times New Roman" w:cs="Times New Roman"/>
                <w:szCs w:val="24"/>
                <w:lang w:val="kk-KZ"/>
              </w:rPr>
              <w:t>Анваров Алибек Бахтиярович</w:t>
            </w:r>
          </w:p>
        </w:tc>
        <w:tc>
          <w:tcPr>
            <w:tcW w:w="4678" w:type="dxa"/>
          </w:tcPr>
          <w:p w:rsidR="00516CBC" w:rsidRDefault="00516CBC" w:rsidP="00516CBC">
            <w:pPr>
              <w:ind w:left="183"/>
            </w:pP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2AFF">
              <w:rPr>
                <w:rFonts w:ascii="Times New Roman" w:hAnsi="Times New Roman" w:cs="Times New Roman"/>
                <w:szCs w:val="24"/>
                <w:lang w:val="kk-KZ"/>
              </w:rPr>
              <w:t>Бисенбаев Азамат Бейбитович</w:t>
            </w:r>
          </w:p>
        </w:tc>
        <w:tc>
          <w:tcPr>
            <w:tcW w:w="4678" w:type="dxa"/>
          </w:tcPr>
          <w:p w:rsidR="00516CBC" w:rsidRDefault="00516CBC" w:rsidP="00B101B9">
            <w:pPr>
              <w:ind w:left="183"/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Pr="00F820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«Жібек Жолы» кеден бекетінің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 Бауржан Сайрамбекович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Тастанов Байтас Таштемирұлы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Маденов Алым Абдыхалыкович</w:t>
            </w:r>
          </w:p>
        </w:tc>
        <w:tc>
          <w:tcPr>
            <w:tcW w:w="4678" w:type="dxa"/>
          </w:tcPr>
          <w:p w:rsidR="00516CBC" w:rsidRDefault="00516CBC" w:rsidP="00B101B9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Усипбаев Бахытжан Нуралыевич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Таншолпан Усербаевна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Жалгас Умбеталиевич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Жорабаев Кайрат Казибекович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Турсынбек Абдрасилович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Ғалымжан Әлшеріұлы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69" w:type="dxa"/>
          </w:tcPr>
          <w:p w:rsidR="00516CBC" w:rsidRPr="00977D6F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Батишев Бейбит Болатович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969" w:type="dxa"/>
          </w:tcPr>
          <w:p w:rsidR="00516CBC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Дастан Нармаханбетович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969" w:type="dxa"/>
          </w:tcPr>
          <w:p w:rsidR="00516CBC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Берик Абенович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969" w:type="dxa"/>
          </w:tcPr>
          <w:p w:rsidR="00516CBC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5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Турапбаев Мақсат Қуанышбаевич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969" w:type="dxa"/>
          </w:tcPr>
          <w:p w:rsidR="00516CBC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969" w:type="dxa"/>
          </w:tcPr>
          <w:p w:rsidR="00516CBC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C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Ахмедов Мадияр Зафардияр угли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BA0A71" w:rsidTr="001770CF">
        <w:tc>
          <w:tcPr>
            <w:tcW w:w="560" w:type="dxa"/>
          </w:tcPr>
          <w:p w:rsidR="00BA0A71" w:rsidRDefault="00BA0A71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bookmarkStart w:id="0" w:name="_GoBack"/>
            <w:bookmarkEnd w:id="0"/>
          </w:p>
        </w:tc>
        <w:tc>
          <w:tcPr>
            <w:tcW w:w="4969" w:type="dxa"/>
          </w:tcPr>
          <w:p w:rsidR="00BA0A71" w:rsidRPr="00B35CDA" w:rsidRDefault="00BA0A71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Шадыров Ержан Батырбекович</w:t>
            </w:r>
          </w:p>
        </w:tc>
        <w:tc>
          <w:tcPr>
            <w:tcW w:w="4678" w:type="dxa"/>
          </w:tcPr>
          <w:p w:rsidR="00BA0A71" w:rsidRDefault="00BA0A71" w:rsidP="00516CBC"/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  <w:r w:rsidRPr="002D0C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Оңтүстік Қазақстан облысы бойынша Мемлекеттік кірістер департаментінің «Қазығұрт» кеден бекетінің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 Бауржан Сайрамбекович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Тастанов Байтас Таштемирұлы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9" w:type="dxa"/>
          </w:tcPr>
          <w:p w:rsidR="00516CBC" w:rsidRPr="009D68F9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Қалдаров  Абылайхан Ердәулетұлы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Жалгас Умбеталиевич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Меймаханов Нұрсұлтан Айжиханұлы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Дүйсеев Дінмұхамет Әзімбайұлы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Турсынбек Абдрасилович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Ғалымжан Әлшеріұлы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Дастан Нармаханбетович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Берик Абенович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5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Турапбаев Мақсат Қуанышбаевич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7F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516CBC" w:rsidTr="001770CF">
        <w:tc>
          <w:tcPr>
            <w:tcW w:w="560" w:type="dxa"/>
          </w:tcPr>
          <w:p w:rsidR="00516CBC" w:rsidRDefault="00516CBC" w:rsidP="00516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969" w:type="dxa"/>
          </w:tcPr>
          <w:p w:rsidR="00516CBC" w:rsidRPr="00CA0F33" w:rsidRDefault="00516CBC" w:rsidP="00516C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Бекбауов Ерлан Кайратович</w:t>
            </w:r>
          </w:p>
        </w:tc>
        <w:tc>
          <w:tcPr>
            <w:tcW w:w="4678" w:type="dxa"/>
          </w:tcPr>
          <w:p w:rsidR="00516CBC" w:rsidRDefault="00516CBC" w:rsidP="00516CBC"/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 және тәуекелдер басқармасы тәуекелдер бөлімінің  негізгі қызметкерінің бала күту демалысы мерзіміне (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19.01.2019 жылға дейін)  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Талдау және тәуекелдер басқармасы тәуекелдер бөлімінің  негізгі қызметкерінің бала күту демалысы мерзіміне (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25.12.2019 жылға дейін)  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 маманы  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Талдау және тәуекелдер басқармасы мемлекеттік кірістерді талдау бөлімінің 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9D68F9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Матиева Дина Алмасбековна</w:t>
            </w:r>
          </w:p>
        </w:tc>
        <w:tc>
          <w:tcPr>
            <w:tcW w:w="4678" w:type="dxa"/>
          </w:tcPr>
          <w:p w:rsidR="001770CF" w:rsidRDefault="001770CF" w:rsidP="00516CBC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 персоналмен   жұмыс  бөлімінің   бас  маманы</w:t>
            </w:r>
            <w:r w:rsidRPr="006001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–психологы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9" w:type="dxa"/>
          </w:tcPr>
          <w:p w:rsidR="001770CF" w:rsidRPr="009D68F9" w:rsidRDefault="00B101B9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  <w:r w:rsidRPr="0060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Адам ресурстары басқармасы персоналмен жұмыс бөлімінің негізгі  қызметкерінің  бала күту  демалысы  мерзіміне (14.05.2019 жылға дейін) 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1770CF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1770CF" w:rsidRPr="00273BF0" w:rsidRDefault="001770CF" w:rsidP="001770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3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  <w:tc>
          <w:tcPr>
            <w:tcW w:w="4678" w:type="dxa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  <w:r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Аудит басқармасы  №2 аудит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516CBC" w:rsidTr="00BC786D">
        <w:tc>
          <w:tcPr>
            <w:tcW w:w="560" w:type="dxa"/>
          </w:tcPr>
          <w:p w:rsidR="00516CBC" w:rsidRDefault="00516CBC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Айтжанова Перизат Сериковна</w:t>
            </w:r>
          </w:p>
        </w:tc>
        <w:tc>
          <w:tcPr>
            <w:tcW w:w="4678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  <w:r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Аудит басқармасы  №3 аудит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516CBC" w:rsidTr="00BC786D">
        <w:tc>
          <w:tcPr>
            <w:tcW w:w="560" w:type="dxa"/>
          </w:tcPr>
          <w:p w:rsidR="00516CBC" w:rsidRDefault="00516CBC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Айтжанова Перизат Сериковна</w:t>
            </w:r>
          </w:p>
        </w:tc>
        <w:tc>
          <w:tcPr>
            <w:tcW w:w="4678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19.</w:t>
            </w:r>
            <w:r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Аудит басқармасы  №4 аудит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0443AB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47" w:type="dxa"/>
            <w:gridSpan w:val="2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Аудит басқармасы   №5 аудит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0443AB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47" w:type="dxa"/>
            <w:gridSpan w:val="2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  <w:r w:rsidRPr="00876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Аудит басқармасы  САЭБ    бөлімінің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70CF" w:rsidTr="000443AB">
        <w:tc>
          <w:tcPr>
            <w:tcW w:w="560" w:type="dxa"/>
          </w:tcPr>
          <w:p w:rsidR="001770CF" w:rsidRDefault="001770CF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47" w:type="dxa"/>
            <w:gridSpan w:val="2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  <w:r w:rsidRPr="00F324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Мемлекеттік қызмет көрсетулер басқармасы     өндірістік  емес  төлемдер  бөлімінің негізгі қызметкерінің бала күту демалысы мерзіміне (11.01.2020ж. дейін)  бас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</w:tr>
      <w:tr w:rsidR="00516CBC" w:rsidTr="00BC786D">
        <w:tc>
          <w:tcPr>
            <w:tcW w:w="560" w:type="dxa"/>
          </w:tcPr>
          <w:p w:rsidR="00516CBC" w:rsidRDefault="00516CBC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73A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Құлдыбайұлы Абзал</w:t>
            </w:r>
          </w:p>
        </w:tc>
        <w:tc>
          <w:tcPr>
            <w:tcW w:w="4678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1770CF" w:rsidTr="000443AB">
        <w:tc>
          <w:tcPr>
            <w:tcW w:w="10207" w:type="dxa"/>
            <w:gridSpan w:val="3"/>
          </w:tcPr>
          <w:p w:rsidR="001770CF" w:rsidRDefault="001770CF" w:rsidP="001770CF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  <w:r w:rsidRPr="00F324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D50F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 акциздерді  әкімшілендіру бөлімінің                        бас маманы</w:t>
            </w:r>
            <w:r w:rsidRPr="004F1247">
              <w:rPr>
                <w:lang w:val="sr-Cyrl-C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516CBC" w:rsidTr="00BC786D">
        <w:tc>
          <w:tcPr>
            <w:tcW w:w="560" w:type="dxa"/>
          </w:tcPr>
          <w:p w:rsidR="00516CBC" w:rsidRDefault="00516CBC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69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Алиманов Серик Бахтыгер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ее</w:t>
            </w:r>
            <w:r w:rsidRPr="00934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вич</w:t>
            </w:r>
          </w:p>
        </w:tc>
        <w:tc>
          <w:tcPr>
            <w:tcW w:w="4678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516CBC" w:rsidTr="00BC786D">
        <w:tc>
          <w:tcPr>
            <w:tcW w:w="560" w:type="dxa"/>
          </w:tcPr>
          <w:p w:rsidR="00516CBC" w:rsidRDefault="00516CBC" w:rsidP="00177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69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73A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Құлдыбайұлы Абзал</w:t>
            </w:r>
          </w:p>
        </w:tc>
        <w:tc>
          <w:tcPr>
            <w:tcW w:w="4678" w:type="dxa"/>
          </w:tcPr>
          <w:p w:rsidR="00516CBC" w:rsidRDefault="00516CBC" w:rsidP="001770CF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</w:tbl>
    <w:p w:rsidR="00516CBC" w:rsidRDefault="00516CBC" w:rsidP="00516CBC">
      <w:pPr>
        <w:pStyle w:val="a3"/>
        <w:ind w:left="-142" w:firstLine="862"/>
        <w:jc w:val="both"/>
        <w:outlineLvl w:val="3"/>
      </w:pPr>
    </w:p>
    <w:p w:rsidR="00167728" w:rsidRPr="001471BB" w:rsidRDefault="00516CBC" w:rsidP="00516CBC">
      <w:pPr>
        <w:pStyle w:val="a3"/>
        <w:ind w:left="-142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  <w:r>
        <w:rPr>
          <w:lang w:val="kk-KZ"/>
        </w:rPr>
        <w:t xml:space="preserve">          </w:t>
      </w:r>
      <w:r w:rsidR="006845C1">
        <w:rPr>
          <w:b/>
          <w:bCs/>
          <w:color w:val="000000"/>
          <w:sz w:val="26"/>
          <w:szCs w:val="26"/>
          <w:lang w:val="kk-KZ"/>
        </w:rPr>
        <w:t>Әңгімелесу  201</w:t>
      </w:r>
      <w:r w:rsidR="000443AB">
        <w:rPr>
          <w:b/>
          <w:bCs/>
          <w:color w:val="000000"/>
          <w:sz w:val="26"/>
          <w:szCs w:val="26"/>
          <w:lang w:val="kk-KZ"/>
        </w:rPr>
        <w:t>7</w:t>
      </w:r>
      <w:r w:rsidR="006845C1">
        <w:rPr>
          <w:b/>
          <w:bCs/>
          <w:color w:val="000000"/>
          <w:sz w:val="26"/>
          <w:szCs w:val="26"/>
          <w:lang w:val="kk-KZ"/>
        </w:rPr>
        <w:t xml:space="preserve"> жылғы </w:t>
      </w:r>
      <w:r w:rsidR="006845C1" w:rsidRPr="006845C1">
        <w:rPr>
          <w:b/>
          <w:bCs/>
          <w:color w:val="000000"/>
          <w:sz w:val="26"/>
          <w:szCs w:val="26"/>
          <w:lang w:val="kk-KZ"/>
        </w:rPr>
        <w:t>2</w:t>
      </w:r>
      <w:r>
        <w:rPr>
          <w:b/>
          <w:bCs/>
          <w:color w:val="000000"/>
          <w:sz w:val="26"/>
          <w:szCs w:val="26"/>
          <w:lang w:val="kk-KZ"/>
        </w:rPr>
        <w:t>8 қыркүйек күні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 xml:space="preserve"> күні сағат 1</w:t>
      </w:r>
      <w:r w:rsidR="00CB00B6">
        <w:rPr>
          <w:b/>
          <w:bCs/>
          <w:color w:val="000000"/>
          <w:sz w:val="26"/>
          <w:szCs w:val="26"/>
          <w:lang w:val="kk-KZ"/>
        </w:rPr>
        <w:t>0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>:00 де өткізіледі.</w:t>
      </w:r>
    </w:p>
    <w:p w:rsidR="00167728" w:rsidRPr="001471BB" w:rsidRDefault="00B101B9" w:rsidP="00167728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6"/>
          <w:szCs w:val="26"/>
          <w:lang w:val="kk-KZ" w:eastAsia="en-US"/>
        </w:rPr>
      </w:pPr>
      <w:r>
        <w:rPr>
          <w:b/>
          <w:bCs/>
          <w:color w:val="000000"/>
          <w:sz w:val="26"/>
          <w:szCs w:val="26"/>
          <w:lang w:val="kk-KZ"/>
        </w:rPr>
        <w:t xml:space="preserve">       </w:t>
      </w:r>
      <w:r w:rsidR="00167728" w:rsidRPr="001471BB">
        <w:rPr>
          <w:b/>
          <w:bCs/>
          <w:color w:val="000000"/>
          <w:sz w:val="26"/>
          <w:szCs w:val="26"/>
          <w:lang w:val="kk-KZ"/>
        </w:rPr>
        <w:t>Мекен-жайы: Шымкент қаласы,  Б.Момышұлы 27, анықтама үшін телефон 8(7252) 35-36-61</w:t>
      </w:r>
      <w:r w:rsidR="001471BB">
        <w:rPr>
          <w:b/>
          <w:bCs/>
          <w:color w:val="000000"/>
          <w:sz w:val="26"/>
          <w:szCs w:val="26"/>
          <w:lang w:val="kk-KZ"/>
        </w:rPr>
        <w:t>.</w:t>
      </w:r>
      <w:r w:rsidR="00167728" w:rsidRPr="001471BB">
        <w:rPr>
          <w:rFonts w:eastAsiaTheme="minorHAnsi"/>
          <w:b/>
          <w:sz w:val="26"/>
          <w:szCs w:val="26"/>
          <w:lang w:val="kk-KZ" w:eastAsia="en-US"/>
        </w:rPr>
        <w:t xml:space="preserve"> </w:t>
      </w:r>
    </w:p>
    <w:p w:rsidR="00167728" w:rsidRPr="00E97A37" w:rsidRDefault="00167728" w:rsidP="00167728">
      <w:pPr>
        <w:pStyle w:val="a3"/>
        <w:ind w:left="0"/>
        <w:jc w:val="both"/>
        <w:outlineLvl w:val="3"/>
        <w:rPr>
          <w:lang w:val="kk-KZ"/>
        </w:rPr>
      </w:pPr>
    </w:p>
    <w:sectPr w:rsidR="00167728" w:rsidRPr="00E97A3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2C88"/>
    <w:rsid w:val="001053D7"/>
    <w:rsid w:val="00131A33"/>
    <w:rsid w:val="001336DD"/>
    <w:rsid w:val="001402A5"/>
    <w:rsid w:val="001471BB"/>
    <w:rsid w:val="00167728"/>
    <w:rsid w:val="001770CF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4511D"/>
    <w:rsid w:val="0025046D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10043"/>
    <w:rsid w:val="00516CBC"/>
    <w:rsid w:val="00521B24"/>
    <w:rsid w:val="00530F03"/>
    <w:rsid w:val="0053133B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451AB"/>
    <w:rsid w:val="00B52E99"/>
    <w:rsid w:val="00B66791"/>
    <w:rsid w:val="00B9180B"/>
    <w:rsid w:val="00B9636C"/>
    <w:rsid w:val="00BA0A71"/>
    <w:rsid w:val="00BA788B"/>
    <w:rsid w:val="00BB7E87"/>
    <w:rsid w:val="00BC5CB1"/>
    <w:rsid w:val="00BC786D"/>
    <w:rsid w:val="00BE137B"/>
    <w:rsid w:val="00BE2B2B"/>
    <w:rsid w:val="00C07377"/>
    <w:rsid w:val="00C1405E"/>
    <w:rsid w:val="00C23AE1"/>
    <w:rsid w:val="00C347F7"/>
    <w:rsid w:val="00C82B7B"/>
    <w:rsid w:val="00C8546C"/>
    <w:rsid w:val="00CB00B6"/>
    <w:rsid w:val="00CB4D8A"/>
    <w:rsid w:val="00CC2297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2694"/>
  <w15:docId w15:val="{CB69BEB3-2FCF-4224-BD7D-3DDC49D2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50C4-C915-4E3F-8080-CEE74459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58</cp:revision>
  <cp:lastPrinted>2017-06-22T02:42:00Z</cp:lastPrinted>
  <dcterms:created xsi:type="dcterms:W3CDTF">2016-05-18T06:25:00Z</dcterms:created>
  <dcterms:modified xsi:type="dcterms:W3CDTF">2017-09-26T09:04:00Z</dcterms:modified>
</cp:coreProperties>
</file>