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5316A4" w:rsidRDefault="00777C75" w:rsidP="00777C7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777C75" w:rsidRPr="005316A4" w:rsidRDefault="00777C75" w:rsidP="00777C7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государственных доходов по Южно-Казахстанской области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A30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среди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данного государственного органа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F74A6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9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9D62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F74A6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0258E" w:rsidRPr="0040258E">
        <w:rPr>
          <w:rFonts w:ascii="Times New Roman" w:hAnsi="Times New Roman" w:cs="Times New Roman"/>
          <w:b/>
          <w:sz w:val="24"/>
          <w:szCs w:val="24"/>
        </w:rPr>
        <w:t>3</w:t>
      </w:r>
      <w:r w:rsidR="00CF25D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F74A6C">
        <w:rPr>
          <w:rFonts w:ascii="Times New Roman" w:hAnsi="Times New Roman" w:cs="Times New Roman"/>
          <w:b/>
          <w:sz w:val="24"/>
          <w:szCs w:val="24"/>
          <w:lang w:val="kk-KZ"/>
        </w:rPr>
        <w:t>03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F74A6C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555DEE" w:rsidRPr="009D628A" w:rsidRDefault="00555DEE" w:rsidP="00555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55DEE" w:rsidRDefault="00555DEE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в</w:t>
      </w:r>
      <w:r w:rsidR="00777C75" w:rsidRPr="005316A4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73DD"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Pr="005316A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F74A6C" w:rsidRPr="004C0F60" w:rsidTr="00F74A6C">
        <w:tc>
          <w:tcPr>
            <w:tcW w:w="9781" w:type="dxa"/>
            <w:gridSpan w:val="2"/>
          </w:tcPr>
          <w:p w:rsidR="00F74A6C" w:rsidRPr="00F74A6C" w:rsidRDefault="00F74A6C" w:rsidP="00261F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F74A6C">
              <w:rPr>
                <w:rFonts w:ascii="Times New Roman" w:hAnsi="Times New Roman" w:cs="Times New Roman"/>
                <w:b/>
                <w:color w:val="000000"/>
                <w:lang w:val="kk-KZ"/>
              </w:rPr>
              <w:t>Юридического управления</w:t>
            </w:r>
            <w:r w:rsidRPr="00F74A6C">
              <w:rPr>
                <w:rFonts w:ascii="Times New Roman" w:hAnsi="Times New Roman" w:cs="Times New Roman"/>
                <w:b/>
                <w:lang w:val="kk-KZ"/>
              </w:rPr>
              <w:t xml:space="preserve"> временно, на период отпуска по уходу за ребенком основного  работника  до </w:t>
            </w:r>
            <w:r w:rsidRPr="00F74A6C">
              <w:rPr>
                <w:rFonts w:ascii="Times New Roman" w:hAnsi="Times New Roman" w:cs="Times New Roman"/>
                <w:b/>
              </w:rPr>
              <w:t>17</w:t>
            </w:r>
            <w:r w:rsidRPr="00F74A6C">
              <w:rPr>
                <w:rFonts w:ascii="Times New Roman" w:hAnsi="Times New Roman" w:cs="Times New Roman"/>
                <w:b/>
                <w:lang w:val="kk-KZ"/>
              </w:rPr>
              <w:t>.07.2019г.</w:t>
            </w:r>
            <w:r w:rsidRPr="00F74A6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области:</w:t>
            </w:r>
          </w:p>
        </w:tc>
      </w:tr>
      <w:tr w:rsidR="00F74A6C" w:rsidRPr="004C0F60" w:rsidTr="00F74A6C">
        <w:tc>
          <w:tcPr>
            <w:tcW w:w="567" w:type="dxa"/>
          </w:tcPr>
          <w:p w:rsidR="00F74A6C" w:rsidRPr="00F74A6C" w:rsidRDefault="00F74A6C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</w:tcPr>
          <w:p w:rsidR="00F74A6C" w:rsidRPr="00F74A6C" w:rsidRDefault="00F74A6C" w:rsidP="00261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F74A6C" w:rsidRPr="004C0F60" w:rsidTr="00F74A6C">
        <w:tc>
          <w:tcPr>
            <w:tcW w:w="9781" w:type="dxa"/>
            <w:gridSpan w:val="2"/>
          </w:tcPr>
          <w:p w:rsidR="00F74A6C" w:rsidRPr="00F74A6C" w:rsidRDefault="00F74A6C" w:rsidP="00261F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 специалиста  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по работе с персоналом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Управления  человеческих ресурсов, </w:t>
            </w:r>
            <w:r w:rsidRPr="00F74A6C">
              <w:rPr>
                <w:rFonts w:ascii="Times New Roman" w:hAnsi="Times New Roman" w:cs="Times New Roman"/>
                <w:b/>
                <w:lang w:val="kk-KZ"/>
              </w:rPr>
              <w:t xml:space="preserve">временно  на период  отпуска по уходу за ребенком основного  работника  до </w:t>
            </w:r>
            <w:r w:rsidRPr="00F74A6C">
              <w:rPr>
                <w:rFonts w:ascii="Times New Roman" w:hAnsi="Times New Roman" w:cs="Times New Roman"/>
                <w:b/>
              </w:rPr>
              <w:t>14</w:t>
            </w:r>
            <w:r w:rsidRPr="00F74A6C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F74A6C">
              <w:rPr>
                <w:rFonts w:ascii="Times New Roman" w:hAnsi="Times New Roman" w:cs="Times New Roman"/>
                <w:b/>
              </w:rPr>
              <w:t>05</w:t>
            </w:r>
            <w:r w:rsidRPr="00F74A6C">
              <w:rPr>
                <w:rFonts w:ascii="Times New Roman" w:hAnsi="Times New Roman" w:cs="Times New Roman"/>
                <w:b/>
                <w:lang w:val="kk-KZ"/>
              </w:rPr>
              <w:t>.201</w:t>
            </w:r>
            <w:r w:rsidRPr="00F74A6C">
              <w:rPr>
                <w:rFonts w:ascii="Times New Roman" w:hAnsi="Times New Roman" w:cs="Times New Roman"/>
                <w:b/>
              </w:rPr>
              <w:t>9</w:t>
            </w:r>
            <w:r w:rsidRPr="00F74A6C">
              <w:rPr>
                <w:rFonts w:ascii="Times New Roman" w:hAnsi="Times New Roman" w:cs="Times New Roman"/>
                <w:b/>
                <w:lang w:val="kk-KZ"/>
              </w:rPr>
              <w:t>г.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 по  Южно-Казахстанской области:</w:t>
            </w:r>
          </w:p>
        </w:tc>
      </w:tr>
      <w:tr w:rsidR="00F74A6C" w:rsidRPr="004C0F60" w:rsidTr="00F74A6C">
        <w:tc>
          <w:tcPr>
            <w:tcW w:w="567" w:type="dxa"/>
          </w:tcPr>
          <w:p w:rsidR="00F74A6C" w:rsidRPr="00F74A6C" w:rsidRDefault="00F74A6C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</w:tcPr>
          <w:p w:rsidR="00F74A6C" w:rsidRPr="00F74A6C" w:rsidRDefault="00F74A6C" w:rsidP="00261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F74A6C" w:rsidRPr="004C0F60" w:rsidTr="00F74A6C">
        <w:tc>
          <w:tcPr>
            <w:tcW w:w="9781" w:type="dxa"/>
            <w:gridSpan w:val="2"/>
          </w:tcPr>
          <w:p w:rsidR="00F74A6C" w:rsidRPr="00F74A6C" w:rsidRDefault="00F74A6C" w:rsidP="00261F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3.На должность главного специалиста отдела 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бухгалтерского учета  и государственных закупок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Организационно-финансово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 по  Южно-Казахстанской области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F74A6C" w:rsidRPr="004C0F60" w:rsidTr="00F74A6C">
        <w:tc>
          <w:tcPr>
            <w:tcW w:w="567" w:type="dxa"/>
          </w:tcPr>
          <w:p w:rsidR="00F74A6C" w:rsidRPr="00F74A6C" w:rsidRDefault="00F74A6C" w:rsidP="00261F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F74A6C" w:rsidRPr="004C0F60" w:rsidTr="00F74A6C">
        <w:tc>
          <w:tcPr>
            <w:tcW w:w="9781" w:type="dxa"/>
            <w:gridSpan w:val="2"/>
          </w:tcPr>
          <w:p w:rsidR="00F74A6C" w:rsidRPr="00F74A6C" w:rsidRDefault="00F74A6C" w:rsidP="00261FC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4.На должность главного специалиста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 финансово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 Южно-Казахстанской области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</w:tr>
      <w:tr w:rsidR="00F74A6C" w:rsidRPr="004C0F60" w:rsidTr="00F74A6C">
        <w:tc>
          <w:tcPr>
            <w:tcW w:w="567" w:type="dxa"/>
          </w:tcPr>
          <w:p w:rsidR="00F74A6C" w:rsidRPr="00F74A6C" w:rsidRDefault="00F74A6C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F74A6C" w:rsidRPr="004C0F60" w:rsidTr="00F74A6C">
        <w:tc>
          <w:tcPr>
            <w:tcW w:w="9781" w:type="dxa"/>
            <w:gridSpan w:val="2"/>
          </w:tcPr>
          <w:p w:rsidR="00F74A6C" w:rsidRPr="00F74A6C" w:rsidRDefault="00F74A6C" w:rsidP="00261FC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 На должность главного специалиста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</w:tr>
      <w:tr w:rsidR="00F74A6C" w:rsidRPr="004C0F60" w:rsidTr="00F74A6C">
        <w:tc>
          <w:tcPr>
            <w:tcW w:w="567" w:type="dxa"/>
          </w:tcPr>
          <w:p w:rsidR="00F74A6C" w:rsidRPr="00F74A6C" w:rsidRDefault="00F74A6C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</w:tcPr>
          <w:p w:rsidR="00F74A6C" w:rsidRPr="00F74A6C" w:rsidRDefault="00F74A6C" w:rsidP="0026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Халжанов Бакытжан Ташбалтаевич</w:t>
            </w:r>
          </w:p>
        </w:tc>
      </w:tr>
      <w:tr w:rsidR="00F74A6C" w:rsidRPr="004C0F60" w:rsidTr="00F74A6C">
        <w:tc>
          <w:tcPr>
            <w:tcW w:w="9781" w:type="dxa"/>
            <w:gridSpan w:val="2"/>
          </w:tcPr>
          <w:p w:rsidR="00F74A6C" w:rsidRPr="00F74A6C" w:rsidRDefault="00F74A6C" w:rsidP="00261FC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 На должность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специалиста </w:t>
            </w:r>
            <w:r w:rsidRPr="00F74A6C">
              <w:rPr>
                <w:rFonts w:ascii="Times New Roman" w:hAnsi="Times New Roman" w:cs="Times New Roman"/>
                <w:b/>
                <w:color w:val="000000"/>
              </w:rPr>
              <w:t>отдел</w:t>
            </w:r>
            <w:r w:rsidRPr="00F74A6C">
              <w:rPr>
                <w:rFonts w:ascii="Times New Roman" w:hAnsi="Times New Roman" w:cs="Times New Roman"/>
                <w:b/>
                <w:color w:val="000000"/>
                <w:lang w:val="kk-KZ"/>
              </w:rPr>
              <w:t>а</w:t>
            </w:r>
            <w:r w:rsidRPr="00F74A6C">
              <w:rPr>
                <w:rFonts w:ascii="Times New Roman" w:hAnsi="Times New Roman" w:cs="Times New Roman"/>
                <w:b/>
                <w:color w:val="000000"/>
              </w:rPr>
              <w:t xml:space="preserve"> администрирования акцизов</w:t>
            </w:r>
            <w:r w:rsidRPr="00F74A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4A6C">
              <w:rPr>
                <w:rFonts w:ascii="Times New Roman" w:hAnsi="Times New Roman" w:cs="Times New Roman"/>
                <w:b/>
                <w:color w:val="000000"/>
              </w:rPr>
              <w:t>Управлени</w:t>
            </w:r>
            <w:proofErr w:type="spellEnd"/>
            <w:r w:rsidRPr="00F74A6C">
              <w:rPr>
                <w:rFonts w:ascii="Times New Roman" w:hAnsi="Times New Roman" w:cs="Times New Roman"/>
                <w:b/>
                <w:color w:val="000000"/>
                <w:lang w:val="kk-KZ"/>
              </w:rPr>
              <w:t>я</w:t>
            </w:r>
            <w:r w:rsidRPr="00F74A6C">
              <w:rPr>
                <w:rFonts w:ascii="Times New Roman" w:hAnsi="Times New Roman" w:cs="Times New Roman"/>
                <w:b/>
                <w:color w:val="000000"/>
              </w:rPr>
              <w:t xml:space="preserve"> администрирования</w:t>
            </w:r>
            <w:r w:rsidRPr="00F74A6C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color w:val="000000"/>
              </w:rPr>
              <w:t>косвенных налогов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области:</w:t>
            </w:r>
          </w:p>
        </w:tc>
      </w:tr>
      <w:tr w:rsidR="00F74A6C" w:rsidRPr="004C0F60" w:rsidTr="00F74A6C">
        <w:tc>
          <w:tcPr>
            <w:tcW w:w="567" w:type="dxa"/>
          </w:tcPr>
          <w:p w:rsidR="00F74A6C" w:rsidRPr="00F74A6C" w:rsidRDefault="00F74A6C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Тоғысбаев Айбек Бауыржанұлы</w:t>
            </w:r>
          </w:p>
        </w:tc>
      </w:tr>
      <w:tr w:rsidR="00F74A6C" w:rsidRPr="004C0F60" w:rsidTr="00F74A6C">
        <w:tc>
          <w:tcPr>
            <w:tcW w:w="9781" w:type="dxa"/>
            <w:gridSpan w:val="2"/>
          </w:tcPr>
          <w:p w:rsidR="00F74A6C" w:rsidRPr="00F74A6C" w:rsidRDefault="00F74A6C" w:rsidP="00261FC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специалиста </w:t>
            </w:r>
            <w:r w:rsidRPr="00F74A6C">
              <w:rPr>
                <w:rFonts w:ascii="Times New Roman" w:hAnsi="Times New Roman" w:cs="Times New Roman"/>
                <w:b/>
                <w:lang w:val="kk-KZ"/>
              </w:rPr>
              <w:t>отдела</w:t>
            </w:r>
            <w:r w:rsidRPr="00F74A6C">
              <w:rPr>
                <w:rFonts w:ascii="Times New Roman" w:hAnsi="Times New Roman" w:cs="Times New Roman"/>
                <w:b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lang w:val="kk-KZ"/>
              </w:rPr>
              <w:t xml:space="preserve">принудительного взимания </w:t>
            </w:r>
            <w:proofErr w:type="spellStart"/>
            <w:r w:rsidRPr="00F74A6C">
              <w:rPr>
                <w:rFonts w:ascii="Times New Roman" w:hAnsi="Times New Roman" w:cs="Times New Roman"/>
                <w:b/>
                <w:color w:val="000000"/>
              </w:rPr>
              <w:t>Управлени</w:t>
            </w:r>
            <w:proofErr w:type="spellEnd"/>
            <w:r w:rsidRPr="00F74A6C">
              <w:rPr>
                <w:rFonts w:ascii="Times New Roman" w:hAnsi="Times New Roman" w:cs="Times New Roman"/>
                <w:b/>
                <w:color w:val="000000"/>
                <w:lang w:val="kk-KZ"/>
              </w:rPr>
              <w:t>я</w:t>
            </w:r>
            <w:r w:rsidRPr="00F74A6C">
              <w:rPr>
                <w:rFonts w:ascii="Times New Roman" w:hAnsi="Times New Roman" w:cs="Times New Roman"/>
                <w:b/>
                <w:color w:val="000000"/>
              </w:rPr>
              <w:t xml:space="preserve"> по работе с задолженностью</w:t>
            </w:r>
            <w:r w:rsidRPr="00F74A6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 Южно-Казахстанской области:</w:t>
            </w:r>
          </w:p>
        </w:tc>
      </w:tr>
      <w:tr w:rsidR="00F74A6C" w:rsidRPr="004C0F60" w:rsidTr="00F74A6C">
        <w:tc>
          <w:tcPr>
            <w:tcW w:w="567" w:type="dxa"/>
          </w:tcPr>
          <w:p w:rsidR="00F74A6C" w:rsidRPr="00F74A6C" w:rsidRDefault="00F74A6C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Победителей нет</w:t>
            </w:r>
          </w:p>
        </w:tc>
      </w:tr>
      <w:tr w:rsidR="00F74A6C" w:rsidRPr="004C0F60" w:rsidTr="00F74A6C">
        <w:tc>
          <w:tcPr>
            <w:tcW w:w="9781" w:type="dxa"/>
            <w:gridSpan w:val="2"/>
          </w:tcPr>
          <w:p w:rsidR="00F74A6C" w:rsidRPr="00F74A6C" w:rsidRDefault="00F74A6C" w:rsidP="00261FC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 На должность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lang w:val="kk-KZ"/>
              </w:rPr>
              <w:t>Руководителя управления разъяснительной работы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области:</w:t>
            </w:r>
          </w:p>
        </w:tc>
      </w:tr>
      <w:tr w:rsidR="00F74A6C" w:rsidRPr="004C0F60" w:rsidTr="00F74A6C">
        <w:tc>
          <w:tcPr>
            <w:tcW w:w="567" w:type="dxa"/>
          </w:tcPr>
          <w:p w:rsidR="00F74A6C" w:rsidRPr="00F74A6C" w:rsidRDefault="00F74A6C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Алеева Рахима Самедовна</w:t>
            </w:r>
          </w:p>
        </w:tc>
      </w:tr>
      <w:tr w:rsidR="00F74A6C" w:rsidRPr="004C0F60" w:rsidTr="00F74A6C">
        <w:tc>
          <w:tcPr>
            <w:tcW w:w="9781" w:type="dxa"/>
            <w:gridSpan w:val="2"/>
          </w:tcPr>
          <w:p w:rsidR="00F74A6C" w:rsidRPr="00F74A6C" w:rsidRDefault="00F74A6C" w:rsidP="00261FC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 по санитарно-карантийному контролю таможенного поста «Атамекен» Департамента государственных доходов по  Южно-Казахстанской области:</w:t>
            </w:r>
          </w:p>
        </w:tc>
      </w:tr>
      <w:tr w:rsidR="00F74A6C" w:rsidRPr="004C0F60" w:rsidTr="00F74A6C">
        <w:tc>
          <w:tcPr>
            <w:tcW w:w="567" w:type="dxa"/>
          </w:tcPr>
          <w:p w:rsidR="00F74A6C" w:rsidRPr="00F74A6C" w:rsidRDefault="00F74A6C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F74A6C" w:rsidRPr="004C0F60" w:rsidTr="00F74A6C">
        <w:tc>
          <w:tcPr>
            <w:tcW w:w="9781" w:type="dxa"/>
            <w:gridSpan w:val="2"/>
          </w:tcPr>
          <w:p w:rsidR="00F74A6C" w:rsidRPr="00F74A6C" w:rsidRDefault="00F74A6C" w:rsidP="00261FC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 по санитарно-карантийному контролю таможенного поста «Жибек Жолы» Департамента государственных доходов по  Южно-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Казахстанской области:</w:t>
            </w:r>
          </w:p>
        </w:tc>
      </w:tr>
      <w:tr w:rsidR="00F74A6C" w:rsidRPr="004C0F60" w:rsidTr="00F74A6C">
        <w:tc>
          <w:tcPr>
            <w:tcW w:w="567" w:type="dxa"/>
          </w:tcPr>
          <w:p w:rsidR="00F74A6C" w:rsidRPr="00F74A6C" w:rsidRDefault="00F74A6C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F74A6C" w:rsidRPr="004C0F60" w:rsidTr="00F74A6C">
        <w:tc>
          <w:tcPr>
            <w:tcW w:w="9781" w:type="dxa"/>
            <w:gridSpan w:val="2"/>
          </w:tcPr>
          <w:p w:rsidR="00F74A6C" w:rsidRPr="00F74A6C" w:rsidRDefault="00F74A6C" w:rsidP="00261FC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 управления-руководителя  т</w:t>
            </w:r>
            <w:proofErr w:type="spellStart"/>
            <w:r w:rsidRPr="00F74A6C">
              <w:rPr>
                <w:rFonts w:ascii="Times New Roman" w:hAnsi="Times New Roman" w:cs="Times New Roman"/>
                <w:b/>
                <w:sz w:val="24"/>
                <w:szCs w:val="24"/>
              </w:rPr>
              <w:t>аможенн</w:t>
            </w:r>
            <w:proofErr w:type="spellEnd"/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его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Жибек Жолы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74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 Южно-Казахстанской области:</w:t>
            </w:r>
          </w:p>
        </w:tc>
      </w:tr>
      <w:tr w:rsidR="00F74A6C" w:rsidRPr="004C0F60" w:rsidTr="00F74A6C">
        <w:tc>
          <w:tcPr>
            <w:tcW w:w="567" w:type="dxa"/>
          </w:tcPr>
          <w:p w:rsidR="00F74A6C" w:rsidRPr="0040258E" w:rsidRDefault="00F74A6C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Победителей нет</w:t>
            </w:r>
          </w:p>
        </w:tc>
      </w:tr>
      <w:tr w:rsidR="00F74A6C" w:rsidRPr="004C0F60" w:rsidTr="00F74A6C">
        <w:tc>
          <w:tcPr>
            <w:tcW w:w="9781" w:type="dxa"/>
            <w:gridSpan w:val="2"/>
          </w:tcPr>
          <w:p w:rsidR="00F74A6C" w:rsidRPr="00F74A6C" w:rsidRDefault="00F74A6C" w:rsidP="00261FC7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 На должность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</w:rPr>
              <w:t>таможенного поста «</w:t>
            </w:r>
            <w:proofErr w:type="spellStart"/>
            <w:r w:rsidRPr="00F74A6C">
              <w:rPr>
                <w:rFonts w:ascii="Times New Roman" w:hAnsi="Times New Roman" w:cs="Times New Roman"/>
                <w:b/>
                <w:sz w:val="24"/>
                <w:szCs w:val="24"/>
              </w:rPr>
              <w:t>Капланбек</w:t>
            </w:r>
            <w:proofErr w:type="spellEnd"/>
            <w:r w:rsidRPr="00F74A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74A6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 Южно-Казахстанской области:</w:t>
            </w:r>
          </w:p>
        </w:tc>
      </w:tr>
      <w:tr w:rsidR="00F74A6C" w:rsidRPr="004C0F60" w:rsidTr="00F74A6C">
        <w:tc>
          <w:tcPr>
            <w:tcW w:w="567" w:type="dxa"/>
          </w:tcPr>
          <w:p w:rsidR="00F74A6C" w:rsidRPr="00F74A6C" w:rsidRDefault="00F74A6C" w:rsidP="00261F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14" w:type="dxa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 Мухитдин Мейрманович</w:t>
            </w:r>
          </w:p>
        </w:tc>
      </w:tr>
      <w:tr w:rsidR="00F74A6C" w:rsidRPr="004C0F60" w:rsidTr="00F74A6C">
        <w:tc>
          <w:tcPr>
            <w:tcW w:w="9781" w:type="dxa"/>
            <w:gridSpan w:val="2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 таможенного поста «Казыгурт»</w:t>
            </w:r>
            <w:r w:rsidRPr="00F7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 по  Южно-Казахстанской области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</w:tc>
      </w:tr>
      <w:tr w:rsidR="00F74A6C" w:rsidRPr="004C0F60" w:rsidTr="00F74A6C">
        <w:tc>
          <w:tcPr>
            <w:tcW w:w="567" w:type="dxa"/>
          </w:tcPr>
          <w:p w:rsidR="00F74A6C" w:rsidRPr="00F74A6C" w:rsidRDefault="00F74A6C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Победителей нет</w:t>
            </w:r>
          </w:p>
        </w:tc>
      </w:tr>
      <w:tr w:rsidR="00F74A6C" w:rsidRPr="004C0F60" w:rsidTr="00F74A6C">
        <w:tc>
          <w:tcPr>
            <w:tcW w:w="9781" w:type="dxa"/>
            <w:gridSpan w:val="2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 таможенного поста «Станция Сарыагаш»    Департамента государственных доходов по  Южно-Казахстанской области:</w:t>
            </w:r>
          </w:p>
        </w:tc>
      </w:tr>
      <w:tr w:rsidR="00F74A6C" w:rsidRPr="004C0F60" w:rsidTr="00F74A6C">
        <w:tc>
          <w:tcPr>
            <w:tcW w:w="567" w:type="dxa"/>
          </w:tcPr>
          <w:p w:rsidR="00F74A6C" w:rsidRPr="00F74A6C" w:rsidRDefault="00F74A6C" w:rsidP="00261F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14" w:type="dxa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Балабиев Абылайхан Ауезханұлы</w:t>
            </w:r>
          </w:p>
        </w:tc>
      </w:tr>
      <w:tr w:rsidR="00F74A6C" w:rsidRPr="004C0F60" w:rsidTr="00F74A6C">
        <w:tc>
          <w:tcPr>
            <w:tcW w:w="9781" w:type="dxa"/>
            <w:gridSpan w:val="2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заместителя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государственных доходов по Байдибекскому  району</w:t>
            </w:r>
            <w:r w:rsidRPr="00F74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 Южно-Казахстанской области:</w:t>
            </w:r>
          </w:p>
        </w:tc>
      </w:tr>
      <w:tr w:rsidR="00F74A6C" w:rsidRPr="004C0F60" w:rsidTr="00F74A6C">
        <w:tc>
          <w:tcPr>
            <w:tcW w:w="567" w:type="dxa"/>
          </w:tcPr>
          <w:p w:rsidR="00F74A6C" w:rsidRPr="00F74A6C" w:rsidRDefault="00F74A6C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Жуматаев Сейфулла Сагидуллаевич</w:t>
            </w:r>
          </w:p>
        </w:tc>
      </w:tr>
      <w:tr w:rsidR="00F74A6C" w:rsidRPr="004C0F60" w:rsidTr="00F74A6C">
        <w:tc>
          <w:tcPr>
            <w:tcW w:w="9781" w:type="dxa"/>
            <w:gridSpan w:val="2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заместителя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государственных доходов по Енбекшинскому району</w:t>
            </w:r>
            <w:r w:rsidRPr="00F74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 Южно-Казахстанской области:</w:t>
            </w:r>
          </w:p>
        </w:tc>
      </w:tr>
      <w:tr w:rsidR="00F74A6C" w:rsidRPr="004C0F60" w:rsidTr="00F74A6C">
        <w:tc>
          <w:tcPr>
            <w:tcW w:w="567" w:type="dxa"/>
          </w:tcPr>
          <w:p w:rsidR="00F74A6C" w:rsidRPr="00F74A6C" w:rsidRDefault="00F74A6C" w:rsidP="00261F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14" w:type="dxa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Туганбаев Бауыржан Сейдазимулы</w:t>
            </w:r>
          </w:p>
        </w:tc>
      </w:tr>
      <w:tr w:rsidR="00F74A6C" w:rsidRPr="004C0F60" w:rsidTr="00F74A6C">
        <w:tc>
          <w:tcPr>
            <w:tcW w:w="9781" w:type="dxa"/>
            <w:gridSpan w:val="2"/>
          </w:tcPr>
          <w:p w:rsidR="00F74A6C" w:rsidRPr="00F74A6C" w:rsidRDefault="00F74A6C" w:rsidP="00261FC7">
            <w:pPr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17.На должность</w:t>
            </w: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заместителя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государственных доходов по Отрарскому району</w:t>
            </w:r>
            <w:r w:rsidRPr="00F74A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74A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 Южно-Казахстанской области:</w:t>
            </w:r>
          </w:p>
        </w:tc>
      </w:tr>
      <w:tr w:rsidR="00F74A6C" w:rsidRPr="004C0F60" w:rsidTr="00F74A6C">
        <w:tc>
          <w:tcPr>
            <w:tcW w:w="567" w:type="dxa"/>
          </w:tcPr>
          <w:p w:rsidR="00F74A6C" w:rsidRPr="00F74A6C" w:rsidRDefault="00F74A6C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</w:tcPr>
          <w:p w:rsidR="00F74A6C" w:rsidRPr="00F74A6C" w:rsidRDefault="00F74A6C" w:rsidP="00261FC7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Тайкенова Майра Жаксылыковна</w:t>
            </w:r>
          </w:p>
        </w:tc>
      </w:tr>
    </w:tbl>
    <w:p w:rsidR="009D628A" w:rsidRDefault="009D628A" w:rsidP="009D62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4A6C" w:rsidRPr="009D628A" w:rsidRDefault="00F74A6C" w:rsidP="009D62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1DC0" w:rsidRPr="005316A4" w:rsidRDefault="00F51DC0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16A4" w:rsidRPr="005316A4" w:rsidRDefault="005316A4" w:rsidP="005316A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5316A4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5316A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22329"/>
    <w:rsid w:val="00030C96"/>
    <w:rsid w:val="00033000"/>
    <w:rsid w:val="0004693F"/>
    <w:rsid w:val="00060AD4"/>
    <w:rsid w:val="00065D99"/>
    <w:rsid w:val="000774B7"/>
    <w:rsid w:val="00077574"/>
    <w:rsid w:val="00083B65"/>
    <w:rsid w:val="000904CE"/>
    <w:rsid w:val="000945F8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1ADF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0258E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DEE"/>
    <w:rsid w:val="00562A2E"/>
    <w:rsid w:val="0056525D"/>
    <w:rsid w:val="00594744"/>
    <w:rsid w:val="005A0A78"/>
    <w:rsid w:val="005A248D"/>
    <w:rsid w:val="005B1FDB"/>
    <w:rsid w:val="005B7AC5"/>
    <w:rsid w:val="005C1650"/>
    <w:rsid w:val="005C26DF"/>
    <w:rsid w:val="005C48A7"/>
    <w:rsid w:val="005C7705"/>
    <w:rsid w:val="005D0C58"/>
    <w:rsid w:val="005E616A"/>
    <w:rsid w:val="00601AAB"/>
    <w:rsid w:val="0060776A"/>
    <w:rsid w:val="00617978"/>
    <w:rsid w:val="00621D18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34EF5"/>
    <w:rsid w:val="007623AA"/>
    <w:rsid w:val="00777C75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D628A"/>
    <w:rsid w:val="009E5253"/>
    <w:rsid w:val="009F7C8D"/>
    <w:rsid w:val="00A069FA"/>
    <w:rsid w:val="00A13800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20C76"/>
    <w:rsid w:val="00C3648D"/>
    <w:rsid w:val="00C4222D"/>
    <w:rsid w:val="00C65109"/>
    <w:rsid w:val="00CA224A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403B"/>
    <w:rsid w:val="00F661B7"/>
    <w:rsid w:val="00F71D84"/>
    <w:rsid w:val="00F74A6C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554AA-28AC-4C36-9D6E-CA569D7F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C275-989D-42F6-AF52-847D1D56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s_askarova</cp:lastModifiedBy>
  <cp:revision>2</cp:revision>
  <cp:lastPrinted>2017-12-08T11:05:00Z</cp:lastPrinted>
  <dcterms:created xsi:type="dcterms:W3CDTF">2018-03-14T11:23:00Z</dcterms:created>
  <dcterms:modified xsi:type="dcterms:W3CDTF">2018-03-14T11:23:00Z</dcterms:modified>
</cp:coreProperties>
</file>