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45" w:rsidRPr="00B70265" w:rsidRDefault="00CE5445" w:rsidP="00B70265">
      <w:pPr>
        <w:rPr>
          <w:bCs w:val="0"/>
          <w:i w:val="0"/>
          <w:iCs w:val="0"/>
        </w:rPr>
      </w:pPr>
      <w:r>
        <w:rPr>
          <w:bCs w:val="0"/>
          <w:i w:val="0"/>
          <w:iCs w:val="0"/>
          <w:u w:val="single"/>
          <w:lang w:val="kk-KZ"/>
        </w:rPr>
        <w:t>Общий конкурс</w:t>
      </w:r>
      <w:r>
        <w:rPr>
          <w:bCs w:val="0"/>
          <w:i w:val="0"/>
          <w:iCs w:val="0"/>
        </w:rPr>
        <w:t>для занятия вакантной административной государственной</w:t>
      </w:r>
      <w:r>
        <w:rPr>
          <w:bCs w:val="0"/>
          <w:i w:val="0"/>
          <w:iCs w:val="0"/>
          <w:lang w:val="kk-KZ"/>
        </w:rPr>
        <w:t xml:space="preserve"> должности управления государственных доходов по Сайрамскому району Департамента государственных доходов по Южно-Казахстанской области</w:t>
      </w:r>
      <w:r>
        <w:rPr>
          <w:bCs w:val="0"/>
          <w:i w:val="0"/>
          <w:iCs w:val="0"/>
        </w:rPr>
        <w:t xml:space="preserve"> Комитета государственных доходов Министерства финансов Республики</w:t>
      </w:r>
    </w:p>
    <w:p w:rsidR="00CE5445" w:rsidRDefault="00CE5445" w:rsidP="00B70265">
      <w:pPr>
        <w:rPr>
          <w:i w:val="0"/>
          <w:sz w:val="24"/>
          <w:szCs w:val="24"/>
        </w:rPr>
      </w:pPr>
    </w:p>
    <w:p w:rsidR="00CE5445" w:rsidRDefault="00CE5445" w:rsidP="00B70265">
      <w:pPr>
        <w:jc w:val="both"/>
        <w:rPr>
          <w:i w:val="0"/>
          <w:sz w:val="24"/>
          <w:szCs w:val="24"/>
        </w:rPr>
      </w:pPr>
      <w:r>
        <w:rPr>
          <w:i w:val="0"/>
          <w:sz w:val="24"/>
          <w:szCs w:val="24"/>
        </w:rPr>
        <w:t>Общие квалификационные требования ко  всем участникам конкурсов:</w:t>
      </w:r>
    </w:p>
    <w:p w:rsidR="00B70265" w:rsidRDefault="00CE5445" w:rsidP="00B70265">
      <w:pPr>
        <w:pStyle w:val="1"/>
        <w:spacing w:before="0" w:after="0"/>
        <w:jc w:val="both"/>
        <w:rPr>
          <w:lang w:val="ru-RU"/>
        </w:rPr>
      </w:pPr>
      <w:bookmarkStart w:id="0" w:name="z256"/>
      <w:bookmarkEnd w:id="0"/>
      <w:r w:rsidRPr="00CE5445">
        <w:rPr>
          <w:b/>
          <w:lang w:val="ru-RU"/>
        </w:rPr>
        <w:t>Для категории С-</w:t>
      </w:r>
      <w:r>
        <w:rPr>
          <w:b/>
        </w:rPr>
        <w:t>R</w:t>
      </w:r>
      <w:r w:rsidRPr="00CE5445">
        <w:rPr>
          <w:b/>
          <w:lang w:val="ru-RU"/>
        </w:rPr>
        <w:t>-5</w:t>
      </w:r>
      <w:r>
        <w:rPr>
          <w:spacing w:val="2"/>
        </w:rPr>
        <w:t>   </w:t>
      </w:r>
      <w:r w:rsidRPr="00CE5445">
        <w:rPr>
          <w:spacing w:val="2"/>
          <w:lang w:val="ru-RU"/>
        </w:rPr>
        <w:t>устанавливаются следующие требования</w:t>
      </w:r>
      <w:r w:rsidRPr="00CE5445">
        <w:rPr>
          <w:b/>
          <w:lang w:val="ru-RU"/>
        </w:rPr>
        <w:t>:</w:t>
      </w:r>
      <w:r>
        <w:rPr>
          <w:lang w:val="kk-KZ"/>
        </w:rPr>
        <w:t>выс</w:t>
      </w:r>
      <w:r w:rsidRPr="00CE5445">
        <w:rPr>
          <w:lang w:val="ru-RU"/>
        </w:rPr>
        <w:t>шее</w:t>
      </w:r>
      <w:r>
        <w:rPr>
          <w:lang w:val="kk-KZ"/>
        </w:rPr>
        <w:t xml:space="preserve"> либо </w:t>
      </w:r>
      <w:r w:rsidR="00482F90">
        <w:rPr>
          <w:lang w:val="kk-KZ"/>
        </w:rPr>
        <w:t>послесреднее или</w:t>
      </w:r>
      <w:r>
        <w:rPr>
          <w:lang w:val="kk-KZ"/>
        </w:rPr>
        <w:t xml:space="preserve"> техническое и профессиональное </w:t>
      </w:r>
      <w:r w:rsidR="00482F90" w:rsidRPr="00CE5445">
        <w:rPr>
          <w:lang w:val="ru-RU"/>
        </w:rPr>
        <w:t>образо</w:t>
      </w:r>
      <w:r w:rsidR="00482F90">
        <w:rPr>
          <w:lang w:val="ru-RU"/>
        </w:rPr>
        <w:t>вание</w:t>
      </w:r>
      <w:r w:rsidR="008E5180">
        <w:rPr>
          <w:lang w:val="ru-RU"/>
        </w:rPr>
        <w:t>;</w:t>
      </w:r>
    </w:p>
    <w:p w:rsidR="008E5180" w:rsidRDefault="008E5180" w:rsidP="008E5180">
      <w:pPr>
        <w:pStyle w:val="1"/>
        <w:spacing w:before="0" w:after="0"/>
        <w:ind w:firstLine="720"/>
        <w:jc w:val="both"/>
        <w:rPr>
          <w:lang w:val="kk-KZ"/>
        </w:rPr>
      </w:pPr>
      <w:r>
        <w:rPr>
          <w:lang w:val="ru-RU"/>
        </w:rPr>
        <w:t>н</w:t>
      </w:r>
      <w:r w:rsidR="00CE5445" w:rsidRPr="00CE5445">
        <w:rPr>
          <w:lang w:val="ru-RU"/>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00CE5445">
        <w:rPr>
          <w:lang w:val="kk-KZ"/>
        </w:rPr>
        <w:t xml:space="preserve">; </w:t>
      </w:r>
    </w:p>
    <w:p w:rsidR="00CE5445" w:rsidRDefault="00CE5445" w:rsidP="008E5180">
      <w:pPr>
        <w:pStyle w:val="1"/>
        <w:spacing w:before="0" w:after="0"/>
        <w:ind w:firstLine="709"/>
        <w:jc w:val="both"/>
        <w:rPr>
          <w:b/>
          <w:lang w:val="kk-KZ"/>
        </w:rPr>
      </w:pPr>
      <w:r>
        <w:rPr>
          <w:lang w:val="kk-KZ"/>
        </w:rPr>
        <w:t xml:space="preserve">опыт работы не требуется. </w:t>
      </w:r>
    </w:p>
    <w:p w:rsidR="00482F90" w:rsidRDefault="00482F90" w:rsidP="00B70265">
      <w:pPr>
        <w:ind w:right="99" w:firstLine="709"/>
        <w:rPr>
          <w:i w:val="0"/>
          <w:sz w:val="24"/>
          <w:szCs w:val="24"/>
        </w:rPr>
      </w:pPr>
    </w:p>
    <w:p w:rsidR="00CE5445" w:rsidRDefault="00CE5445" w:rsidP="00B70265">
      <w:pPr>
        <w:ind w:right="99" w:firstLine="709"/>
        <w:rPr>
          <w:bCs w:val="0"/>
          <w:i w:val="0"/>
          <w:iCs w:val="0"/>
          <w:sz w:val="24"/>
          <w:szCs w:val="24"/>
        </w:rPr>
      </w:pPr>
      <w:r>
        <w:rPr>
          <w:i w:val="0"/>
          <w:sz w:val="24"/>
          <w:szCs w:val="24"/>
        </w:rPr>
        <w:t>Должностные оклады административных государственных служащих:</w:t>
      </w:r>
    </w:p>
    <w:p w:rsidR="00CE5445" w:rsidRDefault="00CE5445" w:rsidP="00B70265">
      <w:pPr>
        <w:pStyle w:val="1"/>
        <w:spacing w:before="0" w:after="0"/>
        <w:ind w:firstLine="709"/>
        <w:jc w:val="both"/>
        <w:rPr>
          <w:lang w:val="kk-KZ"/>
        </w:rPr>
      </w:pPr>
    </w:p>
    <w:tbl>
      <w:tblPr>
        <w:tblW w:w="892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4083"/>
        <w:gridCol w:w="3119"/>
      </w:tblGrid>
      <w:tr w:rsidR="00CE5445" w:rsidRPr="003D0B16" w:rsidTr="002248DF">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CE5445" w:rsidRPr="003D0B16" w:rsidRDefault="00CE5445" w:rsidP="002248DF">
            <w:pPr>
              <w:keepNext/>
              <w:keepLines/>
              <w:widowControl/>
              <w:tabs>
                <w:tab w:val="left" w:pos="-1405"/>
                <w:tab w:val="left" w:pos="254"/>
                <w:tab w:val="left" w:pos="6663"/>
                <w:tab w:val="left" w:pos="10116"/>
              </w:tabs>
              <w:snapToGrid/>
              <w:ind w:left="20" w:right="-60"/>
              <w:rPr>
                <w:i w:val="0"/>
                <w:iCs w:val="0"/>
                <w:sz w:val="24"/>
                <w:szCs w:val="24"/>
                <w:lang w:val="kk-KZ"/>
              </w:rPr>
            </w:pPr>
            <w:r>
              <w:rPr>
                <w:i w:val="0"/>
                <w:iCs w:val="0"/>
                <w:sz w:val="24"/>
                <w:szCs w:val="24"/>
                <w:lang w:val="kk-KZ"/>
              </w:rPr>
              <w:t>Категория</w:t>
            </w:r>
          </w:p>
        </w:tc>
        <w:tc>
          <w:tcPr>
            <w:tcW w:w="7202" w:type="dxa"/>
            <w:gridSpan w:val="2"/>
            <w:tcBorders>
              <w:top w:val="single" w:sz="4" w:space="0" w:color="auto"/>
              <w:left w:val="single" w:sz="4" w:space="0" w:color="auto"/>
              <w:bottom w:val="single" w:sz="4" w:space="0" w:color="auto"/>
              <w:right w:val="single" w:sz="4" w:space="0" w:color="auto"/>
            </w:tcBorders>
            <w:vAlign w:val="center"/>
          </w:tcPr>
          <w:p w:rsidR="00CE5445" w:rsidRPr="003D0B16" w:rsidRDefault="00CE5445" w:rsidP="002248DF">
            <w:pPr>
              <w:keepNext/>
              <w:keepLines/>
              <w:widowControl/>
              <w:tabs>
                <w:tab w:val="left" w:pos="-1405"/>
                <w:tab w:val="left" w:pos="132"/>
                <w:tab w:val="left" w:pos="6663"/>
                <w:tab w:val="left" w:pos="10116"/>
              </w:tabs>
              <w:snapToGrid/>
              <w:ind w:right="266"/>
              <w:rPr>
                <w:i w:val="0"/>
                <w:iCs w:val="0"/>
                <w:sz w:val="24"/>
                <w:szCs w:val="24"/>
                <w:lang w:val="kk-KZ"/>
              </w:rPr>
            </w:pPr>
            <w:r w:rsidRPr="006D73AB">
              <w:rPr>
                <w:i w:val="0"/>
                <w:color w:val="000000"/>
                <w:sz w:val="24"/>
                <w:szCs w:val="24"/>
              </w:rPr>
              <w:t>Должностей оклад в зависимости от выслуги лет</w:t>
            </w:r>
          </w:p>
        </w:tc>
      </w:tr>
      <w:tr w:rsidR="00CE5445" w:rsidRPr="003D0B16" w:rsidTr="002248DF">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CE5445" w:rsidRPr="003D0B16" w:rsidRDefault="00CE5445" w:rsidP="002248DF">
            <w:pPr>
              <w:keepNext/>
              <w:keepLines/>
              <w:widowControl/>
              <w:tabs>
                <w:tab w:val="left" w:pos="132"/>
                <w:tab w:val="left" w:pos="6663"/>
              </w:tabs>
              <w:ind w:left="-1440" w:right="99"/>
              <w:rPr>
                <w:i w:val="0"/>
                <w:iCs w:val="0"/>
                <w:sz w:val="24"/>
                <w:szCs w:val="24"/>
                <w:lang w:val="kk-KZ"/>
              </w:rPr>
            </w:pPr>
          </w:p>
        </w:tc>
        <w:tc>
          <w:tcPr>
            <w:tcW w:w="4083" w:type="dxa"/>
            <w:tcBorders>
              <w:top w:val="single" w:sz="4" w:space="0" w:color="auto"/>
              <w:left w:val="single" w:sz="4" w:space="0" w:color="auto"/>
              <w:bottom w:val="single" w:sz="4" w:space="0" w:color="auto"/>
              <w:right w:val="single" w:sz="4" w:space="0" w:color="auto"/>
            </w:tcBorders>
            <w:vAlign w:val="center"/>
          </w:tcPr>
          <w:p w:rsidR="00CE5445" w:rsidRPr="003D0B16" w:rsidRDefault="00CE5445" w:rsidP="002248DF">
            <w:pPr>
              <w:pStyle w:val="a5"/>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119" w:type="dxa"/>
            <w:tcBorders>
              <w:top w:val="single" w:sz="4" w:space="0" w:color="auto"/>
              <w:left w:val="single" w:sz="4" w:space="0" w:color="auto"/>
              <w:bottom w:val="single" w:sz="4" w:space="0" w:color="auto"/>
              <w:right w:val="single" w:sz="4" w:space="0" w:color="auto"/>
            </w:tcBorders>
            <w:vAlign w:val="center"/>
          </w:tcPr>
          <w:p w:rsidR="00CE5445" w:rsidRPr="003D0B16" w:rsidRDefault="00CE5445" w:rsidP="002248DF">
            <w:pPr>
              <w:pStyle w:val="a5"/>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CE5445" w:rsidRPr="003D0B16" w:rsidTr="002248DF">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CE5445" w:rsidRPr="003D0B16" w:rsidRDefault="00CE5445" w:rsidP="002248DF">
            <w:pPr>
              <w:pStyle w:val="2"/>
              <w:tabs>
                <w:tab w:val="left" w:pos="0"/>
                <w:tab w:val="left" w:pos="9923"/>
              </w:tabs>
              <w:spacing w:before="0" w:line="240" w:lineRule="auto"/>
              <w:jc w:val="center"/>
              <w:rPr>
                <w:rFonts w:ascii="Times New Roman" w:hAnsi="Times New Roman"/>
                <w:i w:val="0"/>
                <w:snapToGrid w:val="0"/>
                <w:sz w:val="24"/>
                <w:szCs w:val="24"/>
                <w:lang w:val="en-US"/>
              </w:rPr>
            </w:pPr>
            <w:r w:rsidRPr="003D0B16">
              <w:rPr>
                <w:rFonts w:ascii="Times New Roman" w:hAnsi="Times New Roman"/>
                <w:i w:val="0"/>
                <w:snapToGrid w:val="0"/>
                <w:sz w:val="24"/>
                <w:szCs w:val="24"/>
                <w:lang w:val="kk-KZ"/>
              </w:rPr>
              <w:t>С-</w:t>
            </w:r>
            <w:r>
              <w:rPr>
                <w:rFonts w:ascii="Times New Roman" w:hAnsi="Times New Roman"/>
                <w:i w:val="0"/>
                <w:snapToGrid w:val="0"/>
                <w:sz w:val="24"/>
                <w:szCs w:val="24"/>
                <w:lang w:val="en-US"/>
              </w:rPr>
              <w:t>R-5</w:t>
            </w:r>
          </w:p>
        </w:tc>
        <w:tc>
          <w:tcPr>
            <w:tcW w:w="4083" w:type="dxa"/>
            <w:tcBorders>
              <w:top w:val="single" w:sz="4" w:space="0" w:color="auto"/>
              <w:left w:val="single" w:sz="4" w:space="0" w:color="auto"/>
              <w:bottom w:val="single" w:sz="4" w:space="0" w:color="auto"/>
              <w:right w:val="single" w:sz="4" w:space="0" w:color="auto"/>
            </w:tcBorders>
            <w:vAlign w:val="center"/>
          </w:tcPr>
          <w:p w:rsidR="00CE5445" w:rsidRPr="00CE5445" w:rsidRDefault="00CE5445" w:rsidP="002248DF">
            <w:pPr>
              <w:rPr>
                <w:i w:val="0"/>
                <w:color w:val="000000"/>
                <w:sz w:val="24"/>
                <w:szCs w:val="24"/>
                <w:lang w:val="en-US"/>
              </w:rPr>
            </w:pPr>
            <w:r w:rsidRPr="00CE5445">
              <w:rPr>
                <w:i w:val="0"/>
                <w:sz w:val="24"/>
                <w:szCs w:val="24"/>
                <w:lang w:val="kk-KZ"/>
              </w:rPr>
              <w:t>64960</w:t>
            </w:r>
          </w:p>
        </w:tc>
        <w:tc>
          <w:tcPr>
            <w:tcW w:w="3119" w:type="dxa"/>
            <w:tcBorders>
              <w:top w:val="single" w:sz="4" w:space="0" w:color="auto"/>
              <w:left w:val="single" w:sz="4" w:space="0" w:color="auto"/>
              <w:bottom w:val="single" w:sz="4" w:space="0" w:color="auto"/>
              <w:right w:val="single" w:sz="4" w:space="0" w:color="auto"/>
            </w:tcBorders>
            <w:vAlign w:val="center"/>
          </w:tcPr>
          <w:p w:rsidR="00CE5445" w:rsidRPr="00CE5445" w:rsidRDefault="00CE5445" w:rsidP="002248DF">
            <w:pPr>
              <w:rPr>
                <w:i w:val="0"/>
                <w:color w:val="000000"/>
                <w:sz w:val="24"/>
                <w:szCs w:val="24"/>
                <w:lang w:val="en-US"/>
              </w:rPr>
            </w:pPr>
            <w:r w:rsidRPr="00CE5445">
              <w:rPr>
                <w:i w:val="0"/>
                <w:sz w:val="24"/>
                <w:szCs w:val="24"/>
                <w:lang w:val="kk-KZ"/>
              </w:rPr>
              <w:t>88279</w:t>
            </w:r>
          </w:p>
        </w:tc>
      </w:tr>
    </w:tbl>
    <w:p w:rsidR="00CE5445" w:rsidRDefault="00CE5445" w:rsidP="00CE5445">
      <w:pPr>
        <w:pStyle w:val="1"/>
        <w:spacing w:before="0" w:after="0"/>
        <w:ind w:firstLine="709"/>
        <w:jc w:val="both"/>
        <w:rPr>
          <w:b/>
        </w:rPr>
      </w:pPr>
    </w:p>
    <w:p w:rsidR="00CE5445" w:rsidRDefault="00CE5445" w:rsidP="00CE5445">
      <w:pPr>
        <w:pStyle w:val="1"/>
        <w:spacing w:before="0" w:after="0"/>
        <w:jc w:val="both"/>
        <w:rPr>
          <w:b/>
        </w:rPr>
      </w:pPr>
    </w:p>
    <w:p w:rsidR="00CE5445" w:rsidRPr="00E13AF3" w:rsidRDefault="00CE5445" w:rsidP="00B70265">
      <w:pPr>
        <w:ind w:right="178" w:firstLine="720"/>
        <w:jc w:val="both"/>
        <w:rPr>
          <w:i w:val="0"/>
          <w:sz w:val="24"/>
          <w:szCs w:val="24"/>
          <w:lang w:val="kk-KZ"/>
        </w:rPr>
      </w:pPr>
      <w:r w:rsidRPr="00E13AF3">
        <w:rPr>
          <w:sz w:val="24"/>
          <w:szCs w:val="24"/>
          <w:lang w:val="kk-KZ"/>
        </w:rPr>
        <w:t>Р</w:t>
      </w:r>
      <w:r w:rsidRPr="00E13AF3">
        <w:rPr>
          <w:sz w:val="24"/>
          <w:szCs w:val="24"/>
        </w:rPr>
        <w:t>ГУ «</w:t>
      </w:r>
      <w:r w:rsidRPr="00E13AF3">
        <w:rPr>
          <w:sz w:val="24"/>
          <w:szCs w:val="24"/>
          <w:lang w:val="kk-KZ"/>
        </w:rPr>
        <w:t>Управление государственных доходов по Сайрамскому району Д</w:t>
      </w:r>
      <w:r w:rsidRPr="00E13AF3">
        <w:rPr>
          <w:sz w:val="24"/>
          <w:szCs w:val="24"/>
        </w:rPr>
        <w:t>епартамент</w:t>
      </w:r>
      <w:r w:rsidRPr="00E13AF3">
        <w:rPr>
          <w:sz w:val="24"/>
          <w:szCs w:val="24"/>
          <w:lang w:val="kk-KZ"/>
        </w:rPr>
        <w:t xml:space="preserve">агосударственных доходов </w:t>
      </w:r>
      <w:r w:rsidRPr="00E13AF3">
        <w:rPr>
          <w:sz w:val="24"/>
          <w:szCs w:val="24"/>
        </w:rPr>
        <w:t xml:space="preserve">по </w:t>
      </w:r>
      <w:r w:rsidRPr="00E13AF3">
        <w:rPr>
          <w:sz w:val="24"/>
          <w:szCs w:val="24"/>
          <w:lang w:val="kk-KZ"/>
        </w:rPr>
        <w:t>Южно-Казахстанской</w:t>
      </w:r>
      <w:r w:rsidRPr="00E13AF3">
        <w:rPr>
          <w:sz w:val="24"/>
          <w:szCs w:val="24"/>
        </w:rPr>
        <w:t xml:space="preserve"> области </w:t>
      </w:r>
      <w:r w:rsidRPr="00E13AF3">
        <w:rPr>
          <w:sz w:val="24"/>
          <w:szCs w:val="24"/>
          <w:lang w:val="kk-KZ"/>
        </w:rPr>
        <w:t>К</w:t>
      </w:r>
      <w:r w:rsidRPr="00E13AF3">
        <w:rPr>
          <w:sz w:val="24"/>
          <w:szCs w:val="24"/>
        </w:rPr>
        <w:t>омитета</w:t>
      </w:r>
      <w:r w:rsidRPr="00E13AF3">
        <w:rPr>
          <w:sz w:val="24"/>
          <w:szCs w:val="24"/>
          <w:lang w:val="kk-KZ"/>
        </w:rPr>
        <w:t>государственных доходов</w:t>
      </w:r>
      <w:r w:rsidRPr="00E13AF3">
        <w:rPr>
          <w:sz w:val="24"/>
          <w:szCs w:val="24"/>
        </w:rPr>
        <w:t xml:space="preserve"> Министерства финансов Республики Казахстан», </w:t>
      </w:r>
      <w:r w:rsidRPr="00E13AF3">
        <w:rPr>
          <w:sz w:val="24"/>
          <w:szCs w:val="24"/>
          <w:lang w:val="kk-KZ"/>
        </w:rPr>
        <w:t>село Аксукент, Сайрамский район</w:t>
      </w:r>
      <w:r w:rsidRPr="00E13AF3">
        <w:rPr>
          <w:sz w:val="24"/>
          <w:szCs w:val="24"/>
        </w:rPr>
        <w:t>,</w:t>
      </w:r>
      <w:r w:rsidRPr="00E13AF3">
        <w:rPr>
          <w:sz w:val="24"/>
          <w:szCs w:val="24"/>
          <w:lang w:val="kk-KZ"/>
        </w:rPr>
        <w:t xml:space="preserve"> Южно-Казахстанская область,</w:t>
      </w:r>
      <w:r w:rsidRPr="00E13AF3">
        <w:rPr>
          <w:sz w:val="24"/>
          <w:szCs w:val="24"/>
        </w:rPr>
        <w:t xml:space="preserve"> улица </w:t>
      </w:r>
      <w:r w:rsidRPr="00E13AF3">
        <w:rPr>
          <w:sz w:val="24"/>
          <w:szCs w:val="24"/>
          <w:lang w:val="kk-KZ"/>
        </w:rPr>
        <w:t>Абая д.1</w:t>
      </w:r>
      <w:r w:rsidRPr="00E13AF3">
        <w:rPr>
          <w:sz w:val="24"/>
          <w:szCs w:val="24"/>
        </w:rPr>
        <w:t xml:space="preserve">, </w:t>
      </w:r>
      <w:r w:rsidRPr="00E13AF3">
        <w:rPr>
          <w:sz w:val="24"/>
          <w:szCs w:val="24"/>
          <w:lang w:val="kk-KZ"/>
        </w:rPr>
        <w:t xml:space="preserve">кабинет 205, </w:t>
      </w:r>
      <w:r w:rsidRPr="00E13AF3">
        <w:rPr>
          <w:sz w:val="24"/>
          <w:szCs w:val="24"/>
        </w:rPr>
        <w:t>телефон для справок 8(7</w:t>
      </w:r>
      <w:r w:rsidRPr="00E13AF3">
        <w:rPr>
          <w:sz w:val="24"/>
          <w:szCs w:val="24"/>
          <w:lang w:val="kk-KZ"/>
        </w:rPr>
        <w:t>2531</w:t>
      </w:r>
      <w:r w:rsidRPr="00E13AF3">
        <w:rPr>
          <w:sz w:val="24"/>
          <w:szCs w:val="24"/>
        </w:rPr>
        <w:t xml:space="preserve">) </w:t>
      </w:r>
      <w:r w:rsidRPr="00E13AF3">
        <w:rPr>
          <w:sz w:val="24"/>
          <w:szCs w:val="24"/>
          <w:lang w:val="kk-KZ"/>
        </w:rPr>
        <w:t xml:space="preserve">20-200,факс 8(72531) 20-205, </w:t>
      </w:r>
      <w:r w:rsidRPr="00E13AF3">
        <w:rPr>
          <w:sz w:val="24"/>
          <w:szCs w:val="24"/>
        </w:rPr>
        <w:t xml:space="preserve">электронный адрес </w:t>
      </w:r>
      <w:hyperlink r:id="rId4" w:history="1">
        <w:r w:rsidRPr="00E13AF3">
          <w:rPr>
            <w:rStyle w:val="a3"/>
            <w:i w:val="0"/>
            <w:sz w:val="24"/>
            <w:szCs w:val="24"/>
            <w:shd w:val="clear" w:color="auto" w:fill="FFFFFF"/>
            <w:lang w:val="kk-KZ"/>
          </w:rPr>
          <w:t>sa.abeuova@kgd.gov.kz</w:t>
        </w:r>
      </w:hyperlink>
      <w:r w:rsidRPr="00E13AF3">
        <w:rPr>
          <w:rStyle w:val="a3"/>
          <w:i w:val="0"/>
          <w:sz w:val="24"/>
          <w:szCs w:val="24"/>
          <w:shd w:val="clear" w:color="auto" w:fill="FFFFFF"/>
          <w:lang w:val="kk-KZ"/>
        </w:rPr>
        <w:t xml:space="preserve">, </w:t>
      </w:r>
      <w:hyperlink r:id="rId5" w:history="1">
        <w:r w:rsidRPr="00E13AF3">
          <w:rPr>
            <w:rStyle w:val="a3"/>
            <w:i w:val="0"/>
            <w:sz w:val="24"/>
            <w:szCs w:val="24"/>
            <w:shd w:val="clear" w:color="auto" w:fill="FFFFFF"/>
            <w:lang w:val="kk-KZ"/>
          </w:rPr>
          <w:t>nal_sai@taxsouth.mgd.kz</w:t>
        </w:r>
      </w:hyperlink>
      <w:r w:rsidRPr="00E13AF3">
        <w:rPr>
          <w:sz w:val="24"/>
          <w:szCs w:val="24"/>
        </w:rPr>
        <w:t xml:space="preserve">объявляет </w:t>
      </w:r>
      <w:r>
        <w:rPr>
          <w:sz w:val="24"/>
          <w:szCs w:val="24"/>
          <w:lang w:val="kk-KZ"/>
        </w:rPr>
        <w:t xml:space="preserve">общий </w:t>
      </w:r>
      <w:r w:rsidRPr="00E13AF3">
        <w:rPr>
          <w:sz w:val="24"/>
          <w:szCs w:val="24"/>
        </w:rPr>
        <w:t>конкурс на занятие вакантн</w:t>
      </w:r>
      <w:r w:rsidRPr="00E13AF3">
        <w:rPr>
          <w:sz w:val="24"/>
          <w:szCs w:val="24"/>
          <w:lang w:val="kk-KZ"/>
        </w:rPr>
        <w:t>ой</w:t>
      </w:r>
      <w:r w:rsidRPr="00E13AF3">
        <w:rPr>
          <w:sz w:val="24"/>
          <w:szCs w:val="24"/>
        </w:rPr>
        <w:t>административн</w:t>
      </w:r>
      <w:r w:rsidRPr="00E13AF3">
        <w:rPr>
          <w:sz w:val="24"/>
          <w:szCs w:val="24"/>
          <w:lang w:val="kk-KZ"/>
        </w:rPr>
        <w:t>ой</w:t>
      </w:r>
      <w:r w:rsidRPr="00E13AF3">
        <w:rPr>
          <w:sz w:val="24"/>
          <w:szCs w:val="24"/>
        </w:rPr>
        <w:t>государственн</w:t>
      </w:r>
      <w:r w:rsidRPr="00E13AF3">
        <w:rPr>
          <w:sz w:val="24"/>
          <w:szCs w:val="24"/>
          <w:lang w:val="kk-KZ"/>
        </w:rPr>
        <w:t>ой</w:t>
      </w:r>
      <w:r w:rsidRPr="00E13AF3">
        <w:rPr>
          <w:sz w:val="24"/>
          <w:szCs w:val="24"/>
        </w:rPr>
        <w:t>должност</w:t>
      </w:r>
      <w:r w:rsidRPr="00E13AF3">
        <w:rPr>
          <w:sz w:val="24"/>
          <w:szCs w:val="24"/>
          <w:lang w:val="kk-KZ"/>
        </w:rPr>
        <w:t>и</w:t>
      </w:r>
      <w:r>
        <w:rPr>
          <w:sz w:val="24"/>
          <w:szCs w:val="24"/>
          <w:lang w:val="kk-KZ"/>
        </w:rPr>
        <w:t xml:space="preserve"> корпуса «Б»</w:t>
      </w:r>
      <w:r w:rsidRPr="00E13AF3">
        <w:rPr>
          <w:sz w:val="24"/>
          <w:szCs w:val="24"/>
        </w:rPr>
        <w:t>:</w:t>
      </w:r>
    </w:p>
    <w:p w:rsidR="00CE5445" w:rsidRPr="0042409F" w:rsidRDefault="00CE5445" w:rsidP="00B70265">
      <w:pPr>
        <w:pStyle w:val="1"/>
        <w:spacing w:before="0" w:after="0"/>
        <w:ind w:firstLine="709"/>
        <w:jc w:val="both"/>
        <w:rPr>
          <w:b/>
          <w:lang w:val="kk-KZ"/>
        </w:rPr>
      </w:pPr>
    </w:p>
    <w:p w:rsidR="00CE5445" w:rsidRDefault="00CE5445" w:rsidP="00B70265">
      <w:pPr>
        <w:pStyle w:val="1"/>
        <w:spacing w:before="0" w:after="0"/>
        <w:jc w:val="both"/>
        <w:rPr>
          <w:b/>
          <w:lang w:val="ru-RU"/>
        </w:rPr>
      </w:pPr>
      <w:r>
        <w:rPr>
          <w:b/>
          <w:lang w:val="kk-KZ"/>
        </w:rPr>
        <w:t>1. Ведущий специалист отдела учета, анализа и прогнозирования управления государственных доходов по Сайрамскому району департамента Государственных доходов по Южно-Казахстанской области (категория С-R-5), 1 единица.</w:t>
      </w:r>
    </w:p>
    <w:p w:rsidR="00CE5445" w:rsidRDefault="00CE5445" w:rsidP="00B70265">
      <w:pPr>
        <w:jc w:val="both"/>
        <w:rPr>
          <w:i w:val="0"/>
          <w:sz w:val="24"/>
          <w:szCs w:val="24"/>
          <w:lang w:val="kk-KZ" w:eastAsia="ko-KR"/>
        </w:rPr>
      </w:pPr>
    </w:p>
    <w:p w:rsidR="00E86360" w:rsidRPr="00E86360" w:rsidRDefault="00CE5445" w:rsidP="00B70265">
      <w:pPr>
        <w:pStyle w:val="FR1"/>
        <w:spacing w:after="0"/>
        <w:ind w:right="50" w:firstLine="720"/>
        <w:jc w:val="both"/>
        <w:rPr>
          <w:rFonts w:ascii="Times New Roman" w:hAnsi="Times New Roman" w:cs="Times New Roman"/>
          <w:b w:val="0"/>
          <w:i w:val="0"/>
          <w:color w:val="000000"/>
          <w:lang w:val="kk-KZ"/>
        </w:rPr>
      </w:pPr>
      <w:r w:rsidRPr="00E86360">
        <w:rPr>
          <w:rFonts w:ascii="Times New Roman" w:eastAsia="Calibri" w:hAnsi="Times New Roman" w:cs="Times New Roman"/>
          <w:i w:val="0"/>
          <w:lang w:eastAsia="en-US"/>
        </w:rPr>
        <w:t>Функциональные обязанности</w:t>
      </w:r>
      <w:r w:rsidRPr="00E86360">
        <w:rPr>
          <w:rFonts w:ascii="Times New Roman" w:eastAsia="Calibri" w:hAnsi="Times New Roman" w:cs="Times New Roman"/>
          <w:b w:val="0"/>
          <w:i w:val="0"/>
          <w:lang w:eastAsia="en-US"/>
        </w:rPr>
        <w:t xml:space="preserve">: </w:t>
      </w:r>
      <w:r w:rsidR="00E86360" w:rsidRPr="00E86360">
        <w:rPr>
          <w:rFonts w:ascii="Times New Roman" w:hAnsi="Times New Roman" w:cs="Times New Roman"/>
          <w:b w:val="0"/>
          <w:i w:val="0"/>
          <w:lang w:val="kk-KZ"/>
        </w:rPr>
        <w:t xml:space="preserve">Своевременное и качественное </w:t>
      </w:r>
      <w:r w:rsidR="00E86360" w:rsidRPr="00E86360">
        <w:rPr>
          <w:rFonts w:ascii="Times New Roman" w:hAnsi="Times New Roman" w:cs="Times New Roman"/>
          <w:b w:val="0"/>
          <w:i w:val="0"/>
          <w:color w:val="000000"/>
          <w:lang w:val="kk-KZ"/>
        </w:rPr>
        <w:t xml:space="preserve">выполнение централизованных заданий отдела, </w:t>
      </w:r>
      <w:r w:rsidR="00E86360" w:rsidRPr="00E86360">
        <w:rPr>
          <w:rFonts w:ascii="Times New Roman" w:hAnsi="Times New Roman" w:cs="Times New Roman"/>
          <w:b w:val="0"/>
          <w:i w:val="0"/>
        </w:rPr>
        <w:t xml:space="preserve">ведение учета по поступлению налогов и других обязательных платежей в бюджет в соответствии с единой бюджетной классификацией,  </w:t>
      </w:r>
      <w:r w:rsidR="00E86360" w:rsidRPr="00E86360">
        <w:rPr>
          <w:rFonts w:ascii="Times New Roman" w:hAnsi="Times New Roman" w:cs="Times New Roman"/>
          <w:b w:val="0"/>
          <w:i w:val="0"/>
          <w:color w:val="000000"/>
          <w:lang w:val="kk-KZ"/>
        </w:rPr>
        <w:t>актуализация лицевых счетов налогоплательщиков, анализ поступления государственных доходов в бюджет.</w:t>
      </w:r>
    </w:p>
    <w:p w:rsidR="00CE5445" w:rsidRPr="00E86360" w:rsidRDefault="00CE5445" w:rsidP="00B70265">
      <w:pPr>
        <w:pStyle w:val="FR1"/>
        <w:spacing w:after="0"/>
        <w:ind w:right="50" w:firstLine="720"/>
        <w:jc w:val="both"/>
        <w:rPr>
          <w:rFonts w:ascii="Times New Roman" w:hAnsi="Times New Roman" w:cs="Times New Roman"/>
          <w:b w:val="0"/>
          <w:i w:val="0"/>
          <w:lang w:val="kk-KZ"/>
        </w:rPr>
      </w:pPr>
      <w:r w:rsidRPr="00E86360">
        <w:rPr>
          <w:rFonts w:ascii="Times New Roman" w:eastAsia="Calibri" w:hAnsi="Times New Roman" w:cs="Times New Roman"/>
          <w:i w:val="0"/>
          <w:lang w:eastAsia="en-US"/>
        </w:rPr>
        <w:t>Требования к участникам конкурса:</w:t>
      </w:r>
      <w:r w:rsidRPr="00E86360">
        <w:rPr>
          <w:rFonts w:ascii="Times New Roman" w:hAnsi="Times New Roman" w:cs="Times New Roman"/>
          <w:b w:val="0"/>
          <w:i w:val="0"/>
          <w:lang w:val="kk-KZ"/>
        </w:rPr>
        <w:t>Образование по специальности социальные науки, экономика и бизнес (экономика, менеджмент, учет и аудит, финансы, государственное и местное управление, маркетинг), юриспруденция.</w:t>
      </w:r>
    </w:p>
    <w:p w:rsidR="00CE5445" w:rsidRPr="00E86360" w:rsidRDefault="00CE5445" w:rsidP="00B70265">
      <w:pPr>
        <w:pStyle w:val="1"/>
        <w:spacing w:before="0" w:after="0"/>
        <w:jc w:val="both"/>
        <w:rPr>
          <w:b/>
          <w:i/>
          <w:lang w:val="ru-RU"/>
        </w:rPr>
      </w:pPr>
      <w:r w:rsidRPr="00E86360">
        <w:rPr>
          <w:lang w:val="ru-RU"/>
        </w:rPr>
        <w:t>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CE5445" w:rsidRDefault="00CE5445" w:rsidP="00B70265">
      <w:pPr>
        <w:pStyle w:val="1"/>
        <w:spacing w:before="0" w:after="0"/>
        <w:jc w:val="both"/>
        <w:rPr>
          <w:lang w:val="kk-KZ"/>
        </w:rPr>
      </w:pPr>
      <w:r w:rsidRPr="00CE5445">
        <w:rPr>
          <w:color w:val="000000"/>
          <w:lang w:val="ru-RU"/>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CE5445">
        <w:rPr>
          <w:lang w:val="ru-RU"/>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w:t>
      </w:r>
      <w:r w:rsidRPr="00CE5445">
        <w:rPr>
          <w:lang w:val="ru-RU"/>
        </w:rPr>
        <w:lastRenderedPageBreak/>
        <w:t>Другие обязательные знания, необходимые для исполнения функциональных обязанностей по должностям данной категории</w:t>
      </w:r>
    </w:p>
    <w:p w:rsidR="005A6542" w:rsidRDefault="005A6542" w:rsidP="00B70265">
      <w:pPr>
        <w:ind w:firstLine="720"/>
        <w:jc w:val="both"/>
        <w:rPr>
          <w:i w:val="0"/>
          <w:sz w:val="24"/>
          <w:szCs w:val="24"/>
          <w:lang w:eastAsia="ko-KR"/>
        </w:rPr>
      </w:pPr>
    </w:p>
    <w:p w:rsidR="00090052" w:rsidRDefault="00CE5445" w:rsidP="00B70265">
      <w:pPr>
        <w:ind w:firstLine="720"/>
        <w:jc w:val="both"/>
        <w:rPr>
          <w:b w:val="0"/>
          <w:i w:val="0"/>
          <w:sz w:val="24"/>
          <w:szCs w:val="24"/>
        </w:rPr>
      </w:pPr>
      <w:r>
        <w:rPr>
          <w:i w:val="0"/>
          <w:sz w:val="24"/>
          <w:szCs w:val="24"/>
          <w:lang w:eastAsia="ko-KR"/>
        </w:rPr>
        <w:t>Конкурс</w:t>
      </w:r>
      <w:r>
        <w:rPr>
          <w:b w:val="0"/>
          <w:i w:val="0"/>
          <w:sz w:val="24"/>
          <w:szCs w:val="24"/>
          <w:lang w:eastAsia="ko-KR"/>
        </w:rPr>
        <w:t xml:space="preserve"> проводится на основе «Правил проведения конкурса на </w:t>
      </w:r>
      <w:r>
        <w:rPr>
          <w:b w:val="0"/>
          <w:i w:val="0"/>
          <w:sz w:val="24"/>
          <w:szCs w:val="24"/>
        </w:rPr>
        <w:t>занятие административной государственной должности корпуса «Б»</w:t>
      </w:r>
      <w:r>
        <w:rPr>
          <w:b w:val="0"/>
          <w:i w:val="0"/>
          <w:sz w:val="24"/>
          <w:szCs w:val="24"/>
          <w:lang w:eastAsia="ko-KR"/>
        </w:rPr>
        <w:t xml:space="preserve">, утвержденных Приказом </w:t>
      </w:r>
      <w:r>
        <w:rPr>
          <w:b w:val="0"/>
          <w:i w:val="0"/>
          <w:sz w:val="24"/>
          <w:szCs w:val="24"/>
          <w:lang w:val="kk-KZ" w:eastAsia="ko-KR"/>
        </w:rPr>
        <w:t xml:space="preserve">Председателя Агентства Республики Казахстан </w:t>
      </w:r>
      <w:r>
        <w:rPr>
          <w:b w:val="0"/>
          <w:i w:val="0"/>
          <w:sz w:val="24"/>
          <w:szCs w:val="24"/>
          <w:lang w:eastAsia="ko-KR"/>
        </w:rPr>
        <w:t xml:space="preserve">по делам государственной службы </w:t>
      </w:r>
      <w:r>
        <w:rPr>
          <w:b w:val="0"/>
          <w:i w:val="0"/>
          <w:sz w:val="24"/>
          <w:szCs w:val="24"/>
          <w:lang w:val="kk-KZ" w:eastAsia="ko-KR"/>
        </w:rPr>
        <w:t xml:space="preserve">и противодействию коррупции </w:t>
      </w:r>
      <w:r>
        <w:rPr>
          <w:b w:val="0"/>
          <w:i w:val="0"/>
          <w:sz w:val="24"/>
          <w:szCs w:val="24"/>
        </w:rPr>
        <w:t>от 2</w:t>
      </w:r>
      <w:r>
        <w:rPr>
          <w:b w:val="0"/>
          <w:i w:val="0"/>
          <w:sz w:val="24"/>
          <w:szCs w:val="24"/>
          <w:lang w:val="kk-KZ"/>
        </w:rPr>
        <w:t xml:space="preserve">1 февраля </w:t>
      </w:r>
      <w:r>
        <w:rPr>
          <w:b w:val="0"/>
          <w:i w:val="0"/>
          <w:sz w:val="24"/>
          <w:szCs w:val="24"/>
        </w:rPr>
        <w:t>201</w:t>
      </w:r>
      <w:r>
        <w:rPr>
          <w:b w:val="0"/>
          <w:i w:val="0"/>
          <w:sz w:val="24"/>
          <w:szCs w:val="24"/>
          <w:lang w:val="kk-KZ"/>
        </w:rPr>
        <w:t>7</w:t>
      </w:r>
      <w:r>
        <w:rPr>
          <w:b w:val="0"/>
          <w:i w:val="0"/>
          <w:sz w:val="24"/>
          <w:szCs w:val="24"/>
        </w:rPr>
        <w:t xml:space="preserve"> года </w:t>
      </w:r>
      <w:r>
        <w:rPr>
          <w:b w:val="0"/>
          <w:i w:val="0"/>
          <w:sz w:val="24"/>
          <w:szCs w:val="24"/>
          <w:lang w:eastAsia="ko-KR"/>
        </w:rPr>
        <w:t>№</w:t>
      </w:r>
      <w:r>
        <w:rPr>
          <w:b w:val="0"/>
          <w:i w:val="0"/>
          <w:sz w:val="24"/>
          <w:szCs w:val="24"/>
          <w:lang w:val="kk-KZ" w:eastAsia="ko-KR"/>
        </w:rPr>
        <w:t>40</w:t>
      </w:r>
      <w:r>
        <w:rPr>
          <w:b w:val="0"/>
          <w:i w:val="0"/>
          <w:sz w:val="24"/>
          <w:szCs w:val="24"/>
          <w:lang w:eastAsia="ko-KR"/>
        </w:rPr>
        <w:t>.</w:t>
      </w:r>
    </w:p>
    <w:p w:rsidR="00090052" w:rsidRPr="006D34FB" w:rsidRDefault="00090052" w:rsidP="00B70265">
      <w:pPr>
        <w:ind w:firstLine="720"/>
        <w:jc w:val="both"/>
        <w:rPr>
          <w:b w:val="0"/>
          <w:i w:val="0"/>
          <w:sz w:val="24"/>
          <w:szCs w:val="24"/>
        </w:rPr>
      </w:pPr>
      <w:r>
        <w:rPr>
          <w:b w:val="0"/>
          <w:i w:val="0"/>
          <w:sz w:val="24"/>
          <w:szCs w:val="24"/>
          <w:lang w:val="kk-KZ"/>
        </w:rPr>
        <w:t>С</w:t>
      </w:r>
      <w:r w:rsidRPr="006D34FB">
        <w:rPr>
          <w:b w:val="0"/>
          <w:i w:val="0"/>
          <w:sz w:val="24"/>
          <w:szCs w:val="24"/>
        </w:rPr>
        <w:t xml:space="preserve">рок приема документов </w:t>
      </w:r>
      <w:r w:rsidRPr="006D34FB">
        <w:rPr>
          <w:i w:val="0"/>
          <w:sz w:val="24"/>
          <w:szCs w:val="24"/>
        </w:rPr>
        <w:t>7 рабочих дней</w:t>
      </w:r>
      <w:r w:rsidRPr="006D34FB">
        <w:rPr>
          <w:b w:val="0"/>
          <w:i w:val="0"/>
          <w:sz w:val="24"/>
          <w:szCs w:val="24"/>
        </w:rPr>
        <w:t>, который исчисля</w:t>
      </w:r>
      <w:r>
        <w:rPr>
          <w:b w:val="0"/>
          <w:i w:val="0"/>
          <w:sz w:val="24"/>
          <w:szCs w:val="24"/>
        </w:rPr>
        <w:t xml:space="preserve">ется со следующего рабочего дня </w:t>
      </w:r>
      <w:r w:rsidRPr="006D34FB">
        <w:rPr>
          <w:b w:val="0"/>
          <w:i w:val="0"/>
          <w:sz w:val="24"/>
          <w:szCs w:val="24"/>
        </w:rPr>
        <w:t>после последней публикации объявлен</w:t>
      </w:r>
      <w:r>
        <w:rPr>
          <w:b w:val="0"/>
          <w:i w:val="0"/>
          <w:sz w:val="24"/>
          <w:szCs w:val="24"/>
        </w:rPr>
        <w:t>ия о проведении общего конкурса.</w:t>
      </w:r>
    </w:p>
    <w:p w:rsidR="00092438" w:rsidRDefault="00092438" w:rsidP="00B70265">
      <w:pPr>
        <w:pStyle w:val="1"/>
        <w:spacing w:before="0" w:after="0"/>
        <w:ind w:firstLine="720"/>
        <w:rPr>
          <w:b/>
          <w:i/>
          <w:lang w:val="kk-KZ"/>
        </w:rPr>
      </w:pPr>
      <w:r>
        <w:rPr>
          <w:b/>
          <w:lang w:val="kk-KZ"/>
        </w:rPr>
        <w:t>Для участия в общем конкурсе предоставляются следующие документы:</w:t>
      </w:r>
    </w:p>
    <w:p w:rsidR="00092438" w:rsidRPr="00092438" w:rsidRDefault="00092438" w:rsidP="00B70265">
      <w:pPr>
        <w:pStyle w:val="1"/>
        <w:spacing w:before="0" w:after="0"/>
        <w:rPr>
          <w:color w:val="000000"/>
          <w:lang w:val="ru-RU"/>
        </w:rPr>
      </w:pPr>
      <w:r>
        <w:rPr>
          <w:color w:val="000000"/>
        </w:rPr>
        <w:t>      </w:t>
      </w:r>
      <w:r w:rsidRPr="00CE5445">
        <w:rPr>
          <w:color w:val="000000"/>
          <w:lang w:val="ru-RU"/>
        </w:rPr>
        <w:t>1) заявление по форме, согласно</w:t>
      </w:r>
      <w:r>
        <w:rPr>
          <w:color w:val="000000"/>
        </w:rPr>
        <w:t> </w:t>
      </w:r>
      <w:r w:rsidRPr="00CE5445">
        <w:rPr>
          <w:color w:val="000000"/>
          <w:lang w:val="ru-RU"/>
        </w:rPr>
        <w:t>приложению 2 к настоящим Правилам;</w:t>
      </w:r>
      <w:r w:rsidRPr="00CE5445">
        <w:rPr>
          <w:lang w:val="ru-RU"/>
        </w:rPr>
        <w:br/>
      </w:r>
      <w:r>
        <w:rPr>
          <w:color w:val="000000"/>
        </w:rPr>
        <w:t>      </w:t>
      </w:r>
      <w:r w:rsidRPr="00CE5445">
        <w:rPr>
          <w:color w:val="000000"/>
          <w:lang w:val="ru-RU"/>
        </w:rPr>
        <w:t>2) послужной список кандидата на административную государственную должность корпуса "Б" с цветной фотографией размером 3х4 по форме, согласно</w:t>
      </w:r>
      <w:r>
        <w:rPr>
          <w:color w:val="000000"/>
        </w:rPr>
        <w:t> </w:t>
      </w:r>
      <w:r w:rsidRPr="00CE5445">
        <w:rPr>
          <w:color w:val="000000"/>
          <w:lang w:val="ru-RU"/>
        </w:rPr>
        <w:t>приложению 3 к настоящим Правилам;</w:t>
      </w:r>
      <w:r w:rsidRPr="00CE5445">
        <w:rPr>
          <w:lang w:val="ru-RU"/>
        </w:rPr>
        <w:br/>
      </w:r>
      <w:r>
        <w:rPr>
          <w:color w:val="000000"/>
        </w:rPr>
        <w:t>      </w:t>
      </w:r>
      <w:r w:rsidRPr="00CE5445">
        <w:rPr>
          <w:color w:val="000000"/>
          <w:lang w:val="ru-RU"/>
        </w:rPr>
        <w:t>3) копии</w:t>
      </w:r>
      <w:r>
        <w:rPr>
          <w:color w:val="000000"/>
        </w:rPr>
        <w:t> </w:t>
      </w:r>
      <w:r w:rsidRPr="00CE5445">
        <w:rPr>
          <w:color w:val="000000"/>
          <w:lang w:val="ru-RU"/>
        </w:rPr>
        <w:t>документов об образовании и приложений к ним, засвидетельствованные нотариально;</w:t>
      </w:r>
      <w:r w:rsidRPr="00CE5445">
        <w:rPr>
          <w:lang w:val="ru-RU"/>
        </w:rPr>
        <w:br/>
      </w:r>
      <w:r>
        <w:rPr>
          <w:color w:val="000000"/>
        </w:rPr>
        <w:t>      </w:t>
      </w:r>
      <w:r w:rsidRPr="00CE5445">
        <w:rPr>
          <w:color w:val="000000"/>
          <w:lang w:val="ru-RU"/>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r w:rsidRPr="00CE5445">
        <w:rPr>
          <w:lang w:val="ru-RU"/>
        </w:rPr>
        <w:br/>
      </w:r>
      <w:r>
        <w:rPr>
          <w:color w:val="000000"/>
        </w:rPr>
        <w:t>      </w:t>
      </w:r>
      <w:r w:rsidRPr="00CE5445">
        <w:rPr>
          <w:color w:val="000000"/>
          <w:lang w:val="ru-RU"/>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r w:rsidRPr="00CE5445">
        <w:rPr>
          <w:lang w:val="ru-RU"/>
        </w:rPr>
        <w:br/>
      </w:r>
      <w:r>
        <w:rPr>
          <w:color w:val="000000"/>
        </w:rPr>
        <w:t>      </w:t>
      </w:r>
      <w:r w:rsidRPr="00CE5445">
        <w:rPr>
          <w:color w:val="000000"/>
          <w:lang w:val="ru-RU"/>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r w:rsidRPr="00CE5445">
        <w:rPr>
          <w:lang w:val="ru-RU"/>
        </w:rPr>
        <w:br/>
      </w:r>
      <w:r>
        <w:rPr>
          <w:color w:val="000000"/>
        </w:rPr>
        <w:t>      </w:t>
      </w:r>
      <w:r w:rsidRPr="00CE5445">
        <w:rPr>
          <w:color w:val="000000"/>
          <w:lang w:val="ru-RU"/>
        </w:rPr>
        <w:t>4) копия</w:t>
      </w:r>
      <w:r>
        <w:rPr>
          <w:color w:val="000000"/>
        </w:rPr>
        <w:t> </w:t>
      </w:r>
      <w:r w:rsidRPr="00CE5445">
        <w:rPr>
          <w:color w:val="000000"/>
          <w:lang w:val="ru-RU"/>
        </w:rPr>
        <w:t>документа, подтверждающего трудовую деятельность, засвидетельствованная нотариально либо удостоверенная кадровой службой с места работы;</w:t>
      </w:r>
      <w:r w:rsidRPr="00CE5445">
        <w:rPr>
          <w:lang w:val="ru-RU"/>
        </w:rPr>
        <w:br/>
      </w:r>
      <w:r>
        <w:rPr>
          <w:color w:val="000000"/>
        </w:rPr>
        <w:t>      </w:t>
      </w:r>
      <w:r w:rsidRPr="00CE5445">
        <w:rPr>
          <w:color w:val="000000"/>
          <w:lang w:val="ru-RU"/>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w:t>
      </w:r>
      <w:r>
        <w:rPr>
          <w:color w:val="000000"/>
        </w:rPr>
        <w:t> </w:t>
      </w:r>
      <w:r w:rsidRPr="00CE5445">
        <w:rPr>
          <w:color w:val="000000"/>
          <w:lang w:val="ru-RU"/>
        </w:rPr>
        <w:t>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CE5445">
        <w:rPr>
          <w:lang w:val="ru-RU"/>
        </w:rPr>
        <w:br/>
      </w:r>
      <w:r>
        <w:rPr>
          <w:color w:val="000000"/>
        </w:rPr>
        <w:t>      </w:t>
      </w:r>
      <w:r w:rsidRPr="00CE5445">
        <w:rPr>
          <w:color w:val="000000"/>
          <w:lang w:val="ru-RU"/>
        </w:rPr>
        <w:t>6) копия</w:t>
      </w:r>
      <w:r>
        <w:rPr>
          <w:color w:val="000000"/>
        </w:rPr>
        <w:t> </w:t>
      </w:r>
      <w:r w:rsidRPr="00CE5445">
        <w:rPr>
          <w:color w:val="000000"/>
          <w:lang w:val="ru-RU"/>
        </w:rPr>
        <w:t>документа, удостоверяющего личность, гражданина Республики Казахстан;</w:t>
      </w:r>
      <w:r w:rsidRPr="00CE5445">
        <w:rPr>
          <w:lang w:val="ru-RU"/>
        </w:rPr>
        <w:br/>
      </w:r>
      <w:r>
        <w:rPr>
          <w:color w:val="000000"/>
        </w:rPr>
        <w:t>      </w:t>
      </w:r>
      <w:r w:rsidRPr="00CE5445">
        <w:rPr>
          <w:color w:val="000000"/>
          <w:lang w:val="ru-RU"/>
        </w:rPr>
        <w:t>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CE5445">
        <w:rPr>
          <w:lang w:val="ru-RU"/>
        </w:rPr>
        <w:br/>
      </w:r>
      <w:r>
        <w:rPr>
          <w:color w:val="000000"/>
        </w:rPr>
        <w:t>      </w:t>
      </w:r>
      <w:r w:rsidRPr="00CE5445">
        <w:rPr>
          <w:color w:val="000000"/>
          <w:lang w:val="ru-RU"/>
        </w:rPr>
        <w:t>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CE5445">
        <w:rPr>
          <w:lang w:val="ru-RU"/>
        </w:rPr>
        <w:br/>
      </w:r>
      <w:r>
        <w:rPr>
          <w:color w:val="000000"/>
        </w:rPr>
        <w:t>      </w:t>
      </w:r>
      <w:r w:rsidRPr="00CE5445">
        <w:rPr>
          <w:color w:val="000000"/>
          <w:lang w:val="ru-RU"/>
        </w:rPr>
        <w:t>9) справка с психоневрологической организации по форме, согласно</w:t>
      </w:r>
      <w:r>
        <w:rPr>
          <w:color w:val="000000"/>
        </w:rPr>
        <w:t> </w:t>
      </w:r>
      <w:r w:rsidRPr="00CE5445">
        <w:rPr>
          <w:color w:val="000000"/>
          <w:lang w:val="ru-RU"/>
        </w:rPr>
        <w:t xml:space="preserve">стандарту </w:t>
      </w:r>
      <w:r w:rsidRPr="00CE5445">
        <w:rPr>
          <w:color w:val="000000"/>
          <w:lang w:val="ru-RU"/>
        </w:rPr>
        <w:lastRenderedPageBreak/>
        <w:t>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CE5445">
        <w:rPr>
          <w:lang w:val="ru-RU"/>
        </w:rPr>
        <w:br/>
      </w:r>
      <w:r>
        <w:rPr>
          <w:color w:val="000000"/>
        </w:rPr>
        <w:t>      </w:t>
      </w:r>
      <w:r w:rsidRPr="00CE5445">
        <w:rPr>
          <w:color w:val="000000"/>
          <w:lang w:val="ru-RU"/>
        </w:rPr>
        <w:t>10) справка с наркологической организации по форме, согласно</w:t>
      </w:r>
      <w:r>
        <w:rPr>
          <w:color w:val="000000"/>
        </w:rPr>
        <w:t> </w:t>
      </w:r>
      <w:r w:rsidRPr="00CE5445">
        <w:rPr>
          <w:color w:val="000000"/>
          <w:lang w:val="ru-RU"/>
        </w:rPr>
        <w:t>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3B274C" w:rsidRPr="003B274C" w:rsidRDefault="003B274C" w:rsidP="00B70265">
      <w:pPr>
        <w:pStyle w:val="a6"/>
        <w:tabs>
          <w:tab w:val="left" w:pos="1276"/>
        </w:tabs>
        <w:ind w:left="0" w:firstLine="709"/>
        <w:jc w:val="both"/>
        <w:rPr>
          <w:sz w:val="24"/>
          <w:szCs w:val="24"/>
          <w:lang w:val="kk-KZ"/>
        </w:rPr>
      </w:pPr>
      <w:r w:rsidRPr="003B274C">
        <w:rPr>
          <w:sz w:val="24"/>
          <w:szCs w:val="24"/>
        </w:rPr>
        <w:t xml:space="preserve">Кандидаты, </w:t>
      </w:r>
      <w:r w:rsidRPr="003B274C">
        <w:rPr>
          <w:sz w:val="24"/>
          <w:szCs w:val="24"/>
          <w:lang w:val="kk-KZ"/>
        </w:rPr>
        <w:t xml:space="preserve">участвующие в общем конкурсе и </w:t>
      </w:r>
      <w:r w:rsidRPr="003B274C">
        <w:rPr>
          <w:sz w:val="24"/>
          <w:szCs w:val="24"/>
        </w:rPr>
        <w:t>допущенные к собеседованию, проходят</w:t>
      </w:r>
      <w:r w:rsidRPr="003B274C">
        <w:rPr>
          <w:sz w:val="24"/>
          <w:szCs w:val="24"/>
          <w:lang w:val="kk-KZ"/>
        </w:rPr>
        <w:t xml:space="preserve"> его </w:t>
      </w:r>
      <w:r w:rsidRPr="003B274C">
        <w:rPr>
          <w:b/>
          <w:sz w:val="24"/>
          <w:szCs w:val="24"/>
          <w:u w:val="single"/>
        </w:rPr>
        <w:t xml:space="preserve">в течение </w:t>
      </w:r>
      <w:r w:rsidRPr="003B274C">
        <w:rPr>
          <w:b/>
          <w:sz w:val="24"/>
          <w:szCs w:val="24"/>
          <w:u w:val="single"/>
          <w:lang w:val="kk-KZ"/>
        </w:rPr>
        <w:t>трех</w:t>
      </w:r>
      <w:r w:rsidRPr="003B274C">
        <w:rPr>
          <w:b/>
          <w:sz w:val="24"/>
          <w:szCs w:val="24"/>
          <w:u w:val="single"/>
        </w:rPr>
        <w:t xml:space="preserve"> рабочих дней</w:t>
      </w:r>
      <w:r w:rsidRPr="003B274C">
        <w:rPr>
          <w:sz w:val="24"/>
          <w:szCs w:val="24"/>
        </w:rPr>
        <w:t xml:space="preserve"> со дня уведомления кандидатов о допуске их к собеседованию в здании </w:t>
      </w:r>
      <w:r w:rsidRPr="003B274C">
        <w:rPr>
          <w:sz w:val="24"/>
          <w:szCs w:val="24"/>
          <w:lang w:val="kk-KZ"/>
        </w:rPr>
        <w:t>Управления</w:t>
      </w:r>
      <w:r w:rsidRPr="003B274C">
        <w:rPr>
          <w:sz w:val="24"/>
          <w:szCs w:val="24"/>
        </w:rPr>
        <w:t xml:space="preserve"> государственных доходов по</w:t>
      </w:r>
      <w:r w:rsidRPr="003B274C">
        <w:rPr>
          <w:sz w:val="24"/>
          <w:szCs w:val="24"/>
          <w:lang w:val="kk-KZ"/>
        </w:rPr>
        <w:t xml:space="preserve"> Сайрамскому району</w:t>
      </w:r>
      <w:r w:rsidRPr="003B274C">
        <w:rPr>
          <w:sz w:val="24"/>
          <w:szCs w:val="24"/>
        </w:rPr>
        <w:t xml:space="preserve"> по адресу: </w:t>
      </w:r>
      <w:r w:rsidRPr="003B274C">
        <w:rPr>
          <w:sz w:val="24"/>
          <w:szCs w:val="24"/>
          <w:lang w:val="kk-KZ"/>
        </w:rPr>
        <w:t>ЮКО, Сайрамский район,с.Аксукент</w:t>
      </w:r>
      <w:r w:rsidRPr="003B274C">
        <w:rPr>
          <w:sz w:val="24"/>
          <w:szCs w:val="24"/>
        </w:rPr>
        <w:t>,</w:t>
      </w:r>
      <w:r w:rsidRPr="003B274C">
        <w:rPr>
          <w:sz w:val="24"/>
          <w:szCs w:val="24"/>
          <w:lang w:val="kk-KZ"/>
        </w:rPr>
        <w:t xml:space="preserve"> ул.Абая 1</w:t>
      </w:r>
      <w:r w:rsidRPr="003B274C">
        <w:rPr>
          <w:sz w:val="24"/>
          <w:szCs w:val="24"/>
        </w:rPr>
        <w:t xml:space="preserve">,  телефоны для справок: </w:t>
      </w:r>
      <w:r w:rsidRPr="003B274C">
        <w:rPr>
          <w:sz w:val="24"/>
          <w:szCs w:val="24"/>
          <w:lang w:val="kk-KZ"/>
        </w:rPr>
        <w:t>8</w:t>
      </w:r>
      <w:r w:rsidRPr="003B274C">
        <w:rPr>
          <w:sz w:val="24"/>
          <w:szCs w:val="24"/>
        </w:rPr>
        <w:t>(7</w:t>
      </w:r>
      <w:r w:rsidRPr="003B274C">
        <w:rPr>
          <w:sz w:val="24"/>
          <w:szCs w:val="24"/>
          <w:lang w:val="kk-KZ"/>
        </w:rPr>
        <w:t>2531</w:t>
      </w:r>
      <w:r w:rsidRPr="003B274C">
        <w:rPr>
          <w:sz w:val="24"/>
          <w:szCs w:val="24"/>
        </w:rPr>
        <w:t xml:space="preserve">) </w:t>
      </w:r>
      <w:r w:rsidRPr="003B274C">
        <w:rPr>
          <w:sz w:val="24"/>
          <w:szCs w:val="24"/>
          <w:lang w:val="kk-KZ"/>
        </w:rPr>
        <w:t>20-200.</w:t>
      </w:r>
    </w:p>
    <w:p w:rsidR="003B274C" w:rsidRPr="000521D8" w:rsidRDefault="003B274C" w:rsidP="00B70265">
      <w:pPr>
        <w:pStyle w:val="1"/>
        <w:spacing w:before="0" w:after="0"/>
        <w:rPr>
          <w:lang w:val="ru-RU"/>
        </w:rPr>
      </w:pPr>
    </w:p>
    <w:p w:rsidR="00CE5445" w:rsidRDefault="00CE5445" w:rsidP="00B70265">
      <w:pPr>
        <w:ind w:firstLine="709"/>
        <w:jc w:val="both"/>
        <w:rPr>
          <w:b w:val="0"/>
          <w:i w:val="0"/>
          <w:sz w:val="24"/>
          <w:szCs w:val="24"/>
        </w:rPr>
      </w:pPr>
      <w:r>
        <w:rPr>
          <w:b w:val="0"/>
          <w:i w:val="0"/>
          <w:color w:val="000000"/>
          <w:sz w:val="24"/>
          <w:szCs w:val="24"/>
        </w:rPr>
        <w:t>Для обеспечения прозрачности и объективности работы конкурсной комиссии на ее заседаниеприглашаются наблюдатели.В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(далее–уполномоченныйорган).Для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2A2B0A" w:rsidRPr="002A2B0A" w:rsidRDefault="00CE5445" w:rsidP="00B70265">
      <w:pPr>
        <w:jc w:val="both"/>
        <w:rPr>
          <w:b w:val="0"/>
          <w:i w:val="0"/>
          <w:sz w:val="24"/>
          <w:szCs w:val="24"/>
        </w:rPr>
      </w:pPr>
      <w:r w:rsidRPr="002A2B0A">
        <w:rPr>
          <w:b w:val="0"/>
          <w:i w:val="0"/>
          <w:color w:val="000000"/>
          <w:sz w:val="24"/>
          <w:szCs w:val="24"/>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w:t>
      </w:r>
      <w:hyperlink r:id="rId6" w:history="1">
        <w:r w:rsidRPr="002A2B0A">
          <w:rPr>
            <w:rStyle w:val="a3"/>
            <w:b w:val="0"/>
            <w:i w:val="0"/>
            <w:sz w:val="24"/>
            <w:szCs w:val="24"/>
            <w:shd w:val="clear" w:color="auto" w:fill="FFFFFF"/>
            <w:lang w:val="kk-KZ"/>
          </w:rPr>
          <w:t>sa.abeuova@kgd.gov.kz</w:t>
        </w:r>
      </w:hyperlink>
      <w:r w:rsidRPr="002A2B0A">
        <w:rPr>
          <w:rStyle w:val="a3"/>
          <w:b w:val="0"/>
          <w:i w:val="0"/>
          <w:sz w:val="24"/>
          <w:szCs w:val="24"/>
          <w:shd w:val="clear" w:color="auto" w:fill="FFFFFF"/>
          <w:lang w:val="kk-KZ"/>
        </w:rPr>
        <w:t xml:space="preserve">, </w:t>
      </w:r>
      <w:hyperlink r:id="rId7" w:history="1">
        <w:r w:rsidRPr="002A2B0A">
          <w:rPr>
            <w:rStyle w:val="a3"/>
            <w:b w:val="0"/>
            <w:i w:val="0"/>
            <w:sz w:val="24"/>
            <w:szCs w:val="24"/>
            <w:shd w:val="clear" w:color="auto" w:fill="FFFFFF"/>
            <w:lang w:val="kk-KZ"/>
          </w:rPr>
          <w:t>nal_sai@taxsouth.mgd.kz</w:t>
        </w:r>
      </w:hyperlink>
      <w:r w:rsidRPr="002A2B0A">
        <w:rPr>
          <w:b w:val="0"/>
          <w:i w:val="0"/>
          <w:sz w:val="24"/>
          <w:szCs w:val="24"/>
          <w:lang w:val="kk-KZ"/>
        </w:rPr>
        <w:t>.</w:t>
      </w:r>
      <w:r w:rsidRPr="002A2B0A">
        <w:rPr>
          <w:b w:val="0"/>
          <w:i w:val="0"/>
          <w:color w:val="000000"/>
          <w:sz w:val="24"/>
          <w:szCs w:val="24"/>
        </w:rPr>
        <w:t>, либо посредством портала электронного правительства "Е-gov" в сроки приема документов.При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рабочий день до начала собеседования.При их непредставлении, лицо не допускается конкурсной комиссией к прохождению собеседования.</w:t>
      </w:r>
      <w:r w:rsidR="002A2B0A" w:rsidRPr="002A2B0A">
        <w:rPr>
          <w:b w:val="0"/>
          <w:i w:val="0"/>
          <w:sz w:val="24"/>
          <w:szCs w:val="24"/>
        </w:rPr>
        <w:t>При их непредставлении, лицо не допускается конкурсной комиссией к прохождению собеседования.</w:t>
      </w:r>
    </w:p>
    <w:p w:rsidR="00CE5445" w:rsidRPr="002A2B0A" w:rsidRDefault="00CE5445" w:rsidP="00B70265">
      <w:pPr>
        <w:pStyle w:val="a6"/>
        <w:tabs>
          <w:tab w:val="left" w:pos="1276"/>
        </w:tabs>
        <w:ind w:left="0"/>
        <w:jc w:val="both"/>
        <w:rPr>
          <w:sz w:val="24"/>
          <w:szCs w:val="24"/>
          <w:lang w:val="kk-KZ"/>
        </w:rPr>
      </w:pPr>
    </w:p>
    <w:p w:rsidR="00CE5445" w:rsidRPr="00941BE9" w:rsidRDefault="00CE5445" w:rsidP="00B70265">
      <w:pPr>
        <w:ind w:right="178"/>
        <w:jc w:val="both"/>
        <w:rPr>
          <w:i w:val="0"/>
          <w:sz w:val="24"/>
          <w:szCs w:val="24"/>
          <w:lang w:val="kk-KZ"/>
        </w:rPr>
      </w:pPr>
      <w:r w:rsidRPr="002A2B0A">
        <w:rPr>
          <w:i w:val="0"/>
          <w:sz w:val="24"/>
          <w:szCs w:val="24"/>
          <w:lang w:val="kk-KZ"/>
        </w:rPr>
        <w:t>Прием документов осуществляется по адресу: индекс 160800, Южно-Казахстанская область, Сайрамский район</w:t>
      </w:r>
      <w:r w:rsidRPr="002A2B0A">
        <w:rPr>
          <w:i w:val="0"/>
          <w:sz w:val="24"/>
          <w:szCs w:val="24"/>
        </w:rPr>
        <w:t>,</w:t>
      </w:r>
      <w:r w:rsidRPr="002A2B0A">
        <w:rPr>
          <w:i w:val="0"/>
          <w:sz w:val="24"/>
          <w:szCs w:val="24"/>
          <w:lang w:val="kk-KZ"/>
        </w:rPr>
        <w:t xml:space="preserve"> село Аксукент, </w:t>
      </w:r>
      <w:r w:rsidRPr="002A2B0A">
        <w:rPr>
          <w:i w:val="0"/>
          <w:sz w:val="24"/>
          <w:szCs w:val="24"/>
        </w:rPr>
        <w:t xml:space="preserve"> улица </w:t>
      </w:r>
      <w:r w:rsidRPr="002A2B0A">
        <w:rPr>
          <w:i w:val="0"/>
          <w:sz w:val="24"/>
          <w:szCs w:val="24"/>
          <w:lang w:val="kk-KZ"/>
        </w:rPr>
        <w:t>Абая д.1</w:t>
      </w:r>
      <w:r w:rsidRPr="002A2B0A">
        <w:rPr>
          <w:i w:val="0"/>
          <w:sz w:val="24"/>
          <w:szCs w:val="24"/>
        </w:rPr>
        <w:t xml:space="preserve">, </w:t>
      </w:r>
      <w:r w:rsidRPr="002A2B0A">
        <w:rPr>
          <w:i w:val="0"/>
          <w:sz w:val="24"/>
          <w:szCs w:val="24"/>
          <w:lang w:val="kk-KZ"/>
        </w:rPr>
        <w:t>кабинет</w:t>
      </w:r>
      <w:r w:rsidRPr="00941BE9">
        <w:rPr>
          <w:i w:val="0"/>
          <w:sz w:val="24"/>
          <w:szCs w:val="24"/>
          <w:lang w:val="kk-KZ"/>
        </w:rPr>
        <w:t xml:space="preserve"> 205, </w:t>
      </w:r>
      <w:r w:rsidRPr="00941BE9">
        <w:rPr>
          <w:i w:val="0"/>
          <w:sz w:val="24"/>
          <w:szCs w:val="24"/>
        </w:rPr>
        <w:t>телефон для справок 8(7</w:t>
      </w:r>
      <w:r w:rsidRPr="00941BE9">
        <w:rPr>
          <w:i w:val="0"/>
          <w:sz w:val="24"/>
          <w:szCs w:val="24"/>
          <w:lang w:val="kk-KZ"/>
        </w:rPr>
        <w:t>2531</w:t>
      </w:r>
      <w:r w:rsidRPr="00941BE9">
        <w:rPr>
          <w:i w:val="0"/>
          <w:sz w:val="24"/>
          <w:szCs w:val="24"/>
        </w:rPr>
        <w:t xml:space="preserve">) </w:t>
      </w:r>
      <w:r w:rsidRPr="00941BE9">
        <w:rPr>
          <w:i w:val="0"/>
          <w:sz w:val="24"/>
          <w:szCs w:val="24"/>
          <w:lang w:val="kk-KZ"/>
        </w:rPr>
        <w:t>20-200</w:t>
      </w:r>
      <w:r w:rsidRPr="00941BE9">
        <w:rPr>
          <w:i w:val="0"/>
          <w:sz w:val="24"/>
          <w:szCs w:val="24"/>
        </w:rPr>
        <w:t>,</w:t>
      </w:r>
      <w:r w:rsidRPr="00941BE9">
        <w:rPr>
          <w:i w:val="0"/>
          <w:sz w:val="24"/>
          <w:szCs w:val="24"/>
          <w:lang w:val="kk-KZ"/>
        </w:rPr>
        <w:t xml:space="preserve"> факс8 (72531) 20-205, </w:t>
      </w:r>
      <w:r w:rsidRPr="00941BE9">
        <w:rPr>
          <w:i w:val="0"/>
          <w:sz w:val="24"/>
          <w:szCs w:val="24"/>
        </w:rPr>
        <w:t xml:space="preserve">электронный адрес </w:t>
      </w:r>
      <w:hyperlink r:id="rId8" w:history="1">
        <w:r w:rsidRPr="00941BE9">
          <w:rPr>
            <w:rStyle w:val="a3"/>
            <w:i w:val="0"/>
            <w:sz w:val="24"/>
            <w:szCs w:val="24"/>
            <w:shd w:val="clear" w:color="auto" w:fill="FFFFFF"/>
            <w:lang w:val="kk-KZ"/>
          </w:rPr>
          <w:t>sa.abeuova@kgd.gov.kz</w:t>
        </w:r>
      </w:hyperlink>
      <w:r w:rsidRPr="00941BE9">
        <w:rPr>
          <w:rStyle w:val="a3"/>
          <w:i w:val="0"/>
          <w:sz w:val="24"/>
          <w:szCs w:val="24"/>
          <w:shd w:val="clear" w:color="auto" w:fill="FFFFFF"/>
          <w:lang w:val="kk-KZ"/>
        </w:rPr>
        <w:t xml:space="preserve">, </w:t>
      </w:r>
      <w:hyperlink r:id="rId9" w:history="1">
        <w:r w:rsidRPr="00941BE9">
          <w:rPr>
            <w:rStyle w:val="a3"/>
            <w:i w:val="0"/>
            <w:sz w:val="24"/>
            <w:szCs w:val="24"/>
            <w:shd w:val="clear" w:color="auto" w:fill="FFFFFF"/>
            <w:lang w:val="kk-KZ"/>
          </w:rPr>
          <w:t>nal_sai@taxsouth.mgd.kz</w:t>
        </w:r>
      </w:hyperlink>
      <w:r w:rsidRPr="00941BE9">
        <w:rPr>
          <w:rStyle w:val="a3"/>
          <w:i w:val="0"/>
          <w:sz w:val="24"/>
          <w:szCs w:val="24"/>
          <w:shd w:val="clear" w:color="auto" w:fill="FFFFFF"/>
          <w:lang w:val="kk-KZ"/>
        </w:rPr>
        <w:t xml:space="preserve">. </w:t>
      </w:r>
    </w:p>
    <w:p w:rsidR="00CE5445" w:rsidRPr="00941BE9" w:rsidRDefault="00CE5445" w:rsidP="00B70265">
      <w:pPr>
        <w:pStyle w:val="a6"/>
        <w:tabs>
          <w:tab w:val="left" w:pos="1276"/>
        </w:tabs>
        <w:ind w:left="0" w:hanging="568"/>
        <w:jc w:val="both"/>
        <w:rPr>
          <w:b/>
          <w:color w:val="000000"/>
          <w:sz w:val="24"/>
          <w:szCs w:val="24"/>
          <w:lang w:val="kk-KZ"/>
        </w:rPr>
      </w:pPr>
    </w:p>
    <w:tbl>
      <w:tblPr>
        <w:tblW w:w="0" w:type="auto"/>
        <w:tblCellSpacing w:w="15" w:type="dxa"/>
        <w:tblCellMar>
          <w:top w:w="15" w:type="dxa"/>
          <w:left w:w="15" w:type="dxa"/>
          <w:bottom w:w="15" w:type="dxa"/>
          <w:right w:w="15" w:type="dxa"/>
        </w:tblCellMar>
        <w:tblLook w:val="04A0"/>
      </w:tblPr>
      <w:tblGrid>
        <w:gridCol w:w="5850"/>
        <w:gridCol w:w="3465"/>
      </w:tblGrid>
      <w:tr w:rsidR="00941BE9" w:rsidRPr="00941BE9" w:rsidTr="002248DF">
        <w:trPr>
          <w:tblCellSpacing w:w="15" w:type="dxa"/>
        </w:trPr>
        <w:tc>
          <w:tcPr>
            <w:tcW w:w="5805" w:type="dxa"/>
            <w:vAlign w:val="center"/>
            <w:hideMark/>
          </w:tcPr>
          <w:p w:rsidR="00941BE9" w:rsidRPr="00941BE9" w:rsidRDefault="00941BE9" w:rsidP="002248DF">
            <w:pPr>
              <w:rPr>
                <w:b w:val="0"/>
                <w:i w:val="0"/>
                <w:sz w:val="24"/>
                <w:szCs w:val="24"/>
              </w:rPr>
            </w:pPr>
            <w:r w:rsidRPr="00941BE9">
              <w:rPr>
                <w:b w:val="0"/>
                <w:i w:val="0"/>
                <w:sz w:val="24"/>
                <w:szCs w:val="24"/>
              </w:rPr>
              <w:t> </w:t>
            </w:r>
          </w:p>
        </w:tc>
        <w:tc>
          <w:tcPr>
            <w:tcW w:w="3420" w:type="dxa"/>
            <w:vAlign w:val="center"/>
            <w:hideMark/>
          </w:tcPr>
          <w:p w:rsidR="00941BE9" w:rsidRPr="00941BE9" w:rsidRDefault="00941BE9" w:rsidP="002248DF">
            <w:pPr>
              <w:rPr>
                <w:b w:val="0"/>
                <w:i w:val="0"/>
                <w:sz w:val="24"/>
                <w:szCs w:val="24"/>
              </w:rPr>
            </w:pPr>
            <w:bookmarkStart w:id="1" w:name="z238"/>
            <w:bookmarkEnd w:id="1"/>
            <w:r w:rsidRPr="00941BE9">
              <w:rPr>
                <w:b w:val="0"/>
                <w:i w:val="0"/>
                <w:sz w:val="24"/>
                <w:szCs w:val="24"/>
              </w:rPr>
              <w:t>Приложение 2</w:t>
            </w:r>
            <w:r w:rsidRPr="00941BE9">
              <w:rPr>
                <w:b w:val="0"/>
                <w:i w:val="0"/>
                <w:sz w:val="24"/>
                <w:szCs w:val="24"/>
              </w:rPr>
              <w:br/>
            </w:r>
            <w:r w:rsidRPr="00941BE9">
              <w:rPr>
                <w:b w:val="0"/>
                <w:i w:val="0"/>
                <w:sz w:val="24"/>
                <w:szCs w:val="24"/>
              </w:rPr>
              <w:lastRenderedPageBreak/>
              <w:t>к Правилам проведения конкурса</w:t>
            </w:r>
            <w:r w:rsidRPr="00941BE9">
              <w:rPr>
                <w:b w:val="0"/>
                <w:i w:val="0"/>
                <w:sz w:val="24"/>
                <w:szCs w:val="24"/>
              </w:rPr>
              <w:br/>
              <w:t>на занятие административной</w:t>
            </w:r>
            <w:r w:rsidRPr="00941BE9">
              <w:rPr>
                <w:b w:val="0"/>
                <w:i w:val="0"/>
                <w:sz w:val="24"/>
                <w:szCs w:val="24"/>
              </w:rPr>
              <w:br/>
              <w:t>государственной должности корпуса "Б"</w:t>
            </w:r>
          </w:p>
        </w:tc>
      </w:tr>
      <w:tr w:rsidR="00941BE9" w:rsidRPr="00941BE9" w:rsidTr="002248DF">
        <w:trPr>
          <w:tblCellSpacing w:w="15" w:type="dxa"/>
        </w:trPr>
        <w:tc>
          <w:tcPr>
            <w:tcW w:w="5805" w:type="dxa"/>
            <w:vAlign w:val="center"/>
            <w:hideMark/>
          </w:tcPr>
          <w:p w:rsidR="00941BE9" w:rsidRPr="00941BE9" w:rsidRDefault="00941BE9" w:rsidP="002248DF">
            <w:pPr>
              <w:rPr>
                <w:b w:val="0"/>
                <w:i w:val="0"/>
                <w:sz w:val="24"/>
                <w:szCs w:val="24"/>
              </w:rPr>
            </w:pPr>
            <w:r w:rsidRPr="00941BE9">
              <w:rPr>
                <w:b w:val="0"/>
                <w:i w:val="0"/>
                <w:sz w:val="24"/>
                <w:szCs w:val="24"/>
              </w:rPr>
              <w:lastRenderedPageBreak/>
              <w:t> </w:t>
            </w:r>
          </w:p>
        </w:tc>
        <w:tc>
          <w:tcPr>
            <w:tcW w:w="3420" w:type="dxa"/>
            <w:vAlign w:val="center"/>
            <w:hideMark/>
          </w:tcPr>
          <w:p w:rsidR="00941BE9" w:rsidRPr="00941BE9" w:rsidRDefault="00941BE9" w:rsidP="002248DF">
            <w:pPr>
              <w:rPr>
                <w:b w:val="0"/>
                <w:i w:val="0"/>
                <w:sz w:val="24"/>
                <w:szCs w:val="24"/>
              </w:rPr>
            </w:pPr>
            <w:bookmarkStart w:id="2" w:name="z239"/>
            <w:bookmarkEnd w:id="2"/>
            <w:r w:rsidRPr="00941BE9">
              <w:rPr>
                <w:b w:val="0"/>
                <w:i w:val="0"/>
                <w:sz w:val="24"/>
                <w:szCs w:val="24"/>
              </w:rPr>
              <w:t>Форма</w:t>
            </w:r>
          </w:p>
        </w:tc>
      </w:tr>
    </w:tbl>
    <w:p w:rsidR="00941BE9" w:rsidRPr="00941BE9" w:rsidRDefault="00941BE9" w:rsidP="00941BE9">
      <w:pPr>
        <w:spacing w:before="100" w:beforeAutospacing="1" w:after="100" w:afterAutospacing="1"/>
        <w:rPr>
          <w:b w:val="0"/>
          <w:i w:val="0"/>
          <w:sz w:val="24"/>
          <w:szCs w:val="24"/>
        </w:rPr>
      </w:pPr>
      <w:r w:rsidRPr="00941BE9">
        <w:rPr>
          <w:b w:val="0"/>
          <w:i w:val="0"/>
          <w:sz w:val="24"/>
          <w:szCs w:val="24"/>
        </w:rPr>
        <w:t>                                                       _________________________________</w:t>
      </w:r>
      <w:r w:rsidRPr="00941BE9">
        <w:rPr>
          <w:b w:val="0"/>
          <w:i w:val="0"/>
          <w:sz w:val="24"/>
          <w:szCs w:val="24"/>
        </w:rPr>
        <w:br/>
        <w:t>                                                            (государственный орган)</w:t>
      </w:r>
    </w:p>
    <w:p w:rsidR="00941BE9" w:rsidRPr="00941BE9" w:rsidRDefault="00941BE9" w:rsidP="002A2B0A">
      <w:pPr>
        <w:spacing w:before="100" w:beforeAutospacing="1" w:after="100" w:afterAutospacing="1"/>
        <w:rPr>
          <w:b w:val="0"/>
          <w:i w:val="0"/>
          <w:sz w:val="24"/>
          <w:szCs w:val="24"/>
        </w:rPr>
      </w:pPr>
      <w:bookmarkStart w:id="3" w:name="z241"/>
      <w:bookmarkEnd w:id="3"/>
      <w:r w:rsidRPr="00941BE9">
        <w:rPr>
          <w:b w:val="0"/>
          <w:bCs w:val="0"/>
          <w:i w:val="0"/>
          <w:sz w:val="24"/>
          <w:szCs w:val="24"/>
        </w:rPr>
        <w:t>Заявление</w:t>
      </w:r>
    </w:p>
    <w:p w:rsidR="00941BE9" w:rsidRPr="00941BE9" w:rsidRDefault="00941BE9" w:rsidP="002A2B0A">
      <w:pPr>
        <w:jc w:val="both"/>
        <w:rPr>
          <w:b w:val="0"/>
          <w:i w:val="0"/>
          <w:sz w:val="24"/>
          <w:szCs w:val="24"/>
        </w:rPr>
      </w:pPr>
      <w:r w:rsidRPr="00941BE9">
        <w:rPr>
          <w:b w:val="0"/>
          <w:i w:val="0"/>
          <w:sz w:val="24"/>
          <w:szCs w:val="24"/>
        </w:rPr>
        <w:t>             Прошу допустить меня к участию в конкурсе на занятие вакантной административной</w:t>
      </w:r>
      <w:r w:rsidRPr="00941BE9">
        <w:rPr>
          <w:b w:val="0"/>
          <w:i w:val="0"/>
          <w:sz w:val="24"/>
          <w:szCs w:val="24"/>
        </w:rPr>
        <w:br/>
        <w:t>государственной должности 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      С основными требованиями Правил проведения конкурса на занятие</w:t>
      </w:r>
      <w:r w:rsidRPr="00941BE9">
        <w:rPr>
          <w:b w:val="0"/>
          <w:i w:val="0"/>
          <w:sz w:val="24"/>
          <w:szCs w:val="24"/>
        </w:rPr>
        <w:br/>
        <w:t>административной государственной должности корпуса "Б" ознакомлен (ознакомлена),</w:t>
      </w:r>
      <w:r w:rsidRPr="00941BE9">
        <w:rPr>
          <w:b w:val="0"/>
          <w:i w:val="0"/>
          <w:sz w:val="24"/>
          <w:szCs w:val="24"/>
        </w:rPr>
        <w:br/>
        <w:t>согласен (согласна) и обязуюсь их выполнять.</w:t>
      </w:r>
      <w:r w:rsidRPr="00941BE9">
        <w:rPr>
          <w:b w:val="0"/>
          <w:i w:val="0"/>
          <w:sz w:val="24"/>
          <w:szCs w:val="24"/>
        </w:rPr>
        <w:br/>
        <w:t>      Отвечаю за подлинность представленных документов.</w:t>
      </w:r>
      <w:r w:rsidRPr="00941BE9">
        <w:rPr>
          <w:b w:val="0"/>
          <w:i w:val="0"/>
          <w:sz w:val="24"/>
          <w:szCs w:val="24"/>
        </w:rPr>
        <w:br/>
        <w:t>      </w:t>
      </w:r>
      <w:r w:rsidR="002A2B0A">
        <w:rPr>
          <w:b w:val="0"/>
          <w:i w:val="0"/>
          <w:sz w:val="24"/>
          <w:szCs w:val="24"/>
        </w:rPr>
        <w:t xml:space="preserve">Прилагаемые документы:    </w:t>
      </w:r>
      <w:r w:rsidRPr="00941BE9">
        <w:rPr>
          <w:b w:val="0"/>
          <w:i w:val="0"/>
          <w:sz w:val="24"/>
          <w:szCs w:val="24"/>
        </w:rP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p>
    <w:p w:rsidR="00941BE9" w:rsidRPr="00941BE9" w:rsidRDefault="00941BE9" w:rsidP="00941BE9">
      <w:pPr>
        <w:spacing w:before="100" w:beforeAutospacing="1" w:after="100" w:afterAutospacing="1"/>
        <w:rPr>
          <w:b w:val="0"/>
          <w:i w:val="0"/>
          <w:sz w:val="24"/>
          <w:szCs w:val="24"/>
        </w:rPr>
      </w:pPr>
      <w:r w:rsidRPr="00941BE9">
        <w:rPr>
          <w:b w:val="0"/>
          <w:i w:val="0"/>
          <w:sz w:val="24"/>
          <w:szCs w:val="24"/>
        </w:rPr>
        <w:t>             Адрес и контактный телефон _________________________________________________</w:t>
      </w:r>
      <w:r w:rsidRPr="00941BE9">
        <w:rPr>
          <w:b w:val="0"/>
          <w:i w:val="0"/>
          <w:sz w:val="24"/>
          <w:szCs w:val="24"/>
        </w:rPr>
        <w:br/>
        <w:t>________________________________________________________________________________</w:t>
      </w:r>
    </w:p>
    <w:p w:rsidR="00941BE9" w:rsidRPr="00941BE9" w:rsidRDefault="00941BE9" w:rsidP="00941BE9">
      <w:pPr>
        <w:spacing w:before="100" w:beforeAutospacing="1" w:after="100" w:afterAutospacing="1"/>
        <w:rPr>
          <w:b w:val="0"/>
          <w:i w:val="0"/>
          <w:sz w:val="24"/>
          <w:szCs w:val="24"/>
        </w:rPr>
      </w:pPr>
      <w:r w:rsidRPr="00941BE9">
        <w:rPr>
          <w:b w:val="0"/>
          <w:i w:val="0"/>
          <w:sz w:val="24"/>
          <w:szCs w:val="24"/>
        </w:rPr>
        <w:t>      __________                                    _______________________________________</w:t>
      </w:r>
      <w:r w:rsidRPr="00941BE9">
        <w:rPr>
          <w:b w:val="0"/>
          <w:i w:val="0"/>
          <w:sz w:val="24"/>
          <w:szCs w:val="24"/>
        </w:rPr>
        <w:br/>
        <w:t>(подпись)                                    (Фамилия, имя, отчество (при его наличии))</w:t>
      </w:r>
    </w:p>
    <w:p w:rsidR="00941BE9" w:rsidRPr="00941BE9" w:rsidRDefault="00941BE9" w:rsidP="00941BE9">
      <w:pPr>
        <w:spacing w:before="100" w:beforeAutospacing="1" w:after="100" w:afterAutospacing="1"/>
        <w:rPr>
          <w:b w:val="0"/>
          <w:i w:val="0"/>
          <w:sz w:val="24"/>
          <w:szCs w:val="24"/>
        </w:rPr>
      </w:pPr>
      <w:r w:rsidRPr="00941BE9">
        <w:rPr>
          <w:b w:val="0"/>
          <w:i w:val="0"/>
          <w:sz w:val="24"/>
          <w:szCs w:val="24"/>
        </w:rPr>
        <w:t>             "____"_______________ 20__ г.</w:t>
      </w:r>
    </w:p>
    <w:p w:rsidR="00CE5445" w:rsidRPr="00941BE9" w:rsidRDefault="00CE5445" w:rsidP="00CE5445">
      <w:pPr>
        <w:ind w:left="-1418" w:right="178"/>
        <w:jc w:val="both"/>
        <w:rPr>
          <w:b w:val="0"/>
          <w:bCs w:val="0"/>
          <w:i w:val="0"/>
          <w:iCs w:val="0"/>
          <w:sz w:val="20"/>
          <w:szCs w:val="20"/>
          <w:lang w:val="kk-KZ"/>
        </w:rPr>
      </w:pPr>
    </w:p>
    <w:p w:rsidR="00CE5445" w:rsidRPr="00941BE9" w:rsidRDefault="00CE5445" w:rsidP="00CE5445">
      <w:pPr>
        <w:ind w:left="-1418" w:right="178"/>
        <w:jc w:val="both"/>
        <w:rPr>
          <w:b w:val="0"/>
          <w:bCs w:val="0"/>
          <w:i w:val="0"/>
          <w:iCs w:val="0"/>
          <w:sz w:val="20"/>
          <w:szCs w:val="20"/>
          <w:lang w:val="kk-KZ"/>
        </w:rPr>
      </w:pPr>
    </w:p>
    <w:p w:rsidR="00CE5445" w:rsidRPr="00941BE9" w:rsidRDefault="00CE5445" w:rsidP="00CE5445">
      <w:pPr>
        <w:ind w:left="-1418" w:right="178"/>
        <w:jc w:val="both"/>
        <w:rPr>
          <w:b w:val="0"/>
          <w:bCs w:val="0"/>
          <w:i w:val="0"/>
          <w:iCs w:val="0"/>
          <w:sz w:val="20"/>
          <w:szCs w:val="20"/>
          <w:lang w:val="kk-KZ"/>
        </w:rPr>
      </w:pPr>
    </w:p>
    <w:p w:rsidR="00CE5445" w:rsidRPr="00941BE9" w:rsidRDefault="00CE5445" w:rsidP="00CE5445">
      <w:pPr>
        <w:ind w:left="-1418" w:right="178"/>
        <w:jc w:val="both"/>
        <w:rPr>
          <w:b w:val="0"/>
          <w:bCs w:val="0"/>
          <w:i w:val="0"/>
          <w:iCs w:val="0"/>
          <w:sz w:val="20"/>
          <w:szCs w:val="20"/>
          <w:lang w:val="kk-KZ"/>
        </w:rPr>
      </w:pPr>
    </w:p>
    <w:p w:rsidR="00CE5445" w:rsidRDefault="00CE5445" w:rsidP="00CE5445">
      <w:pPr>
        <w:ind w:left="-1418" w:right="178"/>
        <w:jc w:val="both"/>
        <w:rPr>
          <w:b w:val="0"/>
          <w:bCs w:val="0"/>
          <w:i w:val="0"/>
          <w:iCs w:val="0"/>
          <w:sz w:val="20"/>
          <w:szCs w:val="20"/>
          <w:lang w:val="kk-KZ"/>
        </w:rPr>
      </w:pPr>
    </w:p>
    <w:p w:rsidR="00A930C6" w:rsidRDefault="00A930C6" w:rsidP="00CE5445">
      <w:pPr>
        <w:ind w:left="-1418" w:right="178"/>
        <w:jc w:val="both"/>
        <w:rPr>
          <w:b w:val="0"/>
          <w:bCs w:val="0"/>
          <w:i w:val="0"/>
          <w:iCs w:val="0"/>
          <w:sz w:val="20"/>
          <w:szCs w:val="20"/>
          <w:lang w:val="kk-KZ"/>
        </w:rPr>
      </w:pPr>
    </w:p>
    <w:p w:rsidR="00A930C6" w:rsidRDefault="00A930C6" w:rsidP="00CE5445">
      <w:pPr>
        <w:ind w:left="-1418" w:right="178"/>
        <w:jc w:val="both"/>
        <w:rPr>
          <w:b w:val="0"/>
          <w:bCs w:val="0"/>
          <w:i w:val="0"/>
          <w:iCs w:val="0"/>
          <w:sz w:val="20"/>
          <w:szCs w:val="20"/>
          <w:lang w:val="kk-KZ"/>
        </w:rPr>
      </w:pPr>
    </w:p>
    <w:p w:rsidR="00A930C6" w:rsidRDefault="00A930C6" w:rsidP="00CE5445">
      <w:pPr>
        <w:ind w:left="-1418" w:right="178"/>
        <w:jc w:val="both"/>
        <w:rPr>
          <w:b w:val="0"/>
          <w:bCs w:val="0"/>
          <w:i w:val="0"/>
          <w:iCs w:val="0"/>
          <w:sz w:val="20"/>
          <w:szCs w:val="20"/>
          <w:lang w:val="kk-KZ"/>
        </w:rPr>
      </w:pPr>
    </w:p>
    <w:p w:rsidR="00A930C6" w:rsidRDefault="00A930C6" w:rsidP="00CE5445">
      <w:pPr>
        <w:ind w:left="-1418" w:right="178"/>
        <w:jc w:val="both"/>
        <w:rPr>
          <w:b w:val="0"/>
          <w:bCs w:val="0"/>
          <w:i w:val="0"/>
          <w:iCs w:val="0"/>
          <w:sz w:val="20"/>
          <w:szCs w:val="20"/>
          <w:lang w:val="kk-KZ"/>
        </w:rPr>
      </w:pPr>
    </w:p>
    <w:tbl>
      <w:tblPr>
        <w:tblW w:w="9860" w:type="dxa"/>
        <w:tblCellSpacing w:w="15" w:type="dxa"/>
        <w:tblCellMar>
          <w:top w:w="15" w:type="dxa"/>
          <w:left w:w="15" w:type="dxa"/>
          <w:bottom w:w="15" w:type="dxa"/>
          <w:right w:w="15" w:type="dxa"/>
        </w:tblCellMar>
        <w:tblLook w:val="04A0"/>
      </w:tblPr>
      <w:tblGrid>
        <w:gridCol w:w="9860"/>
      </w:tblGrid>
      <w:tr w:rsidR="000521D8" w:rsidRPr="006D34FB" w:rsidTr="000521D8">
        <w:trPr>
          <w:trHeight w:val="1055"/>
          <w:tblCellSpacing w:w="15" w:type="dxa"/>
        </w:trPr>
        <w:tc>
          <w:tcPr>
            <w:tcW w:w="9800" w:type="dxa"/>
            <w:vAlign w:val="center"/>
            <w:hideMark/>
          </w:tcPr>
          <w:p w:rsidR="000521D8" w:rsidRPr="000521D8" w:rsidRDefault="000521D8" w:rsidP="000521D8">
            <w:pPr>
              <w:ind w:left="6051" w:hanging="6051"/>
              <w:rPr>
                <w:b w:val="0"/>
                <w:i w:val="0"/>
                <w:sz w:val="24"/>
                <w:szCs w:val="24"/>
              </w:rPr>
            </w:pPr>
            <w:r w:rsidRPr="000521D8">
              <w:rPr>
                <w:b w:val="0"/>
                <w:i w:val="0"/>
                <w:sz w:val="24"/>
                <w:szCs w:val="24"/>
              </w:rPr>
              <w:lastRenderedPageBreak/>
              <w:t>Приложение 3</w:t>
            </w:r>
            <w:r w:rsidRPr="000521D8">
              <w:rPr>
                <w:b w:val="0"/>
                <w:i w:val="0"/>
                <w:sz w:val="24"/>
                <w:szCs w:val="24"/>
              </w:rPr>
              <w:br/>
              <w:t>к Правилам проведения конкурса</w:t>
            </w:r>
            <w:r w:rsidRPr="000521D8">
              <w:rPr>
                <w:b w:val="0"/>
                <w:i w:val="0"/>
                <w:sz w:val="24"/>
                <w:szCs w:val="24"/>
              </w:rPr>
              <w:br/>
              <w:t>на занятие административной</w:t>
            </w:r>
            <w:r w:rsidRPr="000521D8">
              <w:rPr>
                <w:b w:val="0"/>
                <w:i w:val="0"/>
                <w:sz w:val="24"/>
                <w:szCs w:val="24"/>
              </w:rPr>
              <w:br/>
              <w:t>государственной должности корпуса "Б"</w:t>
            </w:r>
          </w:p>
        </w:tc>
      </w:tr>
      <w:tr w:rsidR="000521D8" w:rsidRPr="006D34FB" w:rsidTr="000521D8">
        <w:trPr>
          <w:trHeight w:val="215"/>
          <w:tblCellSpacing w:w="15" w:type="dxa"/>
        </w:trPr>
        <w:tc>
          <w:tcPr>
            <w:tcW w:w="9800" w:type="dxa"/>
            <w:vAlign w:val="center"/>
            <w:hideMark/>
          </w:tcPr>
          <w:p w:rsidR="000521D8" w:rsidRPr="000521D8" w:rsidRDefault="000521D8" w:rsidP="000521D8">
            <w:pPr>
              <w:ind w:left="6051" w:hanging="6051"/>
              <w:rPr>
                <w:b w:val="0"/>
                <w:i w:val="0"/>
                <w:sz w:val="24"/>
                <w:szCs w:val="24"/>
              </w:rPr>
            </w:pPr>
            <w:r w:rsidRPr="000521D8">
              <w:rPr>
                <w:b w:val="0"/>
                <w:i w:val="0"/>
                <w:sz w:val="24"/>
                <w:szCs w:val="24"/>
              </w:rPr>
              <w:t>Форма</w:t>
            </w:r>
          </w:p>
        </w:tc>
      </w:tr>
      <w:tr w:rsidR="000521D8" w:rsidRPr="006D34FB" w:rsidTr="000521D8">
        <w:trPr>
          <w:trHeight w:val="215"/>
          <w:tblCellSpacing w:w="15" w:type="dxa"/>
        </w:trPr>
        <w:tc>
          <w:tcPr>
            <w:tcW w:w="9800" w:type="dxa"/>
            <w:vAlign w:val="center"/>
          </w:tcPr>
          <w:p w:rsidR="000521D8" w:rsidRPr="000521D8" w:rsidRDefault="000521D8" w:rsidP="000521D8">
            <w:pPr>
              <w:ind w:left="6051" w:hanging="6051"/>
              <w:rPr>
                <w:b w:val="0"/>
                <w:i w:val="0"/>
                <w:sz w:val="24"/>
                <w:szCs w:val="24"/>
              </w:rPr>
            </w:pPr>
          </w:p>
        </w:tc>
      </w:tr>
    </w:tbl>
    <w:p w:rsidR="000521D8" w:rsidRDefault="000521D8" w:rsidP="000521D8">
      <w:pPr>
        <w:widowControl/>
        <w:autoSpaceDE w:val="0"/>
        <w:autoSpaceDN w:val="0"/>
        <w:adjustRightInd w:val="0"/>
        <w:snapToGrid/>
        <w:rPr>
          <w:i w:val="0"/>
          <w:iCs w:val="0"/>
          <w:sz w:val="24"/>
          <w:szCs w:val="24"/>
          <w:lang w:val="kk-KZ"/>
        </w:rPr>
      </w:pPr>
      <w:r>
        <w:rPr>
          <w:i w:val="0"/>
          <w:iCs w:val="0"/>
          <w:sz w:val="24"/>
          <w:szCs w:val="24"/>
          <w:lang w:val="kk-KZ"/>
        </w:rPr>
        <w:t>«Б» КОРПУСЫНЫҢ ӘКІМШІЛІК МЕМЛЕКЕТТІК ЛАУАЗЫМЫНА</w:t>
      </w:r>
    </w:p>
    <w:p w:rsidR="000521D8" w:rsidRDefault="000521D8" w:rsidP="000521D8">
      <w:pPr>
        <w:widowControl/>
        <w:autoSpaceDE w:val="0"/>
        <w:autoSpaceDN w:val="0"/>
        <w:adjustRightInd w:val="0"/>
        <w:snapToGrid/>
        <w:rPr>
          <w:i w:val="0"/>
          <w:iCs w:val="0"/>
          <w:sz w:val="24"/>
          <w:szCs w:val="24"/>
          <w:lang w:val="kk-KZ"/>
        </w:rPr>
      </w:pPr>
      <w:r>
        <w:rPr>
          <w:i w:val="0"/>
          <w:iCs w:val="0"/>
          <w:sz w:val="24"/>
          <w:szCs w:val="24"/>
          <w:lang w:val="kk-KZ"/>
        </w:rPr>
        <w:t>КАНДИДАТТЫҢ ҚЫЗМЕТТIК ТIЗIМІ</w:t>
      </w:r>
    </w:p>
    <w:p w:rsidR="000521D8" w:rsidRDefault="000521D8" w:rsidP="000521D8">
      <w:pPr>
        <w:widowControl/>
        <w:autoSpaceDE w:val="0"/>
        <w:autoSpaceDN w:val="0"/>
        <w:adjustRightInd w:val="0"/>
        <w:snapToGrid/>
        <w:rPr>
          <w:i w:val="0"/>
          <w:iCs w:val="0"/>
          <w:sz w:val="24"/>
          <w:szCs w:val="24"/>
        </w:rPr>
      </w:pPr>
      <w:r>
        <w:rPr>
          <w:i w:val="0"/>
          <w:iCs w:val="0"/>
          <w:sz w:val="24"/>
          <w:szCs w:val="24"/>
        </w:rPr>
        <w:t>ПОСЛУЖНОЙ СПИСОК КАНДИДАТА НА АДМИНИСТРАТИВНУЮ</w:t>
      </w:r>
    </w:p>
    <w:p w:rsidR="000521D8" w:rsidRDefault="000521D8" w:rsidP="000521D8">
      <w:pPr>
        <w:spacing w:before="100" w:beforeAutospacing="1" w:after="100" w:afterAutospacing="1"/>
        <w:rPr>
          <w:b w:val="0"/>
          <w:i w:val="0"/>
          <w:sz w:val="24"/>
          <w:szCs w:val="24"/>
          <w:lang w:val="kk-KZ"/>
        </w:rPr>
      </w:pPr>
      <w:r>
        <w:rPr>
          <w:i w:val="0"/>
          <w:iCs w:val="0"/>
          <w:sz w:val="24"/>
          <w:szCs w:val="24"/>
        </w:rPr>
        <w:t>ГОСУДАРСТВЕННУЮ ДОЛЖНОСТЬ КОРПУСА «Б»</w:t>
      </w:r>
    </w:p>
    <w:p w:rsidR="000521D8" w:rsidRDefault="000521D8" w:rsidP="000521D8">
      <w:pPr>
        <w:spacing w:before="100" w:beforeAutospacing="1" w:after="100" w:afterAutospacing="1"/>
        <w:jc w:val="right"/>
        <w:rPr>
          <w:i w:val="0"/>
          <w:iCs w:val="0"/>
          <w:sz w:val="24"/>
          <w:szCs w:val="24"/>
          <w:lang w:val="kk-KZ"/>
        </w:rPr>
      </w:pPr>
      <w:r>
        <w:rPr>
          <w:b w:val="0"/>
          <w:i w:val="0"/>
          <w:noProof/>
          <w:sz w:val="24"/>
          <w:szCs w:val="24"/>
        </w:rPr>
        <w:drawing>
          <wp:inline distT="0" distB="0" distL="0" distR="0">
            <wp:extent cx="1363345" cy="118364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63345" cy="1183640"/>
                    </a:xfrm>
                    <a:prstGeom prst="rect">
                      <a:avLst/>
                    </a:prstGeom>
                    <a:noFill/>
                    <a:ln>
                      <a:noFill/>
                    </a:ln>
                  </pic:spPr>
                </pic:pic>
              </a:graphicData>
            </a:graphic>
          </wp:inline>
        </w:drawing>
      </w:r>
    </w:p>
    <w:p w:rsidR="000521D8" w:rsidRDefault="000521D8" w:rsidP="000521D8">
      <w:pPr>
        <w:widowControl/>
        <w:autoSpaceDE w:val="0"/>
        <w:autoSpaceDN w:val="0"/>
        <w:adjustRightInd w:val="0"/>
        <w:snapToGrid/>
        <w:rPr>
          <w:rFonts w:ascii="TimesNewRomanPSMT" w:hAnsi="TimesNewRomanPSMT" w:cs="TimesNewRomanPSMT"/>
          <w:b w:val="0"/>
          <w:bCs w:val="0"/>
          <w:i w:val="0"/>
          <w:iCs w:val="0"/>
          <w:sz w:val="17"/>
          <w:szCs w:val="17"/>
          <w:lang w:val="kk-KZ"/>
        </w:rPr>
      </w:pPr>
      <w:r>
        <w:rPr>
          <w:rFonts w:ascii="TimesNewRomanPSMT" w:hAnsi="TimesNewRomanPSMT" w:cs="TimesNewRomanPSMT"/>
          <w:b w:val="0"/>
          <w:bCs w:val="0"/>
          <w:i w:val="0"/>
          <w:iCs w:val="0"/>
          <w:sz w:val="17"/>
          <w:szCs w:val="17"/>
          <w:lang w:val="kk-KZ"/>
        </w:rPr>
        <w:t>___________________________________________________________________________________</w:t>
      </w:r>
    </w:p>
    <w:p w:rsidR="000521D8" w:rsidRDefault="000521D8" w:rsidP="000521D8">
      <w:pPr>
        <w:widowControl/>
        <w:autoSpaceDE w:val="0"/>
        <w:autoSpaceDN w:val="0"/>
        <w:adjustRightInd w:val="0"/>
        <w:snapToGrid/>
        <w:rPr>
          <w:rFonts w:ascii="TimesNewRomanPSMT" w:hAnsi="TimesNewRomanPSMT" w:cs="TimesNewRomanPSMT"/>
          <w:b w:val="0"/>
          <w:bCs w:val="0"/>
          <w:i w:val="0"/>
          <w:iCs w:val="0"/>
          <w:sz w:val="17"/>
          <w:szCs w:val="17"/>
          <w:lang w:val="kk-KZ"/>
        </w:rPr>
      </w:pPr>
      <w:r>
        <w:rPr>
          <w:rFonts w:ascii="TimesNewRomanPSMT" w:hAnsi="TimesNewRomanPSMT" w:cs="TimesNewRomanPSMT"/>
          <w:b w:val="0"/>
          <w:bCs w:val="0"/>
          <w:i w:val="0"/>
          <w:iCs w:val="0"/>
          <w:sz w:val="17"/>
          <w:szCs w:val="17"/>
          <w:lang w:val="kk-KZ"/>
        </w:rPr>
        <w:t>тегі, аты және әкесінің аты (болған жағдайда) /</w:t>
      </w:r>
    </w:p>
    <w:p w:rsidR="000521D8" w:rsidRDefault="000521D8" w:rsidP="000521D8">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фамилия, имя, отчество (при наличии)</w:t>
      </w:r>
    </w:p>
    <w:p w:rsidR="000521D8" w:rsidRDefault="000521D8" w:rsidP="000521D8">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___________________________________________________________________________________</w:t>
      </w:r>
    </w:p>
    <w:p w:rsidR="000521D8" w:rsidRDefault="000521D8" w:rsidP="000521D8">
      <w:pPr>
        <w:spacing w:before="100" w:beforeAutospacing="1" w:after="100" w:afterAutospacing="1"/>
        <w:rPr>
          <w:i w:val="0"/>
          <w:iCs w:val="0"/>
        </w:rPr>
      </w:pPr>
      <w:r>
        <w:rPr>
          <w:rFonts w:ascii="TimesNewRomanPSMT" w:hAnsi="TimesNewRomanPSMT" w:cs="TimesNewRomanPSMT"/>
          <w:b w:val="0"/>
          <w:bCs w:val="0"/>
          <w:i w:val="0"/>
          <w:iCs w:val="0"/>
          <w:sz w:val="17"/>
          <w:szCs w:val="17"/>
        </w:rPr>
        <w:t>лауазымы/должность, санаты/категори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1490"/>
        <w:gridCol w:w="3524"/>
        <w:gridCol w:w="1162"/>
        <w:gridCol w:w="2937"/>
      </w:tblGrid>
      <w:tr w:rsidR="000521D8"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ind w:left="20"/>
              <w:rPr>
                <w:b w:val="0"/>
                <w:i w:val="0"/>
                <w:color w:val="000000"/>
                <w:sz w:val="22"/>
                <w:szCs w:val="22"/>
              </w:rPr>
            </w:pPr>
            <w:r>
              <w:rPr>
                <w:b w:val="0"/>
                <w:i w:val="0"/>
                <w:color w:val="000000"/>
                <w:sz w:val="22"/>
                <w:szCs w:val="22"/>
              </w:rPr>
              <w:t>№ р/н</w:t>
            </w:r>
          </w:p>
        </w:tc>
        <w:tc>
          <w:tcPr>
            <w:tcW w:w="884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1D8" w:rsidRDefault="000521D8" w:rsidP="002248DF">
            <w:pPr>
              <w:rPr>
                <w:i w:val="0"/>
                <w:sz w:val="22"/>
                <w:szCs w:val="22"/>
              </w:rPr>
            </w:pPr>
            <w:r>
              <w:rPr>
                <w:rFonts w:eastAsia="Calibri"/>
                <w:i w:val="0"/>
                <w:sz w:val="22"/>
                <w:szCs w:val="22"/>
              </w:rPr>
              <w:t>ЖЕКЕ МӘЛІМЕТТЕР / ЛИЧНЫЕ ДАННЫЕ</w:t>
            </w: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1</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Туғанкүніжәнежері/</w:t>
            </w:r>
          </w:p>
          <w:p w:rsidR="000521D8" w:rsidRDefault="000521D8" w:rsidP="002248DF">
            <w:pPr>
              <w:ind w:left="20"/>
              <w:jc w:val="both"/>
              <w:rPr>
                <w:b w:val="0"/>
                <w:i w:val="0"/>
                <w:color w:val="000000"/>
                <w:sz w:val="22"/>
                <w:szCs w:val="22"/>
              </w:rPr>
            </w:pPr>
            <w:r>
              <w:rPr>
                <w:rFonts w:eastAsia="Calibri"/>
                <w:b w:val="0"/>
                <w:i w:val="0"/>
                <w:sz w:val="22"/>
                <w:szCs w:val="22"/>
              </w:rPr>
              <w:t>Дата и место рождения</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2</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Ұлты (қалауыбойынша)/</w:t>
            </w:r>
          </w:p>
          <w:p w:rsidR="000521D8" w:rsidRDefault="000521D8" w:rsidP="002248DF">
            <w:pPr>
              <w:ind w:left="20"/>
              <w:jc w:val="both"/>
              <w:rPr>
                <w:b w:val="0"/>
                <w:i w:val="0"/>
                <w:sz w:val="22"/>
                <w:szCs w:val="22"/>
              </w:rPr>
            </w:pPr>
            <w:r>
              <w:rPr>
                <w:rFonts w:eastAsia="Calibri"/>
                <w:b w:val="0"/>
                <w:i w:val="0"/>
                <w:sz w:val="22"/>
                <w:szCs w:val="22"/>
              </w:rPr>
              <w:t>Национальность (по желанию)</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lang w:val="kk-KZ"/>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3</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Оқуорнынбітіргенжылыжәнеоныңатауы/</w:t>
            </w:r>
          </w:p>
          <w:p w:rsidR="000521D8" w:rsidRDefault="000521D8" w:rsidP="002248DF">
            <w:pPr>
              <w:ind w:left="20"/>
              <w:jc w:val="both"/>
              <w:rPr>
                <w:b w:val="0"/>
                <w:i w:val="0"/>
                <w:sz w:val="22"/>
                <w:szCs w:val="22"/>
              </w:rPr>
            </w:pPr>
            <w:r>
              <w:rPr>
                <w:rFonts w:eastAsia="Calibri"/>
                <w:b w:val="0"/>
                <w:i w:val="0"/>
                <w:sz w:val="22"/>
                <w:szCs w:val="22"/>
              </w:rPr>
              <w:t>Год окончания и наименование учебного заведения</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4</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Мамандығыбойыншабіліктілігі, ғылымидәрежесі, ғылымиатағы (болғанжағдай-</w:t>
            </w:r>
          </w:p>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да) /</w:t>
            </w:r>
          </w:p>
          <w:p w:rsidR="000521D8" w:rsidRDefault="000521D8" w:rsidP="002248DF">
            <w:pPr>
              <w:ind w:left="20"/>
              <w:jc w:val="both"/>
              <w:rPr>
                <w:b w:val="0"/>
                <w:i w:val="0"/>
                <w:sz w:val="22"/>
                <w:szCs w:val="22"/>
              </w:rPr>
            </w:pPr>
            <w:r>
              <w:rPr>
                <w:rFonts w:eastAsia="Calibri"/>
                <w:b w:val="0"/>
                <w:i w:val="0"/>
                <w:sz w:val="22"/>
                <w:szCs w:val="22"/>
              </w:rPr>
              <w:t>Квалификация по специальности, ученая степень, ученое звание (при наличии)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5</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Шетелтілдерінбілуі/</w:t>
            </w:r>
          </w:p>
          <w:p w:rsidR="000521D8" w:rsidRDefault="000521D8" w:rsidP="002248DF">
            <w:pPr>
              <w:jc w:val="both"/>
              <w:rPr>
                <w:b w:val="0"/>
                <w:i w:val="0"/>
                <w:sz w:val="22"/>
                <w:szCs w:val="22"/>
              </w:rPr>
            </w:pPr>
            <w:r>
              <w:rPr>
                <w:rFonts w:eastAsia="Calibri"/>
                <w:b w:val="0"/>
                <w:i w:val="0"/>
                <w:sz w:val="22"/>
                <w:szCs w:val="22"/>
              </w:rPr>
              <w:t>Владение иностранными языками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6</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Мемлекеттікнаградалары, құрметтіатақтары (болғанжағдайда) /</w:t>
            </w:r>
          </w:p>
          <w:p w:rsidR="000521D8" w:rsidRDefault="000521D8" w:rsidP="002248DF">
            <w:pPr>
              <w:ind w:left="20"/>
              <w:jc w:val="both"/>
              <w:rPr>
                <w:b w:val="0"/>
                <w:i w:val="0"/>
                <w:color w:val="000000"/>
                <w:sz w:val="22"/>
                <w:szCs w:val="22"/>
              </w:rPr>
            </w:pPr>
            <w:r>
              <w:rPr>
                <w:rFonts w:eastAsia="Calibri"/>
                <w:b w:val="0"/>
                <w:i w:val="0"/>
                <w:sz w:val="22"/>
                <w:szCs w:val="22"/>
              </w:rPr>
              <w:t>Государственные награды, почетные звания (при наличии)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7</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Дипломатиялықдәрежесі, әскери, арнайыатақтары, сыныптықшені (болғанжағ-</w:t>
            </w:r>
          </w:p>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дайда) /</w:t>
            </w:r>
          </w:p>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Дипломатический ранг, воинское, специальное звание, классный чин (при нали-</w:t>
            </w:r>
          </w:p>
          <w:p w:rsidR="000521D8" w:rsidRDefault="000521D8" w:rsidP="002248DF">
            <w:pPr>
              <w:ind w:left="20"/>
              <w:jc w:val="both"/>
              <w:rPr>
                <w:b w:val="0"/>
                <w:i w:val="0"/>
                <w:sz w:val="22"/>
                <w:szCs w:val="22"/>
              </w:rPr>
            </w:pPr>
            <w:r>
              <w:rPr>
                <w:rFonts w:eastAsia="Calibri"/>
                <w:b w:val="0"/>
                <w:i w:val="0"/>
                <w:sz w:val="22"/>
                <w:szCs w:val="22"/>
              </w:rPr>
              <w:t>чии)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lastRenderedPageBreak/>
              <w:t>8</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Жазатүрі, оны тағайындаукүні мен негізі (болғанжағдайда) /Вид взыскания, да-</w:t>
            </w:r>
          </w:p>
          <w:p w:rsidR="000521D8" w:rsidRDefault="000521D8" w:rsidP="002248DF">
            <w:pPr>
              <w:ind w:left="20"/>
              <w:jc w:val="both"/>
              <w:rPr>
                <w:b w:val="0"/>
                <w:i w:val="0"/>
                <w:color w:val="000000"/>
                <w:sz w:val="22"/>
                <w:szCs w:val="22"/>
              </w:rPr>
            </w:pPr>
            <w:r>
              <w:rPr>
                <w:rFonts w:eastAsia="Calibri"/>
                <w:b w:val="0"/>
                <w:i w:val="0"/>
                <w:sz w:val="22"/>
                <w:szCs w:val="22"/>
              </w:rPr>
              <w:t>та и основания его наложения (при наличии)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9</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Соңғыүшжылдағықызметініңтиімділігінжылсайынғыбағалаукүні мен нәтижесі, егерүшжылдан кем жұмысістегенжағдайда, нақтыжұмысістегенкезеңіндегі</w:t>
            </w:r>
          </w:p>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бағасыкөрсетіледі (мемлекеттікәкімшілікқызметшілертолтырады)/</w:t>
            </w:r>
          </w:p>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Дата и результаты ежегодной оценки эффективности деятельности за последние</w:t>
            </w:r>
          </w:p>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три года, в случае, если проработал менее трех лет, указываются оценки за факти-</w:t>
            </w:r>
          </w:p>
          <w:p w:rsidR="000521D8" w:rsidRDefault="000521D8" w:rsidP="002248DF">
            <w:pPr>
              <w:ind w:left="20"/>
              <w:jc w:val="both"/>
              <w:rPr>
                <w:b w:val="0"/>
                <w:i w:val="0"/>
                <w:color w:val="000000"/>
                <w:sz w:val="22"/>
                <w:szCs w:val="22"/>
              </w:rPr>
            </w:pPr>
            <w:r>
              <w:rPr>
                <w:rFonts w:eastAsia="Calibri"/>
                <w:b w:val="0"/>
                <w:i w:val="0"/>
                <w:sz w:val="22"/>
                <w:szCs w:val="22"/>
              </w:rPr>
              <w:t>чески отработанный период (заполняется государственными служащими)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Tr="002248DF">
        <w:trPr>
          <w:trHeight w:val="340"/>
        </w:trPr>
        <w:tc>
          <w:tcPr>
            <w:tcW w:w="9923" w:type="dxa"/>
            <w:gridSpan w:val="5"/>
            <w:tcBorders>
              <w:top w:val="single" w:sz="4" w:space="0" w:color="auto"/>
              <w:left w:val="single" w:sz="4" w:space="0" w:color="auto"/>
              <w:bottom w:val="single" w:sz="4" w:space="0" w:color="auto"/>
              <w:right w:val="single" w:sz="4" w:space="0" w:color="auto"/>
            </w:tcBorders>
            <w:hideMark/>
          </w:tcPr>
          <w:p w:rsidR="000521D8" w:rsidRDefault="000521D8" w:rsidP="002248DF">
            <w:pPr>
              <w:rPr>
                <w:i w:val="0"/>
                <w:sz w:val="22"/>
                <w:szCs w:val="22"/>
              </w:rPr>
            </w:pPr>
            <w:r>
              <w:rPr>
                <w:rFonts w:eastAsia="Calibri"/>
                <w:bCs w:val="0"/>
                <w:i w:val="0"/>
                <w:sz w:val="22"/>
                <w:szCs w:val="22"/>
              </w:rPr>
              <w:t>ЕҢБЕК ЖОЛЫ/ТРУДОВАЯ ДЕЯТЕЛЬНОСТЬ</w:t>
            </w:r>
          </w:p>
        </w:tc>
      </w:tr>
      <w:tr w:rsidR="000521D8" w:rsidTr="002248DF">
        <w:trPr>
          <w:trHeight w:val="340"/>
        </w:trPr>
        <w:tc>
          <w:tcPr>
            <w:tcW w:w="4678" w:type="dxa"/>
            <w:gridSpan w:val="3"/>
            <w:tcBorders>
              <w:top w:val="single" w:sz="4" w:space="0" w:color="auto"/>
              <w:left w:val="single" w:sz="4" w:space="0" w:color="auto"/>
              <w:bottom w:val="single" w:sz="4" w:space="0" w:color="auto"/>
              <w:right w:val="single" w:sz="4" w:space="0" w:color="auto"/>
            </w:tcBorders>
          </w:tcPr>
          <w:p w:rsidR="000521D8" w:rsidRDefault="000521D8" w:rsidP="002248DF">
            <w:pPr>
              <w:rPr>
                <w:rFonts w:eastAsia="Calibri"/>
                <w:b w:val="0"/>
                <w:bCs w:val="0"/>
                <w:i w:val="0"/>
                <w:sz w:val="22"/>
                <w:szCs w:val="22"/>
                <w:lang w:val="kk-KZ"/>
              </w:rPr>
            </w:pPr>
            <w:r>
              <w:rPr>
                <w:rFonts w:eastAsia="Calibri"/>
                <w:b w:val="0"/>
                <w:bCs w:val="0"/>
                <w:i w:val="0"/>
                <w:sz w:val="22"/>
                <w:szCs w:val="22"/>
                <w:lang w:val="kk-KZ"/>
              </w:rPr>
              <w:t>Күні/Дата</w:t>
            </w:r>
          </w:p>
          <w:p w:rsidR="000521D8" w:rsidRDefault="000521D8" w:rsidP="002248DF">
            <w:pPr>
              <w:rPr>
                <w:rFonts w:eastAsia="Calibri"/>
                <w:b w:val="0"/>
                <w:bCs w:val="0"/>
                <w:i w:val="0"/>
                <w:sz w:val="22"/>
                <w:szCs w:val="22"/>
              </w:rPr>
            </w:pPr>
          </w:p>
        </w:tc>
        <w:tc>
          <w:tcPr>
            <w:tcW w:w="5245" w:type="dxa"/>
            <w:gridSpan w:val="2"/>
            <w:tcBorders>
              <w:top w:val="single" w:sz="4" w:space="0" w:color="auto"/>
              <w:left w:val="single" w:sz="4" w:space="0" w:color="auto"/>
              <w:bottom w:val="single" w:sz="4" w:space="0" w:color="auto"/>
              <w:right w:val="single" w:sz="4" w:space="0" w:color="auto"/>
            </w:tcBorders>
          </w:tcPr>
          <w:p w:rsidR="000521D8" w:rsidRDefault="000521D8" w:rsidP="002248DF">
            <w:pPr>
              <w:rPr>
                <w:rFonts w:eastAsia="Calibri"/>
                <w:b w:val="0"/>
                <w:bCs w:val="0"/>
                <w:i w:val="0"/>
                <w:sz w:val="22"/>
                <w:szCs w:val="22"/>
              </w:rPr>
            </w:pPr>
          </w:p>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қызметі, жұмысорны, мекеменің</w:t>
            </w:r>
          </w:p>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орналасқанжері/должность, место</w:t>
            </w:r>
          </w:p>
          <w:p w:rsidR="000521D8" w:rsidRDefault="000521D8" w:rsidP="002248DF">
            <w:pPr>
              <w:autoSpaceDE w:val="0"/>
              <w:autoSpaceDN w:val="0"/>
              <w:adjustRightInd w:val="0"/>
              <w:rPr>
                <w:rFonts w:eastAsia="Calibri"/>
                <w:b w:val="0"/>
                <w:bCs w:val="0"/>
                <w:i w:val="0"/>
                <w:sz w:val="22"/>
                <w:szCs w:val="22"/>
              </w:rPr>
            </w:pPr>
            <w:r>
              <w:rPr>
                <w:rFonts w:eastAsia="Calibri"/>
                <w:b w:val="0"/>
                <w:i w:val="0"/>
                <w:sz w:val="22"/>
                <w:szCs w:val="22"/>
              </w:rPr>
              <w:t>работы, местонахождение организации</w:t>
            </w:r>
          </w:p>
        </w:tc>
      </w:tr>
      <w:tr w:rsidR="000521D8" w:rsidTr="002248DF">
        <w:trPr>
          <w:trHeight w:val="340"/>
        </w:trPr>
        <w:tc>
          <w:tcPr>
            <w:tcW w:w="2202" w:type="dxa"/>
            <w:gridSpan w:val="2"/>
            <w:tcBorders>
              <w:top w:val="single" w:sz="4" w:space="0" w:color="auto"/>
              <w:left w:val="single" w:sz="4" w:space="0" w:color="auto"/>
              <w:bottom w:val="single" w:sz="4" w:space="0" w:color="auto"/>
              <w:right w:val="single" w:sz="4" w:space="0" w:color="auto"/>
            </w:tcBorders>
          </w:tcPr>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қабылданған/</w:t>
            </w:r>
          </w:p>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приема</w:t>
            </w:r>
          </w:p>
          <w:p w:rsidR="000521D8" w:rsidRDefault="000521D8" w:rsidP="002248DF">
            <w:pPr>
              <w:autoSpaceDE w:val="0"/>
              <w:autoSpaceDN w:val="0"/>
              <w:adjustRightInd w:val="0"/>
              <w:rPr>
                <w:rFonts w:eastAsia="Calibri"/>
                <w:b w:val="0"/>
                <w:i w:val="0"/>
                <w:sz w:val="22"/>
                <w:szCs w:val="22"/>
              </w:rPr>
            </w:pPr>
          </w:p>
        </w:tc>
        <w:tc>
          <w:tcPr>
            <w:tcW w:w="2476" w:type="dxa"/>
            <w:tcBorders>
              <w:top w:val="single" w:sz="4" w:space="0" w:color="auto"/>
              <w:left w:val="single" w:sz="4" w:space="0" w:color="auto"/>
              <w:bottom w:val="single" w:sz="4" w:space="0" w:color="auto"/>
              <w:right w:val="single" w:sz="4" w:space="0" w:color="auto"/>
            </w:tcBorders>
          </w:tcPr>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босатылған/</w:t>
            </w:r>
          </w:p>
          <w:p w:rsidR="000521D8" w:rsidRDefault="000521D8" w:rsidP="002248DF">
            <w:pPr>
              <w:rPr>
                <w:rFonts w:eastAsia="Calibri"/>
                <w:b w:val="0"/>
                <w:i w:val="0"/>
                <w:sz w:val="22"/>
                <w:szCs w:val="22"/>
              </w:rPr>
            </w:pPr>
            <w:r>
              <w:rPr>
                <w:rFonts w:eastAsia="Calibri"/>
                <w:b w:val="0"/>
                <w:i w:val="0"/>
                <w:sz w:val="22"/>
                <w:szCs w:val="22"/>
              </w:rPr>
              <w:t>увольнения</w:t>
            </w:r>
          </w:p>
          <w:p w:rsidR="000521D8" w:rsidRDefault="000521D8" w:rsidP="002248DF">
            <w:pPr>
              <w:rPr>
                <w:rFonts w:eastAsia="Calibri"/>
                <w:b w:val="0"/>
                <w:i w:val="0"/>
                <w:sz w:val="22"/>
                <w:szCs w:val="22"/>
              </w:rPr>
            </w:pPr>
          </w:p>
          <w:p w:rsidR="000521D8" w:rsidRDefault="000521D8" w:rsidP="002248DF">
            <w:pPr>
              <w:autoSpaceDE w:val="0"/>
              <w:autoSpaceDN w:val="0"/>
              <w:adjustRightInd w:val="0"/>
              <w:rPr>
                <w:rFonts w:eastAsia="Calibri"/>
                <w:b w:val="0"/>
                <w:i w:val="0"/>
                <w:sz w:val="22"/>
                <w:szCs w:val="22"/>
              </w:rPr>
            </w:pPr>
          </w:p>
        </w:tc>
        <w:tc>
          <w:tcPr>
            <w:tcW w:w="524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rPr>
                <w:b w:val="0"/>
                <w:i w:val="0"/>
                <w:sz w:val="22"/>
                <w:szCs w:val="22"/>
              </w:rPr>
            </w:pPr>
          </w:p>
        </w:tc>
      </w:tr>
      <w:tr w:rsidR="000521D8" w:rsidTr="002248DF">
        <w:trPr>
          <w:trHeight w:val="340"/>
        </w:trPr>
        <w:tc>
          <w:tcPr>
            <w:tcW w:w="2202" w:type="dxa"/>
            <w:gridSpan w:val="2"/>
            <w:tcBorders>
              <w:top w:val="single" w:sz="4" w:space="0" w:color="auto"/>
              <w:left w:val="single" w:sz="4" w:space="0" w:color="auto"/>
              <w:bottom w:val="single" w:sz="4" w:space="0" w:color="auto"/>
              <w:right w:val="single" w:sz="4" w:space="0" w:color="auto"/>
            </w:tcBorders>
          </w:tcPr>
          <w:p w:rsidR="000521D8" w:rsidRDefault="000521D8" w:rsidP="002248DF">
            <w:pPr>
              <w:autoSpaceDE w:val="0"/>
              <w:autoSpaceDN w:val="0"/>
              <w:adjustRightInd w:val="0"/>
              <w:rPr>
                <w:rFonts w:eastAsia="Calibri"/>
                <w:b w:val="0"/>
                <w:i w:val="0"/>
                <w:sz w:val="22"/>
                <w:szCs w:val="22"/>
              </w:rPr>
            </w:pPr>
          </w:p>
        </w:tc>
        <w:tc>
          <w:tcPr>
            <w:tcW w:w="2476" w:type="dxa"/>
            <w:tcBorders>
              <w:top w:val="single" w:sz="4" w:space="0" w:color="auto"/>
              <w:left w:val="single" w:sz="4" w:space="0" w:color="auto"/>
              <w:bottom w:val="single" w:sz="4" w:space="0" w:color="auto"/>
              <w:right w:val="single" w:sz="4" w:space="0" w:color="auto"/>
            </w:tcBorders>
          </w:tcPr>
          <w:p w:rsidR="000521D8" w:rsidRDefault="000521D8" w:rsidP="002248DF">
            <w:pPr>
              <w:autoSpaceDE w:val="0"/>
              <w:autoSpaceDN w:val="0"/>
              <w:adjustRightInd w:val="0"/>
              <w:rPr>
                <w:rFonts w:eastAsia="Calibri"/>
                <w:b w:val="0"/>
                <w:i w:val="0"/>
                <w:sz w:val="22"/>
                <w:szCs w:val="22"/>
              </w:rPr>
            </w:pPr>
          </w:p>
        </w:tc>
        <w:tc>
          <w:tcPr>
            <w:tcW w:w="524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rPr>
                <w:b w:val="0"/>
                <w:i w:val="0"/>
                <w:sz w:val="22"/>
                <w:szCs w:val="22"/>
              </w:rPr>
            </w:pPr>
          </w:p>
        </w:tc>
      </w:tr>
      <w:tr w:rsidR="000521D8" w:rsidTr="002248DF">
        <w:trPr>
          <w:trHeight w:val="340"/>
        </w:trPr>
        <w:tc>
          <w:tcPr>
            <w:tcW w:w="4678" w:type="dxa"/>
            <w:gridSpan w:val="3"/>
            <w:tcBorders>
              <w:top w:val="single" w:sz="4" w:space="0" w:color="auto"/>
              <w:left w:val="single" w:sz="4" w:space="0" w:color="auto"/>
              <w:bottom w:val="single" w:sz="4" w:space="0" w:color="auto"/>
              <w:right w:val="single" w:sz="4" w:space="0" w:color="auto"/>
            </w:tcBorders>
            <w:hideMark/>
          </w:tcPr>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_____________________</w:t>
            </w:r>
          </w:p>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Кандидаттыңқолы/</w:t>
            </w:r>
          </w:p>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Подпись кандидата</w:t>
            </w:r>
          </w:p>
        </w:tc>
        <w:tc>
          <w:tcPr>
            <w:tcW w:w="524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1D8" w:rsidRDefault="000521D8" w:rsidP="002248DF">
            <w:pPr>
              <w:autoSpaceDE w:val="0"/>
              <w:autoSpaceDN w:val="0"/>
              <w:adjustRightInd w:val="0"/>
              <w:jc w:val="right"/>
              <w:rPr>
                <w:rFonts w:eastAsia="Calibri"/>
                <w:b w:val="0"/>
                <w:i w:val="0"/>
                <w:sz w:val="22"/>
                <w:szCs w:val="22"/>
              </w:rPr>
            </w:pPr>
            <w:r>
              <w:rPr>
                <w:rFonts w:eastAsia="Calibri"/>
                <w:b w:val="0"/>
                <w:i w:val="0"/>
                <w:sz w:val="22"/>
                <w:szCs w:val="22"/>
              </w:rPr>
              <w:t>_______________</w:t>
            </w:r>
          </w:p>
          <w:p w:rsidR="000521D8" w:rsidRDefault="000521D8" w:rsidP="002248DF">
            <w:pPr>
              <w:jc w:val="right"/>
              <w:rPr>
                <w:b w:val="0"/>
                <w:i w:val="0"/>
                <w:sz w:val="22"/>
                <w:szCs w:val="22"/>
              </w:rPr>
            </w:pPr>
            <w:r>
              <w:rPr>
                <w:rFonts w:eastAsia="Calibri"/>
                <w:b w:val="0"/>
                <w:i w:val="0"/>
                <w:sz w:val="22"/>
                <w:szCs w:val="22"/>
              </w:rPr>
              <w:t>күні/дата</w:t>
            </w:r>
          </w:p>
        </w:tc>
      </w:tr>
    </w:tbl>
    <w:p w:rsidR="000521D8" w:rsidRDefault="000521D8" w:rsidP="000521D8">
      <w:pPr>
        <w:ind w:right="178"/>
        <w:jc w:val="both"/>
        <w:rPr>
          <w:bCs w:val="0"/>
          <w:i w:val="0"/>
          <w:iCs w:val="0"/>
          <w:sz w:val="20"/>
          <w:szCs w:val="20"/>
          <w:lang w:val="kk-KZ"/>
        </w:rPr>
      </w:pPr>
    </w:p>
    <w:p w:rsidR="000521D8" w:rsidRDefault="000521D8" w:rsidP="000521D8">
      <w:pPr>
        <w:pStyle w:val="3"/>
        <w:rPr>
          <w:rFonts w:ascii="Times New Roman" w:hAnsi="Times New Roman"/>
          <w:b w:val="0"/>
          <w:bCs w:val="0"/>
          <w:lang w:val="kk-KZ"/>
        </w:rPr>
      </w:pPr>
    </w:p>
    <w:p w:rsidR="00CE5445" w:rsidRDefault="00CE5445" w:rsidP="00CE5445">
      <w:pPr>
        <w:ind w:left="4254"/>
        <w:rPr>
          <w:b w:val="0"/>
          <w:i w:val="0"/>
          <w:color w:val="000000"/>
          <w:sz w:val="24"/>
          <w:szCs w:val="24"/>
          <w:lang w:val="kk-KZ"/>
        </w:rPr>
      </w:pPr>
      <w:bookmarkStart w:id="4" w:name="_GoBack"/>
      <w:bookmarkEnd w:id="4"/>
    </w:p>
    <w:sectPr w:rsidR="00CE5445" w:rsidSect="00E01DBA">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KZ Arial">
    <w:altName w:val="Arial"/>
    <w:charset w:val="CC"/>
    <w:family w:val="swiss"/>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CC"/>
    <w:family w:val="auto"/>
    <w:notTrueType/>
    <w:pitch w:val="default"/>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CE5445"/>
    <w:rsid w:val="000521D8"/>
    <w:rsid w:val="00090052"/>
    <w:rsid w:val="00092438"/>
    <w:rsid w:val="000F1094"/>
    <w:rsid w:val="002A2B0A"/>
    <w:rsid w:val="003010D7"/>
    <w:rsid w:val="003B274C"/>
    <w:rsid w:val="00482F90"/>
    <w:rsid w:val="005A6542"/>
    <w:rsid w:val="006B095D"/>
    <w:rsid w:val="008E5180"/>
    <w:rsid w:val="00926CF2"/>
    <w:rsid w:val="00941BE9"/>
    <w:rsid w:val="00A930C6"/>
    <w:rsid w:val="00B569E0"/>
    <w:rsid w:val="00B70265"/>
    <w:rsid w:val="00C9539E"/>
    <w:rsid w:val="00CE5445"/>
    <w:rsid w:val="00E01DBA"/>
    <w:rsid w:val="00E34D60"/>
    <w:rsid w:val="00E86360"/>
    <w:rsid w:val="00FC58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45"/>
    <w:pPr>
      <w:widowControl w:val="0"/>
      <w:snapToGrid w:val="0"/>
      <w:spacing w:after="0" w:line="240" w:lineRule="auto"/>
      <w:jc w:val="center"/>
    </w:pPr>
    <w:rPr>
      <w:rFonts w:ascii="Times New Roman" w:eastAsia="Times New Roman" w:hAnsi="Times New Roman" w:cs="Times New Roman"/>
      <w:b/>
      <w:bCs/>
      <w:i/>
      <w:iCs/>
      <w:sz w:val="28"/>
      <w:szCs w:val="28"/>
      <w:lang w:val="ru-RU" w:eastAsia="ru-RU"/>
    </w:rPr>
  </w:style>
  <w:style w:type="paragraph" w:styleId="2">
    <w:name w:val="heading 2"/>
    <w:basedOn w:val="a"/>
    <w:next w:val="a"/>
    <w:link w:val="20"/>
    <w:uiPriority w:val="9"/>
    <w:qFormat/>
    <w:rsid w:val="00CE544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semiHidden/>
    <w:unhideWhenUsed/>
    <w:qFormat/>
    <w:rsid w:val="00A930C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E5445"/>
    <w:rPr>
      <w:rFonts w:ascii="Times New Roman" w:hAnsi="Times New Roman" w:cs="Times New Roman" w:hint="default"/>
      <w:color w:val="0000FF"/>
      <w:u w:val="single"/>
    </w:rPr>
  </w:style>
  <w:style w:type="character" w:customStyle="1" w:styleId="a4">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link w:val="1"/>
    <w:locked/>
    <w:rsid w:val="00CE5445"/>
    <w:rPr>
      <w:rFonts w:ascii="Times New Roman" w:hAnsi="Times New Roman" w:cs="Times New Roman"/>
      <w:sz w:val="24"/>
      <w:szCs w:val="24"/>
      <w:lang w:eastAsia="ar-SA"/>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CE5445"/>
    <w:pPr>
      <w:widowControl/>
      <w:suppressAutoHyphens/>
      <w:snapToGrid/>
      <w:spacing w:before="280" w:after="119"/>
      <w:jc w:val="left"/>
    </w:pPr>
    <w:rPr>
      <w:rFonts w:eastAsiaTheme="minorHAnsi"/>
      <w:b w:val="0"/>
      <w:bCs w:val="0"/>
      <w:i w:val="0"/>
      <w:iCs w:val="0"/>
      <w:sz w:val="24"/>
      <w:szCs w:val="24"/>
      <w:lang w:val="en-US" w:eastAsia="ar-SA"/>
    </w:rPr>
  </w:style>
  <w:style w:type="paragraph" w:customStyle="1" w:styleId="FR1">
    <w:name w:val="FR1"/>
    <w:qFormat/>
    <w:rsid w:val="00CE5445"/>
    <w:pPr>
      <w:widowControl w:val="0"/>
      <w:snapToGrid w:val="0"/>
      <w:spacing w:after="40" w:line="240" w:lineRule="auto"/>
      <w:jc w:val="center"/>
    </w:pPr>
    <w:rPr>
      <w:rFonts w:ascii="Arial" w:eastAsia="Times New Roman" w:hAnsi="Arial" w:cs="Arial"/>
      <w:b/>
      <w:bCs/>
      <w:i/>
      <w:iCs/>
      <w:sz w:val="24"/>
      <w:szCs w:val="24"/>
      <w:lang w:val="ru-RU" w:eastAsia="ru-RU"/>
    </w:rPr>
  </w:style>
  <w:style w:type="paragraph" w:customStyle="1" w:styleId="western">
    <w:name w:val="western"/>
    <w:basedOn w:val="a"/>
    <w:qFormat/>
    <w:rsid w:val="00CE5445"/>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20">
    <w:name w:val="Заголовок 2 Знак"/>
    <w:basedOn w:val="a0"/>
    <w:link w:val="2"/>
    <w:uiPriority w:val="9"/>
    <w:rsid w:val="00CE5445"/>
    <w:rPr>
      <w:rFonts w:ascii="Arial" w:eastAsia="Times New Roman" w:hAnsi="Arial" w:cs="Times New Roman"/>
      <w:b/>
      <w:bCs/>
      <w:i/>
      <w:iCs/>
      <w:sz w:val="28"/>
      <w:szCs w:val="28"/>
      <w:lang w:val="ru-RU" w:eastAsia="ru-RU"/>
    </w:rPr>
  </w:style>
  <w:style w:type="paragraph" w:customStyle="1" w:styleId="a5">
    <w:name w:val="Готовый"/>
    <w:basedOn w:val="a"/>
    <w:rsid w:val="00CE544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a6">
    <w:name w:val="List Paragraph"/>
    <w:basedOn w:val="a"/>
    <w:link w:val="a7"/>
    <w:uiPriority w:val="34"/>
    <w:qFormat/>
    <w:rsid w:val="00CE5445"/>
    <w:pPr>
      <w:widowControl/>
      <w:snapToGrid/>
      <w:ind w:left="720"/>
      <w:contextualSpacing/>
      <w:jc w:val="left"/>
    </w:pPr>
    <w:rPr>
      <w:rFonts w:eastAsia="Batang"/>
      <w:b w:val="0"/>
      <w:bCs w:val="0"/>
      <w:i w:val="0"/>
      <w:iCs w:val="0"/>
      <w:sz w:val="20"/>
      <w:szCs w:val="20"/>
    </w:rPr>
  </w:style>
  <w:style w:type="character" w:customStyle="1" w:styleId="30">
    <w:name w:val="Заголовок 3 Знак"/>
    <w:basedOn w:val="a0"/>
    <w:link w:val="3"/>
    <w:uiPriority w:val="9"/>
    <w:semiHidden/>
    <w:rsid w:val="00A930C6"/>
    <w:rPr>
      <w:rFonts w:asciiTheme="majorHAnsi" w:eastAsiaTheme="majorEastAsia" w:hAnsiTheme="majorHAnsi" w:cstheme="majorBidi"/>
      <w:b/>
      <w:bCs/>
      <w:i/>
      <w:iCs/>
      <w:color w:val="1F4D78" w:themeColor="accent1" w:themeShade="7F"/>
      <w:sz w:val="24"/>
      <w:szCs w:val="24"/>
      <w:lang w:val="ru-RU" w:eastAsia="ru-RU"/>
    </w:rPr>
  </w:style>
  <w:style w:type="character" w:customStyle="1" w:styleId="a7">
    <w:name w:val="Абзац списка Знак"/>
    <w:link w:val="a6"/>
    <w:uiPriority w:val="34"/>
    <w:locked/>
    <w:rsid w:val="00A930C6"/>
    <w:rPr>
      <w:rFonts w:ascii="Times New Roman" w:eastAsia="Batang"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064523882">
      <w:bodyDiv w:val="1"/>
      <w:marLeft w:val="0"/>
      <w:marRight w:val="0"/>
      <w:marTop w:val="0"/>
      <w:marBottom w:val="0"/>
      <w:divBdr>
        <w:top w:val="none" w:sz="0" w:space="0" w:color="auto"/>
        <w:left w:val="none" w:sz="0" w:space="0" w:color="auto"/>
        <w:bottom w:val="none" w:sz="0" w:space="0" w:color="auto"/>
        <w:right w:val="none" w:sz="0" w:space="0" w:color="auto"/>
      </w:divBdr>
    </w:div>
    <w:div w:id="171746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beuova@kgd.gov.kz" TargetMode="External"/><Relationship Id="rId3" Type="http://schemas.openxmlformats.org/officeDocument/2006/relationships/webSettings" Target="webSettings.xml"/><Relationship Id="rId7" Type="http://schemas.openxmlformats.org/officeDocument/2006/relationships/hyperlink" Target="mailto:nal_sai@taxsouth.mgd.k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abeuova@kgd.gov.kz" TargetMode="External"/><Relationship Id="rId11" Type="http://schemas.openxmlformats.org/officeDocument/2006/relationships/fontTable" Target="fontTable.xml"/><Relationship Id="rId5" Type="http://schemas.openxmlformats.org/officeDocument/2006/relationships/hyperlink" Target="mailto:nal_sai@taxsouth.mgd.kz" TargetMode="External"/><Relationship Id="rId10" Type="http://schemas.openxmlformats.org/officeDocument/2006/relationships/image" Target="media/image1.emf"/><Relationship Id="rId4" Type="http://schemas.openxmlformats.org/officeDocument/2006/relationships/hyperlink" Target="mailto:sa.abeuova@kgd.gov.kz" TargetMode="External"/><Relationship Id="rId9" Type="http://schemas.openxmlformats.org/officeDocument/2006/relationships/hyperlink" Target="mailto:nal_sai@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2079</Words>
  <Characters>11854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Шерманова Лейла</dc:creator>
  <cp:lastModifiedBy>s_askarova</cp:lastModifiedBy>
  <cp:revision>2</cp:revision>
  <dcterms:created xsi:type="dcterms:W3CDTF">2017-05-11T04:41:00Z</dcterms:created>
  <dcterms:modified xsi:type="dcterms:W3CDTF">2017-05-11T04:41:00Z</dcterms:modified>
</cp:coreProperties>
</file>