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422" w:rsidRPr="00FE6422" w:rsidRDefault="00FE6422" w:rsidP="00FE6422">
      <w:pPr>
        <w:contextualSpacing/>
        <w:rPr>
          <w:i w:val="0"/>
          <w:sz w:val="24"/>
          <w:szCs w:val="24"/>
          <w:lang w:val="kk-KZ"/>
        </w:rPr>
      </w:pPr>
      <w:r w:rsidRPr="00FE6422">
        <w:rPr>
          <w:i w:val="0"/>
          <w:sz w:val="24"/>
          <w:szCs w:val="24"/>
        </w:rPr>
        <w:t xml:space="preserve">Внутренний конкурс среди </w:t>
      </w:r>
      <w:r w:rsidRPr="00FE6422">
        <w:rPr>
          <w:i w:val="0"/>
          <w:sz w:val="24"/>
          <w:szCs w:val="24"/>
          <w:lang w:val="kk-KZ"/>
        </w:rPr>
        <w:t xml:space="preserve"> </w:t>
      </w:r>
      <w:r w:rsidR="00217ED4">
        <w:rPr>
          <w:i w:val="0"/>
          <w:sz w:val="24"/>
          <w:szCs w:val="24"/>
          <w:lang w:val="kk-KZ"/>
        </w:rPr>
        <w:t xml:space="preserve">всех </w:t>
      </w:r>
      <w:r w:rsidRPr="00FE6422">
        <w:rPr>
          <w:i w:val="0"/>
          <w:sz w:val="24"/>
          <w:szCs w:val="24"/>
        </w:rPr>
        <w:t>государственных служащих для занятия вакантной административной государственной должности корпуса «Б».</w:t>
      </w:r>
    </w:p>
    <w:p w:rsidR="007D7672" w:rsidRPr="00733FD1" w:rsidRDefault="007D7672" w:rsidP="00FD4CF8">
      <w:pPr>
        <w:rPr>
          <w:b w:val="0"/>
          <w:i w:val="0"/>
          <w:sz w:val="24"/>
          <w:szCs w:val="24"/>
          <w:lang w:val="kk-KZ"/>
        </w:rPr>
      </w:pPr>
    </w:p>
    <w:p w:rsidR="00FD4CF8" w:rsidRPr="00FE6422" w:rsidRDefault="00FD4CF8" w:rsidP="00FD4CF8">
      <w:pPr>
        <w:rPr>
          <w:i w:val="0"/>
          <w:sz w:val="24"/>
          <w:szCs w:val="24"/>
          <w:lang w:val="kk-KZ"/>
        </w:rPr>
      </w:pPr>
      <w:r w:rsidRPr="00FE6422">
        <w:rPr>
          <w:i w:val="0"/>
          <w:sz w:val="24"/>
          <w:szCs w:val="24"/>
        </w:rPr>
        <w:t>Общие квалификационные требования ко  всем участникам конкурсов:</w:t>
      </w:r>
    </w:p>
    <w:p w:rsidR="00840C95" w:rsidRPr="00997EF3" w:rsidRDefault="002619DD" w:rsidP="00840C95">
      <w:pPr>
        <w:pStyle w:val="a8"/>
        <w:spacing w:before="0" w:after="0"/>
        <w:jc w:val="both"/>
        <w:rPr>
          <w:color w:val="000000"/>
          <w:lang w:val="kk-KZ"/>
        </w:rPr>
      </w:pPr>
      <w:r w:rsidRPr="00733FD1">
        <w:t>С-R-</w:t>
      </w:r>
      <w:r w:rsidR="00FE6422">
        <w:rPr>
          <w:lang w:val="kk-KZ"/>
        </w:rPr>
        <w:t>4</w:t>
      </w:r>
      <w:r w:rsidRPr="00733FD1">
        <w:t>:</w:t>
      </w:r>
      <w:r w:rsidR="00733FD1" w:rsidRPr="00733FD1">
        <w:t xml:space="preserve"> </w:t>
      </w:r>
      <w:r w:rsidR="00840C95" w:rsidRPr="00130CA2">
        <w:rPr>
          <w:spacing w:val="2"/>
        </w:rPr>
        <w:t>устанавливаются следующие требования:  </w:t>
      </w:r>
      <w:r w:rsidR="00840C95" w:rsidRPr="00A77126">
        <w:rPr>
          <w:color w:val="000000"/>
        </w:rPr>
        <w:t>высшее, 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w:t>
      </w:r>
      <w:r w:rsidR="00840C95">
        <w:rPr>
          <w:color w:val="000000"/>
        </w:rPr>
        <w:t>тной должности данной категории</w:t>
      </w:r>
      <w:r w:rsidR="00840C95">
        <w:rPr>
          <w:color w:val="000000"/>
          <w:lang w:val="kk-KZ"/>
        </w:rPr>
        <w:t>;</w:t>
      </w:r>
    </w:p>
    <w:p w:rsidR="00840C95" w:rsidRPr="00A77126" w:rsidRDefault="00840C95" w:rsidP="00840C95">
      <w:pPr>
        <w:pStyle w:val="a8"/>
        <w:shd w:val="clear" w:color="auto" w:fill="FFFFFF"/>
        <w:spacing w:before="0" w:after="138" w:line="242" w:lineRule="atLeast"/>
        <w:jc w:val="both"/>
        <w:rPr>
          <w:color w:val="000000"/>
          <w:lang w:val="kk-KZ"/>
        </w:rPr>
      </w:pPr>
      <w:r>
        <w:rPr>
          <w:color w:val="000000"/>
        </w:rPr>
        <w:t xml:space="preserve">     </w:t>
      </w:r>
      <w:r w:rsidRPr="00A77126">
        <w:rPr>
          <w:color w:val="000000"/>
        </w:rPr>
        <w:t>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840C95" w:rsidRPr="00135406" w:rsidRDefault="00840C95" w:rsidP="00840C95">
      <w:pPr>
        <w:pStyle w:val="a8"/>
        <w:shd w:val="clear" w:color="auto" w:fill="FFFFFF"/>
        <w:spacing w:before="0" w:after="138" w:line="242" w:lineRule="atLeast"/>
        <w:jc w:val="both"/>
        <w:rPr>
          <w:color w:val="000000"/>
          <w:sz w:val="28"/>
          <w:szCs w:val="28"/>
        </w:rPr>
      </w:pPr>
      <w:r>
        <w:rPr>
          <w:color w:val="000000"/>
        </w:rPr>
        <w:t xml:space="preserve">    </w:t>
      </w:r>
      <w:r w:rsidRPr="00A77126">
        <w:rPr>
          <w:color w:val="000000"/>
        </w:rPr>
        <w:t>опыт работы при наличии высшего образования не требуется</w:t>
      </w:r>
      <w:r w:rsidRPr="001257FA">
        <w:rPr>
          <w:color w:val="000000"/>
          <w:sz w:val="28"/>
          <w:szCs w:val="28"/>
        </w:rPr>
        <w:t>.</w:t>
      </w:r>
    </w:p>
    <w:p w:rsidR="009A08F2" w:rsidRPr="00840C95" w:rsidRDefault="00FD4CF8" w:rsidP="00840C95">
      <w:pPr>
        <w:pStyle w:val="51"/>
        <w:jc w:val="both"/>
        <w:rPr>
          <w:rFonts w:ascii="Times New Roman" w:hAnsi="Times New Roman"/>
          <w:b/>
          <w:i/>
          <w:sz w:val="24"/>
          <w:szCs w:val="24"/>
        </w:rPr>
      </w:pPr>
      <w:r w:rsidRPr="00840C95">
        <w:rPr>
          <w:rFonts w:ascii="Times New Roman" w:hAnsi="Times New Roman"/>
          <w:sz w:val="24"/>
          <w:szCs w:val="24"/>
        </w:rPr>
        <w:t>Должностные оклады административных государственных служащих</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722"/>
        <w:gridCol w:w="3807"/>
        <w:gridCol w:w="3969"/>
      </w:tblGrid>
      <w:tr w:rsidR="00FD4CF8" w:rsidRPr="00733FD1" w:rsidTr="00BE5DB5">
        <w:trPr>
          <w:cantSplit/>
          <w:trHeight w:val="20"/>
        </w:trPr>
        <w:tc>
          <w:tcPr>
            <w:tcW w:w="1722" w:type="dxa"/>
            <w:vMerge w:val="restart"/>
            <w:vAlign w:val="center"/>
          </w:tcPr>
          <w:p w:rsidR="00FD4CF8" w:rsidRPr="00733FD1" w:rsidRDefault="00FD4CF8" w:rsidP="00BE5DB5">
            <w:pPr>
              <w:spacing w:before="100" w:beforeAutospacing="1"/>
              <w:rPr>
                <w:b w:val="0"/>
                <w:i w:val="0"/>
                <w:sz w:val="24"/>
                <w:szCs w:val="24"/>
              </w:rPr>
            </w:pPr>
            <w:r w:rsidRPr="00733FD1">
              <w:rPr>
                <w:b w:val="0"/>
                <w:i w:val="0"/>
                <w:sz w:val="24"/>
                <w:szCs w:val="24"/>
              </w:rPr>
              <w:t>Категория</w:t>
            </w:r>
            <w:r w:rsidR="00696E06" w:rsidRPr="00E428CA">
              <w:rPr>
                <w:i w:val="0"/>
                <w:snapToGrid w:val="0"/>
                <w:sz w:val="24"/>
                <w:szCs w:val="24"/>
                <w:lang w:val="kk-KZ"/>
              </w:rPr>
              <w:t xml:space="preserve"> </w:t>
            </w:r>
            <w:r w:rsidR="00696E06">
              <w:rPr>
                <w:i w:val="0"/>
                <w:snapToGrid w:val="0"/>
                <w:sz w:val="24"/>
                <w:szCs w:val="24"/>
                <w:lang w:val="kk-KZ"/>
              </w:rPr>
              <w:t xml:space="preserve">        </w:t>
            </w:r>
            <w:r w:rsidR="00696E06" w:rsidRPr="00696E06">
              <w:rPr>
                <w:b w:val="0"/>
                <w:i w:val="0"/>
                <w:snapToGrid w:val="0"/>
                <w:sz w:val="24"/>
                <w:szCs w:val="24"/>
                <w:lang w:val="kk-KZ"/>
              </w:rPr>
              <w:t>С-</w:t>
            </w:r>
            <w:r w:rsidR="00696E06" w:rsidRPr="00696E06">
              <w:rPr>
                <w:b w:val="0"/>
                <w:i w:val="0"/>
                <w:snapToGrid w:val="0"/>
                <w:sz w:val="24"/>
                <w:szCs w:val="24"/>
                <w:lang w:val="en-US"/>
              </w:rPr>
              <w:t>R-4</w:t>
            </w:r>
          </w:p>
        </w:tc>
        <w:tc>
          <w:tcPr>
            <w:tcW w:w="7776" w:type="dxa"/>
            <w:gridSpan w:val="2"/>
            <w:vAlign w:val="center"/>
          </w:tcPr>
          <w:p w:rsidR="00FD4CF8" w:rsidRPr="00733FD1" w:rsidRDefault="00FD4CF8" w:rsidP="00BE5DB5">
            <w:pPr>
              <w:spacing w:before="100" w:beforeAutospacing="1"/>
              <w:rPr>
                <w:b w:val="0"/>
                <w:i w:val="0"/>
                <w:sz w:val="24"/>
                <w:szCs w:val="24"/>
              </w:rPr>
            </w:pPr>
            <w:r w:rsidRPr="00733FD1">
              <w:rPr>
                <w:b w:val="0"/>
                <w:i w:val="0"/>
                <w:color w:val="000000"/>
                <w:sz w:val="24"/>
                <w:szCs w:val="24"/>
              </w:rPr>
              <w:t>Должностной оклад в зависимости от выслуги лет</w:t>
            </w:r>
          </w:p>
        </w:tc>
      </w:tr>
      <w:tr w:rsidR="00FD4CF8" w:rsidRPr="00733FD1" w:rsidTr="00BE5DB5">
        <w:trPr>
          <w:cantSplit/>
          <w:trHeight w:val="20"/>
        </w:trPr>
        <w:tc>
          <w:tcPr>
            <w:tcW w:w="1722" w:type="dxa"/>
            <w:vMerge/>
            <w:vAlign w:val="center"/>
          </w:tcPr>
          <w:p w:rsidR="00FD4CF8" w:rsidRPr="00733FD1" w:rsidRDefault="00FD4CF8" w:rsidP="00BE5DB5">
            <w:pPr>
              <w:spacing w:before="100" w:beforeAutospacing="1"/>
              <w:rPr>
                <w:b w:val="0"/>
                <w:i w:val="0"/>
                <w:sz w:val="24"/>
                <w:szCs w:val="24"/>
              </w:rPr>
            </w:pPr>
          </w:p>
        </w:tc>
        <w:tc>
          <w:tcPr>
            <w:tcW w:w="3807" w:type="dxa"/>
            <w:vAlign w:val="center"/>
          </w:tcPr>
          <w:p w:rsidR="00FD4CF8" w:rsidRPr="00733FD1" w:rsidRDefault="00FD4CF8" w:rsidP="00BE5DB5">
            <w:pPr>
              <w:spacing w:before="100" w:beforeAutospacing="1"/>
              <w:rPr>
                <w:b w:val="0"/>
                <w:i w:val="0"/>
                <w:sz w:val="24"/>
                <w:szCs w:val="24"/>
              </w:rPr>
            </w:pPr>
            <w:r w:rsidRPr="00733FD1">
              <w:rPr>
                <w:b w:val="0"/>
                <w:i w:val="0"/>
                <w:sz w:val="24"/>
                <w:szCs w:val="24"/>
              </w:rPr>
              <w:t>min</w:t>
            </w:r>
          </w:p>
        </w:tc>
        <w:tc>
          <w:tcPr>
            <w:tcW w:w="3969" w:type="dxa"/>
            <w:vAlign w:val="center"/>
          </w:tcPr>
          <w:p w:rsidR="00FD4CF8" w:rsidRPr="00733FD1" w:rsidRDefault="00FD4CF8" w:rsidP="00BE5DB5">
            <w:pPr>
              <w:spacing w:before="100" w:beforeAutospacing="1"/>
              <w:rPr>
                <w:b w:val="0"/>
                <w:i w:val="0"/>
                <w:sz w:val="24"/>
                <w:szCs w:val="24"/>
              </w:rPr>
            </w:pPr>
            <w:r w:rsidRPr="00733FD1">
              <w:rPr>
                <w:b w:val="0"/>
                <w:i w:val="0"/>
                <w:sz w:val="24"/>
                <w:szCs w:val="24"/>
              </w:rPr>
              <w:t>max</w:t>
            </w:r>
          </w:p>
        </w:tc>
      </w:tr>
      <w:tr w:rsidR="00840C95" w:rsidRPr="00E428CA" w:rsidTr="00840C95">
        <w:trPr>
          <w:cantSplit/>
          <w:trHeight w:val="20"/>
        </w:trPr>
        <w:tc>
          <w:tcPr>
            <w:tcW w:w="1722" w:type="dxa"/>
            <w:vMerge/>
            <w:vAlign w:val="center"/>
          </w:tcPr>
          <w:p w:rsidR="00840C95" w:rsidRPr="00E428CA" w:rsidRDefault="00840C95" w:rsidP="00414CE4">
            <w:pPr>
              <w:pStyle w:val="aff"/>
              <w:jc w:val="left"/>
              <w:rPr>
                <w:i w:val="0"/>
                <w:snapToGrid w:val="0"/>
                <w:sz w:val="24"/>
                <w:szCs w:val="24"/>
                <w:lang w:val="en-US"/>
              </w:rPr>
            </w:pPr>
            <w:r w:rsidRPr="00E428CA">
              <w:rPr>
                <w:i w:val="0"/>
                <w:snapToGrid w:val="0"/>
                <w:sz w:val="24"/>
                <w:szCs w:val="24"/>
                <w:lang w:val="kk-KZ"/>
              </w:rPr>
              <w:t xml:space="preserve">       С-</w:t>
            </w:r>
            <w:r w:rsidRPr="00E428CA">
              <w:rPr>
                <w:i w:val="0"/>
                <w:snapToGrid w:val="0"/>
                <w:sz w:val="24"/>
                <w:szCs w:val="24"/>
                <w:lang w:val="en-US"/>
              </w:rPr>
              <w:t>R-4</w:t>
            </w:r>
          </w:p>
        </w:tc>
        <w:tc>
          <w:tcPr>
            <w:tcW w:w="3807" w:type="dxa"/>
            <w:tcBorders>
              <w:top w:val="single" w:sz="4" w:space="0" w:color="auto"/>
              <w:left w:val="single" w:sz="4" w:space="0" w:color="auto"/>
              <w:bottom w:val="single" w:sz="4" w:space="0" w:color="auto"/>
              <w:right w:val="single" w:sz="4" w:space="0" w:color="auto"/>
            </w:tcBorders>
            <w:vAlign w:val="center"/>
          </w:tcPr>
          <w:p w:rsidR="00840C95" w:rsidRPr="00840C95" w:rsidRDefault="00840C95" w:rsidP="00840C95">
            <w:pPr>
              <w:spacing w:before="100" w:beforeAutospacing="1"/>
              <w:rPr>
                <w:b w:val="0"/>
                <w:i w:val="0"/>
                <w:sz w:val="24"/>
                <w:szCs w:val="24"/>
              </w:rPr>
            </w:pPr>
            <w:r w:rsidRPr="00840C95">
              <w:rPr>
                <w:b w:val="0"/>
                <w:i w:val="0"/>
                <w:sz w:val="24"/>
                <w:szCs w:val="24"/>
              </w:rPr>
              <w:t xml:space="preserve">                      73288</w:t>
            </w:r>
          </w:p>
        </w:tc>
        <w:tc>
          <w:tcPr>
            <w:tcW w:w="3969" w:type="dxa"/>
            <w:tcBorders>
              <w:top w:val="single" w:sz="4" w:space="0" w:color="auto"/>
              <w:left w:val="single" w:sz="4" w:space="0" w:color="auto"/>
              <w:bottom w:val="single" w:sz="4" w:space="0" w:color="auto"/>
              <w:right w:val="single" w:sz="4" w:space="0" w:color="auto"/>
            </w:tcBorders>
            <w:vAlign w:val="center"/>
          </w:tcPr>
          <w:p w:rsidR="00840C95" w:rsidRPr="00840C95" w:rsidRDefault="00840C95" w:rsidP="00840C95">
            <w:pPr>
              <w:spacing w:before="100" w:beforeAutospacing="1"/>
              <w:rPr>
                <w:b w:val="0"/>
                <w:i w:val="0"/>
                <w:color w:val="000000"/>
                <w:sz w:val="24"/>
                <w:szCs w:val="24"/>
              </w:rPr>
            </w:pPr>
            <w:r w:rsidRPr="00840C95">
              <w:rPr>
                <w:b w:val="0"/>
                <w:i w:val="0"/>
                <w:color w:val="000000"/>
                <w:sz w:val="24"/>
                <w:szCs w:val="24"/>
              </w:rPr>
              <w:t xml:space="preserve">                        99105</w:t>
            </w:r>
          </w:p>
        </w:tc>
      </w:tr>
    </w:tbl>
    <w:p w:rsidR="009A08F2" w:rsidRPr="00E3036E" w:rsidRDefault="00FD4CF8" w:rsidP="0082248A">
      <w:pPr>
        <w:pStyle w:val="51"/>
        <w:jc w:val="both"/>
        <w:rPr>
          <w:rFonts w:ascii="Times New Roman" w:hAnsi="Times New Roman"/>
          <w:b/>
          <w:sz w:val="24"/>
          <w:szCs w:val="24"/>
        </w:rPr>
      </w:pPr>
      <w:r w:rsidRPr="00E3036E">
        <w:rPr>
          <w:rFonts w:ascii="Times New Roman" w:hAnsi="Times New Roman"/>
          <w:b/>
          <w:sz w:val="24"/>
          <w:szCs w:val="24"/>
        </w:rPr>
        <w:t>РГУ «Управление государственных доходов по Абайскому району Департамента государственных доходов по Южно-Казахстанской области Комитета государственных доходов Министерства финансов Республики Казахстан», 160012, ЮКО, г. Шымкент, улица Желтоксан № 30</w:t>
      </w:r>
      <w:r w:rsidR="00C8615C" w:rsidRPr="00E3036E">
        <w:rPr>
          <w:rFonts w:ascii="Times New Roman" w:hAnsi="Times New Roman"/>
          <w:b/>
          <w:sz w:val="24"/>
          <w:szCs w:val="24"/>
        </w:rPr>
        <w:t xml:space="preserve"> а</w:t>
      </w:r>
      <w:r w:rsidRPr="00E3036E">
        <w:rPr>
          <w:rFonts w:ascii="Times New Roman" w:hAnsi="Times New Roman"/>
          <w:b/>
          <w:sz w:val="24"/>
          <w:szCs w:val="24"/>
        </w:rPr>
        <w:t xml:space="preserve">, кабинет 6, контактные телефоны: 8(7252) 21-42-20, факс 8(7252) 21-33-40,  электронный адрес: </w:t>
      </w:r>
      <w:hyperlink r:id="rId8" w:history="1">
        <w:r w:rsidR="00E3036E" w:rsidRPr="00E3036E">
          <w:rPr>
            <w:rStyle w:val="a6"/>
            <w:rFonts w:ascii="Times New Roman" w:hAnsi="Times New Roman"/>
            <w:b/>
            <w:color w:val="auto"/>
            <w:sz w:val="24"/>
            <w:szCs w:val="24"/>
            <w:lang w:val="kk-KZ"/>
          </w:rPr>
          <w:t>gtankibaeva@taxsouth.mgd.kz</w:t>
        </w:r>
      </w:hyperlink>
      <w:r w:rsidR="00E3036E" w:rsidRPr="00E3036E">
        <w:rPr>
          <w:rFonts w:ascii="Times New Roman" w:hAnsi="Times New Roman"/>
          <w:b/>
          <w:u w:val="single"/>
          <w:lang w:val="kk-KZ"/>
        </w:rPr>
        <w:t>,</w:t>
      </w:r>
      <w:r w:rsidR="00E3036E" w:rsidRPr="00E3036E">
        <w:rPr>
          <w:rFonts w:ascii="Times New Roman" w:hAnsi="Times New Roman"/>
          <w:b/>
          <w:sz w:val="24"/>
          <w:szCs w:val="24"/>
          <w:u w:val="single"/>
          <w:lang w:val="kk-KZ"/>
        </w:rPr>
        <w:t xml:space="preserve"> i.rakhimbaeva@kgd.gov.kz</w:t>
      </w:r>
    </w:p>
    <w:p w:rsidR="00AA04FC" w:rsidRPr="00733FD1" w:rsidRDefault="00FD4CF8" w:rsidP="0082248A">
      <w:pPr>
        <w:pStyle w:val="51"/>
        <w:jc w:val="both"/>
        <w:rPr>
          <w:rFonts w:ascii="Times New Roman" w:hAnsi="Times New Roman"/>
          <w:sz w:val="24"/>
          <w:szCs w:val="24"/>
          <w:lang w:val="kk-KZ"/>
        </w:rPr>
      </w:pPr>
      <w:r w:rsidRPr="00733FD1">
        <w:rPr>
          <w:rFonts w:ascii="Times New Roman" w:hAnsi="Times New Roman"/>
          <w:sz w:val="24"/>
          <w:szCs w:val="24"/>
          <w:lang w:val="kk-KZ"/>
        </w:rPr>
        <w:t xml:space="preserve"> объявляет  конкурс   на занятие  вакантной   административной   государственной должнос</w:t>
      </w:r>
      <w:r w:rsidR="009A08F2" w:rsidRPr="00733FD1">
        <w:rPr>
          <w:rFonts w:ascii="Times New Roman" w:hAnsi="Times New Roman"/>
          <w:sz w:val="24"/>
          <w:szCs w:val="24"/>
          <w:lang w:val="kk-KZ"/>
        </w:rPr>
        <w:t>ти</w:t>
      </w:r>
      <w:r w:rsidRPr="00733FD1">
        <w:rPr>
          <w:rFonts w:ascii="Times New Roman" w:hAnsi="Times New Roman"/>
          <w:sz w:val="24"/>
          <w:szCs w:val="24"/>
          <w:lang w:val="kk-KZ"/>
        </w:rPr>
        <w:t xml:space="preserve"> </w:t>
      </w:r>
    </w:p>
    <w:p w:rsidR="00EF6A88" w:rsidRDefault="00733FD1" w:rsidP="00EF6A88">
      <w:pPr>
        <w:ind w:left="-284"/>
        <w:jc w:val="both"/>
        <w:rPr>
          <w:sz w:val="24"/>
          <w:szCs w:val="24"/>
          <w:lang w:val="kk-KZ"/>
        </w:rPr>
      </w:pPr>
      <w:r w:rsidRPr="00EF6A88">
        <w:rPr>
          <w:i w:val="0"/>
          <w:sz w:val="24"/>
          <w:szCs w:val="24"/>
        </w:rPr>
        <w:t>1</w:t>
      </w:r>
      <w:r w:rsidR="00FD4CF8" w:rsidRPr="00EF6A88">
        <w:rPr>
          <w:i w:val="0"/>
          <w:sz w:val="24"/>
          <w:szCs w:val="24"/>
        </w:rPr>
        <w:t>.</w:t>
      </w:r>
      <w:r w:rsidR="00FD4CF8" w:rsidRPr="00733FD1">
        <w:rPr>
          <w:sz w:val="24"/>
          <w:szCs w:val="24"/>
        </w:rPr>
        <w:t xml:space="preserve"> </w:t>
      </w:r>
      <w:r w:rsidR="00EF6A88" w:rsidRPr="00EF6A88">
        <w:rPr>
          <w:i w:val="0"/>
          <w:sz w:val="24"/>
          <w:szCs w:val="24"/>
        </w:rPr>
        <w:t xml:space="preserve">Главный специалист отдела учета, анализа и информационных технологий  </w:t>
      </w:r>
      <w:r w:rsidR="00EF6A88" w:rsidRPr="00EF6A88">
        <w:rPr>
          <w:i w:val="0"/>
          <w:sz w:val="24"/>
          <w:szCs w:val="24"/>
          <w:lang w:val="kk-KZ"/>
        </w:rPr>
        <w:t>(временно, на время отпуска по уходу за ребенком основного работника</w:t>
      </w:r>
      <w:r w:rsidR="00EF6A88">
        <w:rPr>
          <w:i w:val="0"/>
          <w:sz w:val="24"/>
          <w:szCs w:val="24"/>
          <w:lang w:val="kk-KZ"/>
        </w:rPr>
        <w:t xml:space="preserve"> до 1 июля </w:t>
      </w:r>
      <w:r w:rsidR="00EF6A88" w:rsidRPr="00EF6A88">
        <w:rPr>
          <w:i w:val="0"/>
          <w:sz w:val="24"/>
          <w:szCs w:val="24"/>
          <w:lang w:val="kk-KZ"/>
        </w:rPr>
        <w:t>2017</w:t>
      </w:r>
      <w:r w:rsidR="00EF6A88">
        <w:rPr>
          <w:i w:val="0"/>
          <w:sz w:val="24"/>
          <w:szCs w:val="24"/>
          <w:lang w:val="kk-KZ"/>
        </w:rPr>
        <w:t xml:space="preserve"> года</w:t>
      </w:r>
      <w:r w:rsidR="00EF6A88" w:rsidRPr="00EF6A88">
        <w:rPr>
          <w:i w:val="0"/>
          <w:sz w:val="24"/>
          <w:szCs w:val="24"/>
          <w:lang w:val="kk-KZ"/>
        </w:rPr>
        <w:t>)</w:t>
      </w:r>
      <w:r w:rsidR="00EF6A88">
        <w:rPr>
          <w:sz w:val="24"/>
          <w:szCs w:val="24"/>
          <w:lang w:val="kk-KZ"/>
        </w:rPr>
        <w:t xml:space="preserve"> </w:t>
      </w:r>
      <w:r w:rsidR="00EF6A88" w:rsidRPr="00EF6A88">
        <w:rPr>
          <w:i w:val="0"/>
          <w:sz w:val="24"/>
          <w:szCs w:val="24"/>
        </w:rPr>
        <w:t>РГУ «Управление государственных доходов по Абайскому району Департамента государственных доходов по Южно-Казахстанской области Комитета государственных доходов Министерства финансов Республики Казахстан», (категория С-R-4) 1 единица</w:t>
      </w:r>
      <w:r w:rsidR="00EF6A88">
        <w:rPr>
          <w:b w:val="0"/>
          <w:sz w:val="24"/>
          <w:szCs w:val="24"/>
        </w:rPr>
        <w:t xml:space="preserve"> </w:t>
      </w:r>
      <w:r w:rsidR="00EF6A88">
        <w:rPr>
          <w:b w:val="0"/>
          <w:sz w:val="24"/>
          <w:szCs w:val="24"/>
          <w:lang w:val="kk-KZ"/>
        </w:rPr>
        <w:t xml:space="preserve"> </w:t>
      </w:r>
    </w:p>
    <w:p w:rsidR="00EF6A88" w:rsidRPr="00EF6A88" w:rsidRDefault="00EF6A88" w:rsidP="00EF6A88">
      <w:pPr>
        <w:ind w:left="-284"/>
        <w:jc w:val="both"/>
        <w:rPr>
          <w:b w:val="0"/>
          <w:i w:val="0"/>
          <w:sz w:val="24"/>
          <w:szCs w:val="24"/>
          <w:lang w:val="kk-KZ"/>
        </w:rPr>
      </w:pPr>
      <w:r w:rsidRPr="00EF6A88">
        <w:rPr>
          <w:i w:val="0"/>
          <w:color w:val="000000" w:themeColor="text1"/>
          <w:sz w:val="24"/>
          <w:szCs w:val="24"/>
        </w:rPr>
        <w:t>Функциональные обязанности:</w:t>
      </w:r>
      <w:r>
        <w:rPr>
          <w:color w:val="000000" w:themeColor="text1"/>
          <w:sz w:val="24"/>
          <w:szCs w:val="24"/>
        </w:rPr>
        <w:t xml:space="preserve"> </w:t>
      </w:r>
      <w:r w:rsidRPr="00EF6A88">
        <w:rPr>
          <w:b w:val="0"/>
          <w:i w:val="0"/>
          <w:sz w:val="24"/>
          <w:szCs w:val="24"/>
          <w:lang w:val="kk-KZ"/>
        </w:rPr>
        <w:t>Исполнение централизованных заданий, ведение учета по поступлению налогов и других обязательных платежей в бюджет согласно коду бюджетной класификаций РК, ведение учета по поступлению налогов и других обязательных платежей в бюджет, контроль за актуальностью лицевых счетов налогоплательщиков, анализ поступлений государственных доходов в бюджет и макроэкономических показателей.</w:t>
      </w:r>
    </w:p>
    <w:p w:rsidR="00FD4CF8" w:rsidRPr="00733FD1" w:rsidRDefault="00FD4CF8" w:rsidP="00EF6A88">
      <w:pPr>
        <w:pStyle w:val="51"/>
        <w:jc w:val="both"/>
        <w:rPr>
          <w:rFonts w:ascii="Times New Roman" w:hAnsi="Times New Roman"/>
          <w:color w:val="000000"/>
          <w:sz w:val="24"/>
          <w:szCs w:val="24"/>
          <w:lang w:val="kk-KZ"/>
        </w:rPr>
      </w:pPr>
      <w:r w:rsidRPr="00C63F06">
        <w:rPr>
          <w:rFonts w:ascii="Times New Roman" w:hAnsi="Times New Roman"/>
          <w:b/>
          <w:sz w:val="24"/>
          <w:szCs w:val="24"/>
        </w:rPr>
        <w:t>Требования к участникам конкурса:</w:t>
      </w:r>
      <w:r w:rsidRPr="00733FD1">
        <w:rPr>
          <w:rFonts w:ascii="Times New Roman" w:hAnsi="Times New Roman"/>
          <w:sz w:val="24"/>
          <w:szCs w:val="24"/>
        </w:rPr>
        <w:t xml:space="preserve"> </w:t>
      </w:r>
      <w:r w:rsidR="00CF66DF" w:rsidRPr="00CF66DF">
        <w:rPr>
          <w:rFonts w:ascii="Times New Roman" w:hAnsi="Times New Roman"/>
          <w:sz w:val="24"/>
          <w:szCs w:val="24"/>
          <w:lang w:val="kk-KZ"/>
        </w:rPr>
        <w:t>Образование высшее: с</w:t>
      </w:r>
      <w:r w:rsidR="00CF66DF" w:rsidRPr="00CF66DF">
        <w:rPr>
          <w:rFonts w:ascii="Times New Roman" w:hAnsi="Times New Roman"/>
          <w:color w:val="000000"/>
          <w:sz w:val="24"/>
          <w:szCs w:val="24"/>
        </w:rPr>
        <w:t>оциальные науки, экономика и бизнес</w:t>
      </w:r>
      <w:r w:rsidR="00CF66DF" w:rsidRPr="00CF66DF">
        <w:rPr>
          <w:rFonts w:ascii="Times New Roman" w:hAnsi="Times New Roman"/>
          <w:color w:val="000000"/>
          <w:sz w:val="24"/>
          <w:szCs w:val="24"/>
          <w:lang w:val="kk-KZ"/>
        </w:rPr>
        <w:t xml:space="preserve"> (экономика, мировая экономика, учет и аудит, финансы, г</w:t>
      </w:r>
      <w:r w:rsidR="00CF66DF" w:rsidRPr="00CF66DF">
        <w:rPr>
          <w:rFonts w:ascii="Times New Roman" w:hAnsi="Times New Roman"/>
          <w:sz w:val="24"/>
          <w:szCs w:val="24"/>
        </w:rPr>
        <w:t>осударственное и местное управление</w:t>
      </w:r>
      <w:r w:rsidR="00CF66DF" w:rsidRPr="00CF66DF">
        <w:rPr>
          <w:rFonts w:ascii="Times New Roman" w:hAnsi="Times New Roman"/>
          <w:sz w:val="24"/>
          <w:szCs w:val="24"/>
          <w:lang w:val="kk-KZ"/>
        </w:rPr>
        <w:t>,</w:t>
      </w:r>
      <w:r w:rsidR="00CF66DF" w:rsidRPr="00CF66DF">
        <w:rPr>
          <w:rFonts w:ascii="Times New Roman" w:hAnsi="Times New Roman"/>
          <w:color w:val="000000"/>
          <w:sz w:val="24"/>
          <w:szCs w:val="24"/>
          <w:lang w:val="kk-KZ"/>
        </w:rPr>
        <w:t xml:space="preserve"> </w:t>
      </w:r>
      <w:r w:rsidR="00CF66DF" w:rsidRPr="00CF66DF">
        <w:rPr>
          <w:rFonts w:ascii="Times New Roman" w:hAnsi="Times New Roman"/>
          <w:sz w:val="24"/>
          <w:szCs w:val="24"/>
          <w:lang w:val="kk-KZ"/>
        </w:rPr>
        <w:t>менеджмент), право  (ю</w:t>
      </w:r>
      <w:r w:rsidR="00CF66DF" w:rsidRPr="00CF66DF">
        <w:rPr>
          <w:rFonts w:ascii="Times New Roman" w:hAnsi="Times New Roman"/>
          <w:sz w:val="24"/>
          <w:szCs w:val="24"/>
        </w:rPr>
        <w:t>риспруденция</w:t>
      </w:r>
      <w:r w:rsidR="00CF66DF" w:rsidRPr="00CF66DF">
        <w:rPr>
          <w:rFonts w:ascii="Times New Roman" w:hAnsi="Times New Roman"/>
          <w:sz w:val="24"/>
          <w:szCs w:val="24"/>
          <w:lang w:val="kk-KZ"/>
        </w:rPr>
        <w:t>,</w:t>
      </w:r>
      <w:r w:rsidR="00CF66DF" w:rsidRPr="00CF66DF">
        <w:rPr>
          <w:rFonts w:ascii="Times New Roman" w:hAnsi="Times New Roman"/>
          <w:color w:val="000000"/>
          <w:sz w:val="24"/>
          <w:szCs w:val="24"/>
          <w:lang w:val="kk-KZ"/>
        </w:rPr>
        <w:t xml:space="preserve"> м</w:t>
      </w:r>
      <w:r w:rsidR="00CF66DF" w:rsidRPr="00CF66DF">
        <w:rPr>
          <w:rFonts w:ascii="Times New Roman" w:hAnsi="Times New Roman"/>
          <w:sz w:val="24"/>
          <w:szCs w:val="24"/>
          <w:lang w:val="kk-KZ"/>
        </w:rPr>
        <w:t>еждународное право</w:t>
      </w:r>
      <w:r w:rsidR="00CF66DF" w:rsidRPr="00CF66DF">
        <w:rPr>
          <w:rFonts w:ascii="Times New Roman" w:hAnsi="Times New Roman"/>
          <w:color w:val="000000"/>
          <w:sz w:val="24"/>
          <w:szCs w:val="24"/>
          <w:lang w:val="kk-KZ"/>
        </w:rPr>
        <w:t xml:space="preserve">, </w:t>
      </w:r>
      <w:r w:rsidR="00CF66DF" w:rsidRPr="00CF66DF">
        <w:rPr>
          <w:rFonts w:ascii="Times New Roman" w:hAnsi="Times New Roman"/>
          <w:sz w:val="24"/>
          <w:szCs w:val="24"/>
          <w:lang w:val="kk-KZ"/>
        </w:rPr>
        <w:t xml:space="preserve"> правоохранительная деятельность</w:t>
      </w:r>
      <w:r w:rsidR="00CF66DF" w:rsidRPr="00CF66DF">
        <w:rPr>
          <w:rFonts w:ascii="Times New Roman" w:hAnsi="Times New Roman"/>
          <w:color w:val="000000"/>
          <w:sz w:val="24"/>
          <w:szCs w:val="24"/>
          <w:lang w:val="kk-KZ"/>
        </w:rPr>
        <w:t>, таможенное дело</w:t>
      </w:r>
      <w:r w:rsidR="00CF66DF" w:rsidRPr="00CF66DF">
        <w:rPr>
          <w:rFonts w:ascii="Times New Roman" w:hAnsi="Times New Roman"/>
          <w:sz w:val="24"/>
          <w:szCs w:val="24"/>
          <w:lang w:val="kk-KZ"/>
        </w:rPr>
        <w:t>)</w:t>
      </w:r>
    </w:p>
    <w:p w:rsidR="007D7672" w:rsidRPr="000A042E" w:rsidRDefault="00FD4CF8" w:rsidP="000A042E">
      <w:pPr>
        <w:contextualSpacing/>
        <w:jc w:val="both"/>
        <w:rPr>
          <w:b w:val="0"/>
          <w:i w:val="0"/>
          <w:sz w:val="24"/>
          <w:szCs w:val="24"/>
          <w:lang w:val="kk-KZ"/>
        </w:rPr>
      </w:pPr>
      <w:r w:rsidRPr="000A042E">
        <w:rPr>
          <w:b w:val="0"/>
          <w:i w:val="0"/>
          <w:color w:val="000000"/>
          <w:sz w:val="24"/>
          <w:szCs w:val="24"/>
          <w:lang w:val="kk-KZ"/>
        </w:rPr>
        <w:t>Н</w:t>
      </w:r>
      <w:r w:rsidRPr="000A042E">
        <w:rPr>
          <w:b w:val="0"/>
          <w:i w:val="0"/>
          <w:sz w:val="24"/>
          <w:szCs w:val="24"/>
        </w:rPr>
        <w:t xml:space="preserve">аличие следующих компетенций: </w:t>
      </w:r>
      <w:r w:rsidR="000A042E" w:rsidRPr="000A042E">
        <w:rPr>
          <w:b w:val="0"/>
          <w:i w:val="0"/>
          <w:sz w:val="24"/>
          <w:szCs w:val="24"/>
        </w:rPr>
        <w:t>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r w:rsidR="000A042E">
        <w:rPr>
          <w:b w:val="0"/>
          <w:i w:val="0"/>
          <w:sz w:val="24"/>
          <w:szCs w:val="24"/>
          <w:lang w:val="kk-KZ"/>
        </w:rPr>
        <w:t xml:space="preserve">. </w:t>
      </w:r>
      <w:r w:rsidRPr="000A042E">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0A042E">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FD4CF8" w:rsidRPr="00733FD1" w:rsidRDefault="00FD4CF8" w:rsidP="0082248A">
      <w:pPr>
        <w:pStyle w:val="51"/>
        <w:jc w:val="both"/>
        <w:rPr>
          <w:rFonts w:ascii="Times New Roman" w:hAnsi="Times New Roman"/>
          <w:b/>
          <w:sz w:val="24"/>
          <w:szCs w:val="24"/>
          <w:lang w:val="kk-KZ"/>
        </w:rPr>
      </w:pPr>
      <w:r w:rsidRPr="00733FD1">
        <w:rPr>
          <w:rFonts w:ascii="Times New Roman" w:hAnsi="Times New Roman"/>
          <w:b/>
          <w:sz w:val="24"/>
          <w:szCs w:val="24"/>
          <w:lang w:val="kk-KZ"/>
        </w:rPr>
        <w:t>Прием документов осуществляется по адресу:</w:t>
      </w:r>
      <w:r w:rsidRPr="00733FD1">
        <w:rPr>
          <w:rFonts w:ascii="Times New Roman" w:hAnsi="Times New Roman"/>
          <w:b/>
          <w:sz w:val="24"/>
          <w:szCs w:val="24"/>
        </w:rPr>
        <w:t xml:space="preserve"> </w:t>
      </w:r>
      <w:r w:rsidR="00C710A3" w:rsidRPr="00733FD1">
        <w:rPr>
          <w:rFonts w:ascii="Times New Roman" w:hAnsi="Times New Roman"/>
          <w:b/>
          <w:sz w:val="24"/>
          <w:szCs w:val="24"/>
          <w:lang w:val="kk-KZ"/>
        </w:rPr>
        <w:t>индекс 160012</w:t>
      </w:r>
      <w:r w:rsidRPr="00733FD1">
        <w:rPr>
          <w:rFonts w:ascii="Times New Roman" w:hAnsi="Times New Roman"/>
          <w:b/>
          <w:sz w:val="24"/>
          <w:szCs w:val="24"/>
          <w:lang w:val="kk-KZ"/>
        </w:rPr>
        <w:t xml:space="preserve">, Южно-Казахстанская область, </w:t>
      </w:r>
      <w:r w:rsidRPr="00733FD1">
        <w:rPr>
          <w:rFonts w:ascii="Times New Roman" w:hAnsi="Times New Roman"/>
          <w:b/>
          <w:sz w:val="24"/>
          <w:szCs w:val="24"/>
        </w:rPr>
        <w:t xml:space="preserve">город </w:t>
      </w:r>
      <w:r w:rsidRPr="00733FD1">
        <w:rPr>
          <w:rFonts w:ascii="Times New Roman" w:hAnsi="Times New Roman"/>
          <w:b/>
          <w:sz w:val="24"/>
          <w:szCs w:val="24"/>
          <w:lang w:val="kk-KZ"/>
        </w:rPr>
        <w:t>Шымкент</w:t>
      </w:r>
      <w:r w:rsidRPr="00733FD1">
        <w:rPr>
          <w:rFonts w:ascii="Times New Roman" w:hAnsi="Times New Roman"/>
          <w:b/>
          <w:sz w:val="24"/>
          <w:szCs w:val="24"/>
        </w:rPr>
        <w:t>, улица Желтоксан, №30</w:t>
      </w:r>
      <w:r w:rsidR="00C710A3" w:rsidRPr="00733FD1">
        <w:rPr>
          <w:rFonts w:ascii="Times New Roman" w:hAnsi="Times New Roman"/>
          <w:b/>
          <w:sz w:val="24"/>
          <w:szCs w:val="24"/>
        </w:rPr>
        <w:t>а</w:t>
      </w:r>
      <w:r w:rsidRPr="00733FD1">
        <w:rPr>
          <w:rFonts w:ascii="Times New Roman" w:hAnsi="Times New Roman"/>
          <w:b/>
          <w:sz w:val="24"/>
          <w:szCs w:val="24"/>
        </w:rPr>
        <w:t xml:space="preserve">, </w:t>
      </w:r>
      <w:r w:rsidRPr="00733FD1">
        <w:rPr>
          <w:rFonts w:ascii="Times New Roman" w:hAnsi="Times New Roman"/>
          <w:b/>
          <w:sz w:val="24"/>
          <w:szCs w:val="24"/>
          <w:lang w:val="kk-KZ"/>
        </w:rPr>
        <w:t xml:space="preserve">кабинет 6, </w:t>
      </w:r>
      <w:r w:rsidRPr="00733FD1">
        <w:rPr>
          <w:rFonts w:ascii="Times New Roman" w:hAnsi="Times New Roman"/>
          <w:b/>
          <w:sz w:val="24"/>
          <w:szCs w:val="24"/>
        </w:rPr>
        <w:t>телефон для справок 8(7</w:t>
      </w:r>
      <w:r w:rsidRPr="00733FD1">
        <w:rPr>
          <w:rFonts w:ascii="Times New Roman" w:hAnsi="Times New Roman"/>
          <w:b/>
          <w:sz w:val="24"/>
          <w:szCs w:val="24"/>
          <w:lang w:val="kk-KZ"/>
        </w:rPr>
        <w:t>252</w:t>
      </w:r>
      <w:r w:rsidRPr="00733FD1">
        <w:rPr>
          <w:rFonts w:ascii="Times New Roman" w:hAnsi="Times New Roman"/>
          <w:b/>
          <w:sz w:val="24"/>
          <w:szCs w:val="24"/>
        </w:rPr>
        <w:t>) 21-42-20</w:t>
      </w:r>
      <w:r w:rsidRPr="00733FD1">
        <w:rPr>
          <w:rFonts w:ascii="Times New Roman" w:hAnsi="Times New Roman"/>
          <w:b/>
          <w:sz w:val="24"/>
          <w:szCs w:val="24"/>
          <w:lang w:val="kk-KZ"/>
        </w:rPr>
        <w:t>.</w:t>
      </w:r>
    </w:p>
    <w:p w:rsidR="00733FD1" w:rsidRPr="00733FD1" w:rsidRDefault="0082248A" w:rsidP="00733FD1">
      <w:pPr>
        <w:tabs>
          <w:tab w:val="left" w:pos="540"/>
        </w:tabs>
        <w:contextualSpacing/>
        <w:jc w:val="both"/>
        <w:rPr>
          <w:i w:val="0"/>
          <w:sz w:val="24"/>
          <w:szCs w:val="24"/>
          <w:lang w:val="kk-KZ"/>
        </w:rPr>
      </w:pPr>
      <w:r w:rsidRPr="00733FD1">
        <w:rPr>
          <w:b w:val="0"/>
          <w:i w:val="0"/>
          <w:sz w:val="24"/>
          <w:szCs w:val="24"/>
          <w:lang w:val="kk-KZ"/>
        </w:rPr>
        <w:t xml:space="preserve"> </w:t>
      </w:r>
      <w:r w:rsidR="00696E06">
        <w:rPr>
          <w:i w:val="0"/>
          <w:color w:val="000000"/>
          <w:sz w:val="24"/>
          <w:szCs w:val="24"/>
          <w:lang w:val="kk-KZ"/>
        </w:rPr>
        <w:t xml:space="preserve">Необходимые для участия во внутреннем </w:t>
      </w:r>
      <w:r w:rsidR="00733FD1" w:rsidRPr="00733FD1">
        <w:rPr>
          <w:i w:val="0"/>
          <w:color w:val="000000"/>
          <w:sz w:val="24"/>
          <w:szCs w:val="24"/>
          <w:lang w:val="kk-KZ"/>
        </w:rPr>
        <w:t xml:space="preserve">конкурсе документы: </w:t>
      </w:r>
    </w:p>
    <w:p w:rsidR="00840C95" w:rsidRPr="00840C95" w:rsidRDefault="00840C95" w:rsidP="00840C95">
      <w:pPr>
        <w:pStyle w:val="Default"/>
        <w:tabs>
          <w:tab w:val="left" w:pos="567"/>
        </w:tabs>
        <w:rPr>
          <w:bCs/>
          <w:iCs/>
        </w:rPr>
      </w:pPr>
      <w:r w:rsidRPr="00840C95">
        <w:rPr>
          <w:lang w:val="kk-KZ"/>
        </w:rPr>
        <w:t xml:space="preserve">Прием документов в течение 3-х рабочих дней </w:t>
      </w:r>
      <w:r w:rsidRPr="00840C95">
        <w:t xml:space="preserve">со следующего дня </w:t>
      </w:r>
      <w:r w:rsidRPr="00840C95">
        <w:rPr>
          <w:lang w:val="kk-KZ"/>
        </w:rPr>
        <w:t>после последней публикации объявления о проведении внутреннего конкурса.</w:t>
      </w:r>
      <w:r w:rsidRPr="00840C95">
        <w:rPr>
          <w:bCs/>
          <w:iCs/>
        </w:rPr>
        <w:t xml:space="preserve"> </w:t>
      </w:r>
    </w:p>
    <w:p w:rsidR="00840C95" w:rsidRDefault="00840C95" w:rsidP="00840C95">
      <w:pPr>
        <w:shd w:val="clear" w:color="auto" w:fill="FFFFFF"/>
        <w:contextualSpacing/>
        <w:jc w:val="both"/>
        <w:rPr>
          <w:b w:val="0"/>
          <w:i w:val="0"/>
          <w:sz w:val="24"/>
          <w:szCs w:val="24"/>
          <w:lang w:val="kk-KZ"/>
        </w:rPr>
      </w:pPr>
      <w:r w:rsidRPr="001270EE">
        <w:rPr>
          <w:b w:val="0"/>
          <w:i w:val="0"/>
          <w:color w:val="000000"/>
          <w:sz w:val="24"/>
          <w:szCs w:val="24"/>
        </w:rPr>
        <w:t xml:space="preserve">Для участия во внутреннем конкурсе представляются следующие документы: </w:t>
      </w:r>
    </w:p>
    <w:p w:rsidR="00840C95" w:rsidRDefault="00840C95" w:rsidP="00840C95">
      <w:pPr>
        <w:shd w:val="clear" w:color="auto" w:fill="FFFFFF"/>
        <w:contextualSpacing/>
        <w:jc w:val="both"/>
        <w:rPr>
          <w:b w:val="0"/>
          <w:i w:val="0"/>
          <w:color w:val="000000"/>
          <w:sz w:val="24"/>
          <w:szCs w:val="24"/>
          <w:lang w:val="kk-KZ"/>
        </w:rPr>
      </w:pPr>
      <w:r w:rsidRPr="001270EE">
        <w:rPr>
          <w:b w:val="0"/>
          <w:i w:val="0"/>
          <w:color w:val="000000"/>
          <w:sz w:val="24"/>
          <w:szCs w:val="24"/>
        </w:rPr>
        <w:t>1) заявление по форме, согласно приложению</w:t>
      </w:r>
      <w:r>
        <w:rPr>
          <w:b w:val="0"/>
          <w:i w:val="0"/>
          <w:color w:val="000000"/>
          <w:sz w:val="24"/>
          <w:szCs w:val="24"/>
          <w:lang w:val="kk-KZ"/>
        </w:rPr>
        <w:t xml:space="preserve"> </w:t>
      </w:r>
      <w:r w:rsidRPr="009C4F07">
        <w:rPr>
          <w:b w:val="0"/>
          <w:i w:val="0"/>
          <w:color w:val="000000"/>
          <w:sz w:val="24"/>
          <w:szCs w:val="24"/>
        </w:rPr>
        <w:t>2 к Правилам проведения конкурса    на занятие</w:t>
      </w:r>
      <w:r>
        <w:rPr>
          <w:b w:val="0"/>
          <w:i w:val="0"/>
          <w:color w:val="000000"/>
          <w:sz w:val="24"/>
          <w:szCs w:val="24"/>
          <w:lang w:val="kk-KZ"/>
        </w:rPr>
        <w:t xml:space="preserve"> </w:t>
      </w:r>
      <w:r w:rsidRPr="009C4F07">
        <w:rPr>
          <w:b w:val="0"/>
          <w:i w:val="0"/>
          <w:color w:val="000000"/>
          <w:sz w:val="24"/>
          <w:szCs w:val="24"/>
        </w:rPr>
        <w:t>административной   государственной должности корпуса «Б»;</w:t>
      </w:r>
    </w:p>
    <w:p w:rsidR="00840C95" w:rsidRPr="009C4F07" w:rsidRDefault="00840C95" w:rsidP="00840C95">
      <w:pPr>
        <w:shd w:val="clear" w:color="auto" w:fill="FFFFFF"/>
        <w:contextualSpacing/>
        <w:jc w:val="both"/>
        <w:rPr>
          <w:b w:val="0"/>
          <w:i w:val="0"/>
          <w:color w:val="000000"/>
          <w:sz w:val="24"/>
          <w:szCs w:val="24"/>
          <w:lang w:val="kk-KZ"/>
        </w:rPr>
      </w:pPr>
      <w:r w:rsidRPr="009C4F07">
        <w:rPr>
          <w:b w:val="0"/>
          <w:i w:val="0"/>
          <w:color w:val="000000"/>
          <w:sz w:val="24"/>
          <w:szCs w:val="24"/>
        </w:rPr>
        <w:t>2) послужной список, заверенный соответствующей службой управления персоналом</w:t>
      </w:r>
      <w:r w:rsidRPr="009C4F07">
        <w:rPr>
          <w:b w:val="0"/>
          <w:i w:val="0"/>
          <w:sz w:val="24"/>
          <w:szCs w:val="24"/>
          <w:lang w:val="kk-KZ"/>
        </w:rPr>
        <w:t>.</w:t>
      </w:r>
    </w:p>
    <w:p w:rsidR="00840C95" w:rsidRPr="009C4F07" w:rsidRDefault="00840C95" w:rsidP="00840C95">
      <w:pPr>
        <w:shd w:val="clear" w:color="auto" w:fill="FFFFFF"/>
        <w:contextualSpacing/>
        <w:jc w:val="both"/>
        <w:rPr>
          <w:b w:val="0"/>
          <w:i w:val="0"/>
          <w:sz w:val="24"/>
          <w:szCs w:val="24"/>
          <w:lang w:val="kk-KZ"/>
        </w:rPr>
      </w:pPr>
      <w:r>
        <w:rPr>
          <w:b w:val="0"/>
          <w:i w:val="0"/>
          <w:color w:val="000000"/>
          <w:sz w:val="24"/>
          <w:szCs w:val="24"/>
          <w:lang w:val="kk-KZ"/>
        </w:rPr>
        <w:t xml:space="preserve">       </w:t>
      </w:r>
      <w:r w:rsidRPr="009C4F07">
        <w:rPr>
          <w:b w:val="0"/>
          <w:i w:val="0"/>
          <w:color w:val="000000"/>
          <w:sz w:val="24"/>
          <w:szCs w:val="24"/>
        </w:rPr>
        <w:t xml:space="preserve">Представление неполного пакета документов является основанием для отказа в их </w:t>
      </w:r>
      <w:r w:rsidRPr="009C4F07">
        <w:rPr>
          <w:b w:val="0"/>
          <w:i w:val="0"/>
          <w:color w:val="000000"/>
          <w:sz w:val="24"/>
          <w:szCs w:val="24"/>
        </w:rPr>
        <w:lastRenderedPageBreak/>
        <w:t>рассмотрении конкурсной комиссией.</w:t>
      </w:r>
    </w:p>
    <w:p w:rsidR="00840C95" w:rsidRDefault="00840C95" w:rsidP="00840C95">
      <w:pPr>
        <w:shd w:val="clear" w:color="auto" w:fill="FFFFFF"/>
        <w:contextualSpacing/>
        <w:jc w:val="both"/>
        <w:rPr>
          <w:b w:val="0"/>
          <w:i w:val="0"/>
          <w:color w:val="000000"/>
          <w:sz w:val="24"/>
          <w:szCs w:val="24"/>
          <w:lang w:val="kk-KZ"/>
        </w:rPr>
      </w:pPr>
      <w:r>
        <w:rPr>
          <w:lang w:val="kk-KZ"/>
        </w:rPr>
        <w:t xml:space="preserve">      </w:t>
      </w:r>
      <w:r w:rsidRPr="00E450DF">
        <w:rPr>
          <w:b w:val="0"/>
          <w:i w:val="0"/>
          <w:color w:val="000000"/>
          <w:sz w:val="24"/>
          <w:szCs w:val="24"/>
        </w:rPr>
        <w:t xml:space="preserve">Лица, изъявившие желание участвовать во внутреннем конкурсе представляют документы в нарочном порядке, по почте или в электронном виде на адрес </w:t>
      </w:r>
      <w:hyperlink r:id="rId9" w:history="1">
        <w:r w:rsidR="000B312C" w:rsidRPr="000B312C">
          <w:rPr>
            <w:rStyle w:val="a6"/>
            <w:i w:val="0"/>
            <w:color w:val="auto"/>
            <w:sz w:val="24"/>
            <w:szCs w:val="24"/>
            <w:lang w:val="kk-KZ"/>
          </w:rPr>
          <w:t>gtankibaeva@taxsouth.mgd.kz</w:t>
        </w:r>
      </w:hyperlink>
      <w:r w:rsidR="000B312C" w:rsidRPr="000B312C">
        <w:rPr>
          <w:i w:val="0"/>
          <w:u w:val="single"/>
          <w:lang w:val="kk-KZ"/>
        </w:rPr>
        <w:t>,</w:t>
      </w:r>
      <w:r w:rsidR="000B312C" w:rsidRPr="000B312C">
        <w:rPr>
          <w:i w:val="0"/>
          <w:sz w:val="24"/>
          <w:szCs w:val="24"/>
          <w:u w:val="single"/>
          <w:lang w:val="kk-KZ"/>
        </w:rPr>
        <w:t xml:space="preserve"> i.rakhimbaeva@kgd.gov.kz</w:t>
      </w:r>
      <w:r w:rsidRPr="00E450DF">
        <w:rPr>
          <w:b w:val="0"/>
          <w:i w:val="0"/>
          <w:color w:val="000000"/>
          <w:sz w:val="24"/>
          <w:szCs w:val="24"/>
        </w:rPr>
        <w:t xml:space="preserve"> электронной почты, указанный в объявлении либо посредством портала электронного Правительства «Е-gov» или интегрированной информационной системы «е-қызмет» в сроки приема документов.</w:t>
      </w:r>
    </w:p>
    <w:p w:rsidR="00733FD1" w:rsidRPr="00733FD1" w:rsidRDefault="00840C95" w:rsidP="00840C95">
      <w:pPr>
        <w:shd w:val="clear" w:color="auto" w:fill="FFFFFF"/>
        <w:autoSpaceDE w:val="0"/>
        <w:autoSpaceDN w:val="0"/>
        <w:adjustRightInd w:val="0"/>
        <w:ind w:firstLine="709"/>
        <w:contextualSpacing/>
        <w:jc w:val="both"/>
        <w:rPr>
          <w:b w:val="0"/>
          <w:i w:val="0"/>
          <w:sz w:val="24"/>
          <w:szCs w:val="24"/>
          <w:lang w:val="kk-KZ"/>
        </w:rPr>
      </w:pPr>
      <w:r w:rsidRPr="00E450DF">
        <w:rPr>
          <w:b w:val="0"/>
          <w:i w:val="0"/>
          <w:color w:val="000000"/>
          <w:sz w:val="24"/>
          <w:szCs w:val="24"/>
        </w:rPr>
        <w:t xml:space="preserve"> </w:t>
      </w:r>
      <w:r w:rsidR="00733FD1" w:rsidRPr="00733FD1">
        <w:rPr>
          <w:b w:val="0"/>
          <w:i w:val="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733FD1" w:rsidRPr="00733FD1" w:rsidRDefault="00733FD1" w:rsidP="00733FD1">
      <w:pPr>
        <w:shd w:val="clear" w:color="auto" w:fill="FFFFFF"/>
        <w:autoSpaceDE w:val="0"/>
        <w:autoSpaceDN w:val="0"/>
        <w:adjustRightInd w:val="0"/>
        <w:ind w:firstLine="709"/>
        <w:contextualSpacing/>
        <w:jc w:val="both"/>
        <w:rPr>
          <w:b w:val="0"/>
          <w:i w:val="0"/>
          <w:sz w:val="24"/>
          <w:szCs w:val="24"/>
          <w:lang w:val="kk-KZ"/>
        </w:rPr>
      </w:pPr>
      <w:r w:rsidRPr="00733FD1">
        <w:rPr>
          <w:b w:val="0"/>
          <w:i w:val="0"/>
          <w:sz w:val="24"/>
          <w:szCs w:val="24"/>
        </w:rPr>
        <w:t>Представление неполного пакета документов является основанием для отказа в их рассмотрении конкурсной комиссией.</w:t>
      </w:r>
    </w:p>
    <w:p w:rsidR="00733FD1" w:rsidRPr="00733FD1" w:rsidRDefault="00733FD1" w:rsidP="00733FD1">
      <w:pPr>
        <w:shd w:val="clear" w:color="auto" w:fill="FFFFFF"/>
        <w:autoSpaceDE w:val="0"/>
        <w:autoSpaceDN w:val="0"/>
        <w:adjustRightInd w:val="0"/>
        <w:ind w:firstLine="709"/>
        <w:contextualSpacing/>
        <w:jc w:val="both"/>
        <w:rPr>
          <w:b w:val="0"/>
          <w:i w:val="0"/>
          <w:color w:val="000000"/>
          <w:sz w:val="24"/>
          <w:szCs w:val="24"/>
          <w:lang w:val="kk-KZ"/>
        </w:rPr>
      </w:pPr>
      <w:r w:rsidRPr="00733FD1">
        <w:rPr>
          <w:b w:val="0"/>
          <w:i w:val="0"/>
          <w:color w:val="000000"/>
          <w:sz w:val="24"/>
          <w:szCs w:val="24"/>
        </w:rPr>
        <w:t xml:space="preserve">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«Е-gov» в сроки приема документов. </w:t>
      </w:r>
    </w:p>
    <w:p w:rsidR="00733FD1" w:rsidRPr="00733FD1" w:rsidRDefault="00733FD1" w:rsidP="00733FD1">
      <w:pPr>
        <w:shd w:val="clear" w:color="auto" w:fill="FFFFFF"/>
        <w:autoSpaceDE w:val="0"/>
        <w:autoSpaceDN w:val="0"/>
        <w:adjustRightInd w:val="0"/>
        <w:ind w:firstLine="709"/>
        <w:contextualSpacing/>
        <w:jc w:val="both"/>
        <w:rPr>
          <w:b w:val="0"/>
          <w:i w:val="0"/>
          <w:sz w:val="24"/>
          <w:szCs w:val="24"/>
          <w:lang w:val="kk-KZ"/>
        </w:rPr>
      </w:pPr>
      <w:r w:rsidRPr="00733FD1">
        <w:rPr>
          <w:b w:val="0"/>
          <w:i w:val="0"/>
          <w:color w:val="000000"/>
          <w:sz w:val="24"/>
          <w:szCs w:val="24"/>
        </w:rPr>
        <w:t> </w:t>
      </w:r>
      <w:r w:rsidRPr="00733FD1">
        <w:rPr>
          <w:b w:val="0"/>
          <w:i w:val="0"/>
          <w:sz w:val="24"/>
          <w:szCs w:val="24"/>
        </w:rPr>
        <w:t xml:space="preserve">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«Е-gov», их оригиналы представляются не позднее чем за </w:t>
      </w:r>
      <w:r w:rsidRPr="00733FD1">
        <w:rPr>
          <w:b w:val="0"/>
          <w:i w:val="0"/>
          <w:sz w:val="24"/>
          <w:szCs w:val="24"/>
          <w:lang w:val="kk-KZ"/>
        </w:rPr>
        <w:t>один рабочий день</w:t>
      </w:r>
      <w:r w:rsidRPr="00733FD1">
        <w:rPr>
          <w:b w:val="0"/>
          <w:i w:val="0"/>
          <w:sz w:val="24"/>
          <w:szCs w:val="24"/>
        </w:rPr>
        <w:t xml:space="preserve"> до начала собеседования. </w:t>
      </w:r>
    </w:p>
    <w:p w:rsidR="00733FD1" w:rsidRPr="00733FD1" w:rsidRDefault="00733FD1" w:rsidP="00733FD1">
      <w:pPr>
        <w:shd w:val="clear" w:color="auto" w:fill="FFFFFF"/>
        <w:autoSpaceDE w:val="0"/>
        <w:autoSpaceDN w:val="0"/>
        <w:adjustRightInd w:val="0"/>
        <w:ind w:firstLine="709"/>
        <w:contextualSpacing/>
        <w:jc w:val="both"/>
        <w:rPr>
          <w:b w:val="0"/>
          <w:i w:val="0"/>
          <w:color w:val="000000"/>
          <w:sz w:val="24"/>
          <w:szCs w:val="24"/>
          <w:lang w:val="kk-KZ"/>
        </w:rPr>
      </w:pPr>
      <w:r w:rsidRPr="00733FD1">
        <w:rPr>
          <w:b w:val="0"/>
          <w:i w:val="0"/>
          <w:sz w:val="24"/>
          <w:szCs w:val="24"/>
        </w:rPr>
        <w:t xml:space="preserve">При их непредставлении, лицо не допускается конкурсной комиссией </w:t>
      </w:r>
      <w:r w:rsidRPr="00733FD1">
        <w:rPr>
          <w:b w:val="0"/>
          <w:i w:val="0"/>
          <w:sz w:val="24"/>
          <w:szCs w:val="24"/>
          <w:lang w:val="kk-KZ"/>
        </w:rPr>
        <w:t xml:space="preserve"> </w:t>
      </w:r>
      <w:r w:rsidRPr="00733FD1">
        <w:rPr>
          <w:b w:val="0"/>
          <w:i w:val="0"/>
          <w:sz w:val="24"/>
          <w:szCs w:val="24"/>
        </w:rPr>
        <w:t xml:space="preserve">к прохождению собеседования. </w:t>
      </w:r>
    </w:p>
    <w:p w:rsidR="00FD4CF8" w:rsidRPr="00733FD1" w:rsidRDefault="00FD4CF8" w:rsidP="00733FD1">
      <w:pPr>
        <w:pStyle w:val="51"/>
        <w:jc w:val="both"/>
        <w:rPr>
          <w:rFonts w:ascii="Times New Roman" w:hAnsi="Times New Roman"/>
          <w:sz w:val="24"/>
          <w:szCs w:val="24"/>
          <w:lang w:val="kk-KZ"/>
        </w:rPr>
      </w:pPr>
      <w:r w:rsidRPr="00733FD1">
        <w:rPr>
          <w:rFonts w:ascii="Times New Roman" w:hAnsi="Times New Roman"/>
          <w:sz w:val="24"/>
          <w:szCs w:val="24"/>
          <w:lang w:val="kk-KZ"/>
        </w:rPr>
        <w:t>Прием до</w:t>
      </w:r>
      <w:r w:rsidR="00C710A3" w:rsidRPr="00733FD1">
        <w:rPr>
          <w:rFonts w:ascii="Times New Roman" w:hAnsi="Times New Roman"/>
          <w:sz w:val="24"/>
          <w:szCs w:val="24"/>
          <w:lang w:val="kk-KZ"/>
        </w:rPr>
        <w:t>кументов по адресу: индекс 160012</w:t>
      </w:r>
      <w:r w:rsidRPr="00733FD1">
        <w:rPr>
          <w:rFonts w:ascii="Times New Roman" w:hAnsi="Times New Roman"/>
          <w:sz w:val="24"/>
          <w:szCs w:val="24"/>
          <w:lang w:val="kk-KZ"/>
        </w:rPr>
        <w:t xml:space="preserve">, Южно-Казахстанская область, </w:t>
      </w:r>
      <w:r w:rsidRPr="00733FD1">
        <w:rPr>
          <w:rFonts w:ascii="Times New Roman" w:hAnsi="Times New Roman"/>
          <w:sz w:val="24"/>
          <w:szCs w:val="24"/>
        </w:rPr>
        <w:t>город Шымкент, улица Желтоксан № 30</w:t>
      </w:r>
      <w:r w:rsidR="00C710A3" w:rsidRPr="00733FD1">
        <w:rPr>
          <w:rFonts w:ascii="Times New Roman" w:hAnsi="Times New Roman"/>
          <w:sz w:val="24"/>
          <w:szCs w:val="24"/>
        </w:rPr>
        <w:t xml:space="preserve"> а</w:t>
      </w:r>
      <w:r w:rsidRPr="00733FD1">
        <w:rPr>
          <w:rFonts w:ascii="Times New Roman" w:hAnsi="Times New Roman"/>
          <w:sz w:val="24"/>
          <w:szCs w:val="24"/>
        </w:rPr>
        <w:t xml:space="preserve">, кабинет 6, контактные телефоны: 8(7252) 21-42-20, факс 8(7252) 21-33-40,  электронный адрес: </w:t>
      </w:r>
      <w:hyperlink r:id="rId10" w:history="1">
        <w:r w:rsidR="000B312C" w:rsidRPr="00E3036E">
          <w:rPr>
            <w:rStyle w:val="a6"/>
            <w:rFonts w:ascii="Times New Roman" w:hAnsi="Times New Roman"/>
            <w:b/>
            <w:color w:val="auto"/>
            <w:sz w:val="24"/>
            <w:szCs w:val="24"/>
            <w:lang w:val="kk-KZ"/>
          </w:rPr>
          <w:t>gtankibaeva@taxsouth.mgd.kz</w:t>
        </w:r>
      </w:hyperlink>
      <w:r w:rsidR="000B312C" w:rsidRPr="00E3036E">
        <w:rPr>
          <w:rFonts w:ascii="Times New Roman" w:hAnsi="Times New Roman"/>
          <w:b/>
          <w:u w:val="single"/>
          <w:lang w:val="kk-KZ"/>
        </w:rPr>
        <w:t>,</w:t>
      </w:r>
      <w:r w:rsidR="000B312C" w:rsidRPr="00E3036E">
        <w:rPr>
          <w:rFonts w:ascii="Times New Roman" w:hAnsi="Times New Roman"/>
          <w:b/>
          <w:sz w:val="24"/>
          <w:szCs w:val="24"/>
          <w:u w:val="single"/>
          <w:lang w:val="kk-KZ"/>
        </w:rPr>
        <w:t xml:space="preserve"> i.rakhimbaeva@kgd.gov.kz</w:t>
      </w:r>
    </w:p>
    <w:p w:rsidR="00FD4CF8" w:rsidRPr="00733FD1" w:rsidRDefault="00FD4CF8" w:rsidP="0082248A">
      <w:pPr>
        <w:pStyle w:val="51"/>
        <w:jc w:val="both"/>
        <w:rPr>
          <w:rFonts w:ascii="Times New Roman" w:hAnsi="Times New Roman"/>
          <w:sz w:val="24"/>
          <w:szCs w:val="24"/>
          <w:lang w:val="kk-KZ"/>
        </w:rPr>
      </w:pPr>
    </w:p>
    <w:p w:rsidR="00FD4CF8" w:rsidRPr="00733FD1" w:rsidRDefault="00FD4CF8" w:rsidP="0082248A">
      <w:pPr>
        <w:pStyle w:val="51"/>
        <w:jc w:val="both"/>
        <w:rPr>
          <w:rFonts w:ascii="Times New Roman" w:hAnsi="Times New Roman"/>
          <w:sz w:val="24"/>
          <w:szCs w:val="24"/>
          <w:lang w:val="kk-KZ"/>
        </w:rPr>
      </w:pPr>
    </w:p>
    <w:p w:rsidR="00FD4CF8" w:rsidRPr="00733FD1" w:rsidRDefault="00FD4CF8" w:rsidP="00AA04FC">
      <w:pPr>
        <w:pStyle w:val="51"/>
        <w:rPr>
          <w:rFonts w:ascii="Times New Roman" w:hAnsi="Times New Roman"/>
          <w:sz w:val="24"/>
          <w:szCs w:val="24"/>
          <w:lang w:val="kk-KZ"/>
        </w:rPr>
      </w:pPr>
    </w:p>
    <w:p w:rsidR="00FD4CF8" w:rsidRPr="00733FD1" w:rsidRDefault="00FD4CF8" w:rsidP="00AA04FC">
      <w:pPr>
        <w:pStyle w:val="51"/>
        <w:rPr>
          <w:rFonts w:ascii="Times New Roman" w:hAnsi="Times New Roman"/>
          <w:sz w:val="24"/>
          <w:szCs w:val="24"/>
          <w:lang w:val="kk-KZ"/>
        </w:rPr>
      </w:pPr>
    </w:p>
    <w:p w:rsidR="004F6A26" w:rsidRPr="00733FD1" w:rsidRDefault="00FD4CF8" w:rsidP="000B09AE">
      <w:pPr>
        <w:pStyle w:val="51"/>
        <w:rPr>
          <w:rFonts w:ascii="Times New Roman" w:hAnsi="Times New Roman"/>
          <w:sz w:val="24"/>
          <w:szCs w:val="24"/>
          <w:lang w:val="kk-KZ"/>
        </w:rPr>
      </w:pPr>
      <w:r w:rsidRPr="00733FD1">
        <w:rPr>
          <w:rFonts w:ascii="Times New Roman" w:hAnsi="Times New Roman"/>
          <w:sz w:val="24"/>
          <w:szCs w:val="24"/>
          <w:lang w:val="kk-KZ"/>
        </w:rPr>
        <w:t xml:space="preserve">            .</w:t>
      </w:r>
    </w:p>
    <w:p w:rsidR="004F6A26" w:rsidRPr="00733FD1" w:rsidRDefault="004F6A26" w:rsidP="002F3706">
      <w:pPr>
        <w:pStyle w:val="aff3"/>
        <w:tabs>
          <w:tab w:val="left" w:pos="1276"/>
        </w:tabs>
        <w:ind w:left="-284" w:hanging="284"/>
        <w:jc w:val="both"/>
        <w:rPr>
          <w:sz w:val="24"/>
          <w:szCs w:val="24"/>
          <w:lang w:val="kk-KZ"/>
        </w:rPr>
      </w:pPr>
    </w:p>
    <w:p w:rsidR="004F6A26" w:rsidRPr="00733FD1" w:rsidRDefault="004F6A26" w:rsidP="002F3706">
      <w:pPr>
        <w:pStyle w:val="aff3"/>
        <w:tabs>
          <w:tab w:val="left" w:pos="1276"/>
        </w:tabs>
        <w:ind w:left="-284" w:hanging="284"/>
        <w:jc w:val="both"/>
        <w:rPr>
          <w:sz w:val="24"/>
          <w:szCs w:val="24"/>
          <w:lang w:val="kk-KZ"/>
        </w:rPr>
      </w:pPr>
    </w:p>
    <w:p w:rsidR="004F6A26" w:rsidRPr="00733FD1" w:rsidRDefault="004F6A26" w:rsidP="002F3706">
      <w:pPr>
        <w:pStyle w:val="aff3"/>
        <w:tabs>
          <w:tab w:val="left" w:pos="1276"/>
        </w:tabs>
        <w:ind w:left="-284" w:hanging="284"/>
        <w:jc w:val="both"/>
        <w:rPr>
          <w:sz w:val="24"/>
          <w:szCs w:val="24"/>
          <w:lang w:val="kk-KZ"/>
        </w:rPr>
      </w:pPr>
    </w:p>
    <w:p w:rsidR="00C710A3" w:rsidRPr="00733FD1" w:rsidRDefault="00C710A3" w:rsidP="002F3706">
      <w:pPr>
        <w:pStyle w:val="aff3"/>
        <w:tabs>
          <w:tab w:val="left" w:pos="1276"/>
        </w:tabs>
        <w:ind w:left="-284" w:hanging="284"/>
        <w:jc w:val="both"/>
        <w:rPr>
          <w:sz w:val="24"/>
          <w:szCs w:val="24"/>
        </w:rPr>
      </w:pPr>
    </w:p>
    <w:p w:rsidR="002F3706" w:rsidRDefault="002F3706" w:rsidP="002F3706">
      <w:pPr>
        <w:pStyle w:val="aff3"/>
        <w:tabs>
          <w:tab w:val="left" w:pos="1276"/>
        </w:tabs>
        <w:ind w:left="-284" w:hanging="284"/>
        <w:jc w:val="both"/>
        <w:rPr>
          <w:sz w:val="24"/>
          <w:szCs w:val="24"/>
          <w:lang w:val="kk-KZ"/>
        </w:rPr>
      </w:pPr>
    </w:p>
    <w:p w:rsidR="00733FD1" w:rsidRDefault="00733FD1" w:rsidP="002F3706">
      <w:pPr>
        <w:pStyle w:val="aff3"/>
        <w:tabs>
          <w:tab w:val="left" w:pos="1276"/>
        </w:tabs>
        <w:ind w:left="-284" w:hanging="284"/>
        <w:jc w:val="both"/>
        <w:rPr>
          <w:sz w:val="24"/>
          <w:szCs w:val="24"/>
          <w:lang w:val="kk-KZ"/>
        </w:rPr>
      </w:pPr>
    </w:p>
    <w:p w:rsidR="00733FD1" w:rsidRDefault="00733FD1" w:rsidP="002F3706">
      <w:pPr>
        <w:pStyle w:val="aff3"/>
        <w:tabs>
          <w:tab w:val="left" w:pos="1276"/>
        </w:tabs>
        <w:ind w:left="-284" w:hanging="284"/>
        <w:jc w:val="both"/>
        <w:rPr>
          <w:sz w:val="24"/>
          <w:szCs w:val="24"/>
          <w:lang w:val="kk-KZ"/>
        </w:rPr>
      </w:pPr>
    </w:p>
    <w:p w:rsidR="00733FD1" w:rsidRDefault="00733FD1" w:rsidP="002F3706">
      <w:pPr>
        <w:pStyle w:val="aff3"/>
        <w:tabs>
          <w:tab w:val="left" w:pos="1276"/>
        </w:tabs>
        <w:ind w:left="-284" w:hanging="284"/>
        <w:jc w:val="both"/>
        <w:rPr>
          <w:sz w:val="24"/>
          <w:szCs w:val="24"/>
          <w:lang w:val="kk-KZ"/>
        </w:rPr>
      </w:pPr>
    </w:p>
    <w:p w:rsidR="00733FD1" w:rsidRDefault="00733FD1" w:rsidP="002F3706">
      <w:pPr>
        <w:pStyle w:val="aff3"/>
        <w:tabs>
          <w:tab w:val="left" w:pos="1276"/>
        </w:tabs>
        <w:ind w:left="-284" w:hanging="284"/>
        <w:jc w:val="both"/>
        <w:rPr>
          <w:sz w:val="24"/>
          <w:szCs w:val="24"/>
          <w:lang w:val="kk-KZ"/>
        </w:rPr>
      </w:pPr>
    </w:p>
    <w:p w:rsidR="00733FD1" w:rsidRDefault="00733FD1" w:rsidP="002F3706">
      <w:pPr>
        <w:pStyle w:val="aff3"/>
        <w:tabs>
          <w:tab w:val="left" w:pos="1276"/>
        </w:tabs>
        <w:ind w:left="-284" w:hanging="284"/>
        <w:jc w:val="both"/>
        <w:rPr>
          <w:sz w:val="24"/>
          <w:szCs w:val="24"/>
          <w:lang w:val="kk-KZ"/>
        </w:rPr>
      </w:pPr>
    </w:p>
    <w:p w:rsidR="00733FD1" w:rsidRDefault="00733FD1" w:rsidP="002F3706">
      <w:pPr>
        <w:pStyle w:val="aff3"/>
        <w:tabs>
          <w:tab w:val="left" w:pos="1276"/>
        </w:tabs>
        <w:ind w:left="-284" w:hanging="284"/>
        <w:jc w:val="both"/>
        <w:rPr>
          <w:sz w:val="24"/>
          <w:szCs w:val="24"/>
          <w:lang w:val="kk-KZ"/>
        </w:rPr>
      </w:pPr>
    </w:p>
    <w:p w:rsidR="00733FD1" w:rsidRDefault="00733FD1" w:rsidP="002F3706">
      <w:pPr>
        <w:pStyle w:val="aff3"/>
        <w:tabs>
          <w:tab w:val="left" w:pos="1276"/>
        </w:tabs>
        <w:ind w:left="-284" w:hanging="284"/>
        <w:jc w:val="both"/>
        <w:rPr>
          <w:sz w:val="24"/>
          <w:szCs w:val="24"/>
          <w:lang w:val="kk-KZ"/>
        </w:rPr>
      </w:pPr>
    </w:p>
    <w:p w:rsidR="00733FD1" w:rsidRDefault="00733FD1" w:rsidP="002F3706">
      <w:pPr>
        <w:pStyle w:val="aff3"/>
        <w:tabs>
          <w:tab w:val="left" w:pos="1276"/>
        </w:tabs>
        <w:ind w:left="-284" w:hanging="284"/>
        <w:jc w:val="both"/>
        <w:rPr>
          <w:sz w:val="24"/>
          <w:szCs w:val="24"/>
          <w:lang w:val="kk-KZ"/>
        </w:rPr>
      </w:pPr>
    </w:p>
    <w:p w:rsidR="00733FD1" w:rsidRDefault="00733FD1" w:rsidP="002F3706">
      <w:pPr>
        <w:pStyle w:val="aff3"/>
        <w:tabs>
          <w:tab w:val="left" w:pos="1276"/>
        </w:tabs>
        <w:ind w:left="-284" w:hanging="284"/>
        <w:jc w:val="both"/>
        <w:rPr>
          <w:sz w:val="24"/>
          <w:szCs w:val="24"/>
          <w:lang w:val="kk-KZ"/>
        </w:rPr>
      </w:pPr>
    </w:p>
    <w:p w:rsidR="00840C95" w:rsidRDefault="00840C95" w:rsidP="002F3706">
      <w:pPr>
        <w:pStyle w:val="aff3"/>
        <w:tabs>
          <w:tab w:val="left" w:pos="1276"/>
        </w:tabs>
        <w:ind w:left="-284" w:hanging="284"/>
        <w:jc w:val="both"/>
        <w:rPr>
          <w:sz w:val="24"/>
          <w:szCs w:val="24"/>
          <w:lang w:val="kk-KZ"/>
        </w:rPr>
      </w:pPr>
    </w:p>
    <w:p w:rsidR="00840C95" w:rsidRDefault="00840C95" w:rsidP="002F3706">
      <w:pPr>
        <w:pStyle w:val="aff3"/>
        <w:tabs>
          <w:tab w:val="left" w:pos="1276"/>
        </w:tabs>
        <w:ind w:left="-284" w:hanging="284"/>
        <w:jc w:val="both"/>
        <w:rPr>
          <w:sz w:val="24"/>
          <w:szCs w:val="24"/>
          <w:lang w:val="kk-KZ"/>
        </w:rPr>
      </w:pPr>
    </w:p>
    <w:p w:rsidR="00840C95" w:rsidRDefault="00840C95" w:rsidP="002F3706">
      <w:pPr>
        <w:pStyle w:val="aff3"/>
        <w:tabs>
          <w:tab w:val="left" w:pos="1276"/>
        </w:tabs>
        <w:ind w:left="-284" w:hanging="284"/>
        <w:jc w:val="both"/>
        <w:rPr>
          <w:sz w:val="24"/>
          <w:szCs w:val="24"/>
          <w:lang w:val="kk-KZ"/>
        </w:rPr>
      </w:pPr>
    </w:p>
    <w:p w:rsidR="00840C95" w:rsidRDefault="00840C95" w:rsidP="002F3706">
      <w:pPr>
        <w:pStyle w:val="aff3"/>
        <w:tabs>
          <w:tab w:val="left" w:pos="1276"/>
        </w:tabs>
        <w:ind w:left="-284" w:hanging="284"/>
        <w:jc w:val="both"/>
        <w:rPr>
          <w:sz w:val="24"/>
          <w:szCs w:val="24"/>
          <w:lang w:val="kk-KZ"/>
        </w:rPr>
      </w:pPr>
    </w:p>
    <w:p w:rsidR="00840C95" w:rsidRDefault="00840C95" w:rsidP="002F3706">
      <w:pPr>
        <w:pStyle w:val="aff3"/>
        <w:tabs>
          <w:tab w:val="left" w:pos="1276"/>
        </w:tabs>
        <w:ind w:left="-284" w:hanging="284"/>
        <w:jc w:val="both"/>
        <w:rPr>
          <w:sz w:val="24"/>
          <w:szCs w:val="24"/>
          <w:lang w:val="kk-KZ"/>
        </w:rPr>
      </w:pPr>
    </w:p>
    <w:p w:rsidR="00840C95" w:rsidRDefault="00840C95" w:rsidP="002F3706">
      <w:pPr>
        <w:pStyle w:val="aff3"/>
        <w:tabs>
          <w:tab w:val="left" w:pos="1276"/>
        </w:tabs>
        <w:ind w:left="-284" w:hanging="284"/>
        <w:jc w:val="both"/>
        <w:rPr>
          <w:sz w:val="24"/>
          <w:szCs w:val="24"/>
          <w:lang w:val="kk-KZ"/>
        </w:rPr>
      </w:pPr>
    </w:p>
    <w:p w:rsidR="00840C95" w:rsidRDefault="00840C95" w:rsidP="002F3706">
      <w:pPr>
        <w:pStyle w:val="aff3"/>
        <w:tabs>
          <w:tab w:val="left" w:pos="1276"/>
        </w:tabs>
        <w:ind w:left="-284" w:hanging="284"/>
        <w:jc w:val="both"/>
        <w:rPr>
          <w:sz w:val="24"/>
          <w:szCs w:val="24"/>
          <w:lang w:val="kk-KZ"/>
        </w:rPr>
      </w:pPr>
    </w:p>
    <w:p w:rsidR="00840C95" w:rsidRDefault="00840C95" w:rsidP="002F3706">
      <w:pPr>
        <w:pStyle w:val="aff3"/>
        <w:tabs>
          <w:tab w:val="left" w:pos="1276"/>
        </w:tabs>
        <w:ind w:left="-284" w:hanging="284"/>
        <w:jc w:val="both"/>
        <w:rPr>
          <w:sz w:val="24"/>
          <w:szCs w:val="24"/>
          <w:lang w:val="kk-KZ"/>
        </w:rPr>
      </w:pPr>
    </w:p>
    <w:p w:rsidR="00840C95" w:rsidRPr="00733FD1" w:rsidRDefault="00840C95" w:rsidP="002F3706">
      <w:pPr>
        <w:pStyle w:val="aff3"/>
        <w:tabs>
          <w:tab w:val="left" w:pos="1276"/>
        </w:tabs>
        <w:ind w:left="-284" w:hanging="284"/>
        <w:jc w:val="both"/>
        <w:rPr>
          <w:sz w:val="24"/>
          <w:szCs w:val="24"/>
          <w:lang w:val="kk-KZ"/>
        </w:rPr>
      </w:pPr>
    </w:p>
    <w:p w:rsidR="002F3706" w:rsidRDefault="002F3706" w:rsidP="002F3706">
      <w:pPr>
        <w:pStyle w:val="aff3"/>
        <w:tabs>
          <w:tab w:val="left" w:pos="1276"/>
        </w:tabs>
        <w:ind w:left="-284" w:hanging="284"/>
        <w:jc w:val="both"/>
        <w:rPr>
          <w:color w:val="000000"/>
          <w:sz w:val="24"/>
          <w:szCs w:val="24"/>
        </w:rPr>
      </w:pPr>
    </w:p>
    <w:p w:rsidR="001569D7" w:rsidRDefault="001569D7" w:rsidP="002F3706">
      <w:pPr>
        <w:pStyle w:val="aff3"/>
        <w:tabs>
          <w:tab w:val="left" w:pos="1276"/>
        </w:tabs>
        <w:ind w:left="-284" w:hanging="284"/>
        <w:jc w:val="both"/>
        <w:rPr>
          <w:color w:val="000000"/>
          <w:sz w:val="24"/>
          <w:szCs w:val="24"/>
        </w:rPr>
      </w:pPr>
    </w:p>
    <w:p w:rsidR="00217ED4" w:rsidRDefault="00217ED4" w:rsidP="002F3706">
      <w:pPr>
        <w:pStyle w:val="aff3"/>
        <w:tabs>
          <w:tab w:val="left" w:pos="1276"/>
        </w:tabs>
        <w:ind w:left="-284" w:hanging="284"/>
        <w:jc w:val="both"/>
        <w:rPr>
          <w:color w:val="000000"/>
          <w:sz w:val="24"/>
          <w:szCs w:val="24"/>
        </w:rPr>
      </w:pPr>
    </w:p>
    <w:p w:rsidR="00217ED4" w:rsidRPr="00733FD1" w:rsidRDefault="00217ED4" w:rsidP="002F3706">
      <w:pPr>
        <w:pStyle w:val="aff3"/>
        <w:tabs>
          <w:tab w:val="left" w:pos="1276"/>
        </w:tabs>
        <w:ind w:left="-284" w:hanging="284"/>
        <w:jc w:val="both"/>
        <w:rPr>
          <w:color w:val="000000"/>
          <w:sz w:val="24"/>
          <w:szCs w:val="24"/>
        </w:rPr>
      </w:pPr>
    </w:p>
    <w:p w:rsidR="002F3706" w:rsidRPr="00733FD1" w:rsidRDefault="002F3706" w:rsidP="002F3706">
      <w:pPr>
        <w:ind w:left="5670"/>
        <w:rPr>
          <w:b w:val="0"/>
          <w:i w:val="0"/>
          <w:color w:val="000000"/>
          <w:sz w:val="24"/>
          <w:szCs w:val="24"/>
        </w:rPr>
      </w:pPr>
      <w:r w:rsidRPr="00733FD1">
        <w:rPr>
          <w:b w:val="0"/>
          <w:i w:val="0"/>
          <w:color w:val="000000"/>
          <w:sz w:val="24"/>
          <w:szCs w:val="24"/>
        </w:rPr>
        <w:lastRenderedPageBreak/>
        <w:t>Приложение 2</w:t>
      </w:r>
    </w:p>
    <w:p w:rsidR="002F3706" w:rsidRPr="00733FD1" w:rsidRDefault="002F3706" w:rsidP="002F3706">
      <w:pPr>
        <w:ind w:left="5670"/>
        <w:rPr>
          <w:b w:val="0"/>
          <w:i w:val="0"/>
          <w:color w:val="000000"/>
          <w:sz w:val="24"/>
          <w:szCs w:val="24"/>
        </w:rPr>
      </w:pPr>
      <w:r w:rsidRPr="00733FD1">
        <w:rPr>
          <w:b w:val="0"/>
          <w:i w:val="0"/>
          <w:color w:val="000000"/>
          <w:sz w:val="24"/>
          <w:szCs w:val="24"/>
        </w:rPr>
        <w:t>к Правилам проведения конкурса на занятие административной государственной должности корпуса «Б»</w:t>
      </w:r>
    </w:p>
    <w:p w:rsidR="002F3706" w:rsidRPr="00733FD1" w:rsidRDefault="002F3706" w:rsidP="002F3706">
      <w:pPr>
        <w:jc w:val="right"/>
        <w:rPr>
          <w:b w:val="0"/>
          <w:i w:val="0"/>
          <w:color w:val="333333"/>
          <w:sz w:val="24"/>
          <w:szCs w:val="24"/>
        </w:rPr>
      </w:pPr>
    </w:p>
    <w:p w:rsidR="002F3706" w:rsidRPr="00733FD1" w:rsidRDefault="002F3706" w:rsidP="002F3706">
      <w:pPr>
        <w:jc w:val="right"/>
        <w:rPr>
          <w:b w:val="0"/>
          <w:i w:val="0"/>
          <w:color w:val="333333"/>
          <w:sz w:val="24"/>
          <w:szCs w:val="24"/>
        </w:rPr>
      </w:pPr>
      <w:r w:rsidRPr="00733FD1">
        <w:rPr>
          <w:b w:val="0"/>
          <w:i w:val="0"/>
          <w:color w:val="333333"/>
          <w:sz w:val="24"/>
          <w:szCs w:val="24"/>
        </w:rPr>
        <w:t>______________________________</w:t>
      </w:r>
    </w:p>
    <w:p w:rsidR="002F3706" w:rsidRPr="00733FD1" w:rsidRDefault="002F3706" w:rsidP="002F3706">
      <w:pPr>
        <w:jc w:val="right"/>
        <w:rPr>
          <w:b w:val="0"/>
          <w:i w:val="0"/>
          <w:color w:val="333333"/>
          <w:sz w:val="24"/>
          <w:szCs w:val="24"/>
        </w:rPr>
      </w:pPr>
      <w:r w:rsidRPr="00733FD1">
        <w:rPr>
          <w:b w:val="0"/>
          <w:i w:val="0"/>
          <w:color w:val="333333"/>
          <w:sz w:val="24"/>
          <w:szCs w:val="24"/>
        </w:rPr>
        <w:t>(государственный орган)</w:t>
      </w:r>
    </w:p>
    <w:p w:rsidR="002F3706" w:rsidRPr="00733FD1" w:rsidRDefault="002F3706" w:rsidP="002F3706">
      <w:pPr>
        <w:rPr>
          <w:b w:val="0"/>
          <w:bCs w:val="0"/>
          <w:i w:val="0"/>
          <w:color w:val="333333"/>
          <w:sz w:val="24"/>
          <w:szCs w:val="24"/>
        </w:rPr>
      </w:pPr>
      <w:r w:rsidRPr="00733FD1">
        <w:rPr>
          <w:b w:val="0"/>
          <w:i w:val="0"/>
          <w:color w:val="333333"/>
          <w:sz w:val="24"/>
          <w:szCs w:val="24"/>
        </w:rPr>
        <w:t>Заявление</w:t>
      </w:r>
    </w:p>
    <w:p w:rsidR="002F3706" w:rsidRPr="00733FD1" w:rsidRDefault="002F3706" w:rsidP="002F3706">
      <w:pPr>
        <w:ind w:firstLine="709"/>
        <w:rPr>
          <w:b w:val="0"/>
          <w:i w:val="0"/>
          <w:color w:val="000000"/>
          <w:sz w:val="24"/>
          <w:szCs w:val="24"/>
          <w:lang w:val="kk-KZ"/>
        </w:rPr>
      </w:pPr>
      <w:r w:rsidRPr="00733FD1">
        <w:rPr>
          <w:b w:val="0"/>
          <w:i w:val="0"/>
          <w:color w:val="000000"/>
          <w:sz w:val="24"/>
          <w:szCs w:val="24"/>
          <w:lang w:val="kk-KZ"/>
        </w:rPr>
        <w:t>Прошу допустить меня к участию  в  конкурсе на занятие вакантной</w:t>
      </w:r>
      <w:r w:rsidRPr="00733FD1">
        <w:rPr>
          <w:b w:val="0"/>
          <w:i w:val="0"/>
          <w:color w:val="000000"/>
          <w:sz w:val="24"/>
          <w:szCs w:val="24"/>
          <w:lang w:val="kk-KZ"/>
        </w:rPr>
        <w:br/>
        <w:t>административной государственной должности_________________________</w:t>
      </w:r>
      <w:r w:rsidRPr="00733FD1">
        <w:rPr>
          <w:b w:val="0"/>
          <w:i w:val="0"/>
          <w:color w:val="000000"/>
          <w:sz w:val="24"/>
          <w:szCs w:val="24"/>
          <w:lang w:val="kk-KZ"/>
        </w:rPr>
        <w:br/>
        <w:t>__________________________________________________________________</w:t>
      </w:r>
      <w:r w:rsidRPr="00733FD1">
        <w:rPr>
          <w:b w:val="0"/>
          <w:i w:val="0"/>
          <w:color w:val="000000"/>
          <w:sz w:val="24"/>
          <w:szCs w:val="24"/>
          <w:lang w:val="kk-KZ"/>
        </w:rPr>
        <w:br/>
        <w:t>__________________________________________________________________</w:t>
      </w:r>
      <w:r w:rsidRPr="00733FD1">
        <w:rPr>
          <w:b w:val="0"/>
          <w:i w:val="0"/>
          <w:color w:val="000000"/>
          <w:sz w:val="24"/>
          <w:szCs w:val="24"/>
          <w:lang w:val="kk-KZ"/>
        </w:rPr>
        <w:br/>
      </w:r>
    </w:p>
    <w:p w:rsidR="002F3706" w:rsidRPr="00733FD1" w:rsidRDefault="002F3706" w:rsidP="002F3706">
      <w:pPr>
        <w:ind w:firstLine="709"/>
        <w:jc w:val="both"/>
        <w:rPr>
          <w:b w:val="0"/>
          <w:i w:val="0"/>
          <w:color w:val="000000"/>
          <w:sz w:val="24"/>
          <w:szCs w:val="24"/>
          <w:lang w:val="kk-KZ"/>
        </w:rPr>
      </w:pPr>
      <w:r w:rsidRPr="00733FD1">
        <w:rPr>
          <w:b w:val="0"/>
          <w:i w:val="0"/>
          <w:color w:val="000000"/>
          <w:sz w:val="24"/>
          <w:szCs w:val="24"/>
          <w:lang w:val="kk-KZ"/>
        </w:rPr>
        <w:t>С основными требованиями Правил проведения конкурса на занятие</w:t>
      </w:r>
      <w:r w:rsidRPr="00733FD1">
        <w:rPr>
          <w:b w:val="0"/>
          <w:i w:val="0"/>
          <w:color w:val="000000"/>
          <w:sz w:val="24"/>
          <w:szCs w:val="24"/>
          <w:lang w:val="kk-KZ"/>
        </w:rPr>
        <w:br/>
        <w:t>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w:t>
      </w:r>
    </w:p>
    <w:p w:rsidR="002F3706" w:rsidRPr="00733FD1" w:rsidRDefault="002F3706" w:rsidP="002F3706">
      <w:pPr>
        <w:ind w:firstLine="709"/>
        <w:jc w:val="both"/>
        <w:rPr>
          <w:b w:val="0"/>
          <w:i w:val="0"/>
          <w:color w:val="000000"/>
          <w:sz w:val="24"/>
          <w:szCs w:val="24"/>
          <w:lang w:val="kk-KZ"/>
        </w:rPr>
      </w:pPr>
    </w:p>
    <w:p w:rsidR="002F3706" w:rsidRPr="00733FD1" w:rsidRDefault="002F3706" w:rsidP="002F3706">
      <w:pPr>
        <w:ind w:firstLine="709"/>
        <w:jc w:val="left"/>
        <w:rPr>
          <w:b w:val="0"/>
          <w:i w:val="0"/>
          <w:color w:val="000000"/>
          <w:sz w:val="24"/>
          <w:szCs w:val="24"/>
          <w:lang w:val="kk-KZ"/>
        </w:rPr>
      </w:pPr>
      <w:r w:rsidRPr="00733FD1">
        <w:rPr>
          <w:b w:val="0"/>
          <w:i w:val="0"/>
          <w:color w:val="000000"/>
          <w:sz w:val="24"/>
          <w:szCs w:val="24"/>
          <w:lang w:val="kk-KZ"/>
        </w:rPr>
        <w:t>Отвечаю за подлинность представленных документов.</w:t>
      </w:r>
    </w:p>
    <w:p w:rsidR="002F3706" w:rsidRPr="00733FD1" w:rsidRDefault="002F3706" w:rsidP="002F3706">
      <w:pPr>
        <w:ind w:firstLine="709"/>
        <w:jc w:val="left"/>
        <w:rPr>
          <w:b w:val="0"/>
          <w:i w:val="0"/>
          <w:color w:val="000000"/>
          <w:sz w:val="24"/>
          <w:szCs w:val="24"/>
          <w:lang w:val="kk-KZ"/>
        </w:rPr>
      </w:pPr>
      <w:r w:rsidRPr="00733FD1">
        <w:rPr>
          <w:b w:val="0"/>
          <w:i w:val="0"/>
          <w:color w:val="000000"/>
          <w:sz w:val="24"/>
          <w:szCs w:val="24"/>
          <w:lang w:val="kk-KZ"/>
        </w:rPr>
        <w:t>Прилагаемые документы:</w:t>
      </w:r>
    </w:p>
    <w:p w:rsidR="002F3706" w:rsidRPr="00733FD1" w:rsidRDefault="002F3706" w:rsidP="002F3706">
      <w:pPr>
        <w:ind w:firstLine="709"/>
        <w:rPr>
          <w:b w:val="0"/>
          <w:i w:val="0"/>
          <w:color w:val="000000"/>
          <w:sz w:val="24"/>
          <w:szCs w:val="24"/>
          <w:lang w:val="kk-KZ"/>
        </w:rPr>
      </w:pPr>
      <w:r w:rsidRPr="00733FD1">
        <w:rPr>
          <w:b w:val="0"/>
          <w:i w:val="0"/>
          <w:color w:val="000000"/>
          <w:sz w:val="24"/>
          <w:szCs w:val="24"/>
        </w:rPr>
        <w:t>___________</w:t>
      </w:r>
      <w:r w:rsidRPr="00733FD1">
        <w:rPr>
          <w:b w:val="0"/>
          <w:i w:val="0"/>
          <w:color w:val="000000"/>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2F3706" w:rsidRPr="00733FD1" w:rsidRDefault="002F3706" w:rsidP="002F3706">
      <w:pPr>
        <w:rPr>
          <w:b w:val="0"/>
          <w:i w:val="0"/>
          <w:color w:val="333333"/>
          <w:sz w:val="24"/>
          <w:szCs w:val="24"/>
        </w:rPr>
      </w:pPr>
    </w:p>
    <w:p w:rsidR="002F3706" w:rsidRPr="00733FD1" w:rsidRDefault="002F3706" w:rsidP="002F3706">
      <w:pPr>
        <w:rPr>
          <w:b w:val="0"/>
          <w:i w:val="0"/>
          <w:color w:val="333333"/>
          <w:sz w:val="24"/>
          <w:szCs w:val="24"/>
        </w:rPr>
      </w:pPr>
    </w:p>
    <w:p w:rsidR="002F3706" w:rsidRPr="00733FD1" w:rsidRDefault="002F3706" w:rsidP="002F3706">
      <w:pPr>
        <w:rPr>
          <w:b w:val="0"/>
          <w:i w:val="0"/>
          <w:color w:val="333333"/>
          <w:sz w:val="24"/>
          <w:szCs w:val="24"/>
        </w:rPr>
      </w:pPr>
    </w:p>
    <w:p w:rsidR="002F3706" w:rsidRPr="00733FD1" w:rsidRDefault="002F3706" w:rsidP="002F3706">
      <w:pPr>
        <w:rPr>
          <w:b w:val="0"/>
          <w:i w:val="0"/>
          <w:color w:val="333333"/>
          <w:sz w:val="24"/>
          <w:szCs w:val="24"/>
          <w:lang w:val="kk-KZ"/>
        </w:rPr>
      </w:pPr>
      <w:r w:rsidRPr="00733FD1">
        <w:rPr>
          <w:b w:val="0"/>
          <w:i w:val="0"/>
          <w:color w:val="333333"/>
          <w:sz w:val="24"/>
          <w:szCs w:val="24"/>
        </w:rPr>
        <w:t>__________________ ____________________________________</w:t>
      </w:r>
    </w:p>
    <w:p w:rsidR="002F3706" w:rsidRPr="00733FD1" w:rsidRDefault="002F3706" w:rsidP="002F3706">
      <w:pPr>
        <w:rPr>
          <w:b w:val="0"/>
          <w:i w:val="0"/>
          <w:color w:val="333333"/>
          <w:sz w:val="24"/>
          <w:szCs w:val="24"/>
        </w:rPr>
      </w:pPr>
      <w:r w:rsidRPr="00733FD1">
        <w:rPr>
          <w:b w:val="0"/>
          <w:i w:val="0"/>
          <w:color w:val="333333"/>
          <w:sz w:val="24"/>
          <w:szCs w:val="24"/>
        </w:rPr>
        <w:t xml:space="preserve">(подпись)        </w:t>
      </w:r>
      <w:r w:rsidRPr="00733FD1">
        <w:rPr>
          <w:b w:val="0"/>
          <w:i w:val="0"/>
          <w:color w:val="333333"/>
          <w:sz w:val="24"/>
          <w:szCs w:val="24"/>
        </w:rPr>
        <w:tab/>
      </w:r>
      <w:r w:rsidRPr="00733FD1">
        <w:rPr>
          <w:b w:val="0"/>
          <w:i w:val="0"/>
          <w:color w:val="333333"/>
          <w:sz w:val="24"/>
          <w:szCs w:val="24"/>
        </w:rPr>
        <w:tab/>
      </w:r>
      <w:r w:rsidRPr="00733FD1">
        <w:rPr>
          <w:b w:val="0"/>
          <w:i w:val="0"/>
          <w:color w:val="333333"/>
          <w:sz w:val="24"/>
          <w:szCs w:val="24"/>
        </w:rPr>
        <w:tab/>
      </w:r>
      <w:r w:rsidRPr="00733FD1">
        <w:rPr>
          <w:b w:val="0"/>
          <w:i w:val="0"/>
          <w:color w:val="333333"/>
          <w:sz w:val="24"/>
          <w:szCs w:val="24"/>
        </w:rPr>
        <w:tab/>
      </w:r>
      <w:r w:rsidRPr="00733FD1">
        <w:rPr>
          <w:b w:val="0"/>
          <w:i w:val="0"/>
          <w:color w:val="333333"/>
          <w:sz w:val="24"/>
          <w:szCs w:val="24"/>
        </w:rPr>
        <w:tab/>
      </w:r>
      <w:r w:rsidRPr="00733FD1">
        <w:rPr>
          <w:b w:val="0"/>
          <w:i w:val="0"/>
          <w:color w:val="333333"/>
          <w:sz w:val="24"/>
          <w:szCs w:val="24"/>
        </w:rPr>
        <w:tab/>
        <w:t xml:space="preserve">       (Ф.И.О.)</w:t>
      </w:r>
    </w:p>
    <w:p w:rsidR="002F3706" w:rsidRPr="00733FD1" w:rsidRDefault="002F3706" w:rsidP="002F3706">
      <w:pPr>
        <w:jc w:val="right"/>
        <w:rPr>
          <w:b w:val="0"/>
          <w:i w:val="0"/>
          <w:color w:val="000000"/>
          <w:sz w:val="24"/>
          <w:szCs w:val="24"/>
          <w:lang w:val="kk-KZ"/>
        </w:rPr>
      </w:pPr>
    </w:p>
    <w:p w:rsidR="00BD4E41" w:rsidRDefault="002F3706" w:rsidP="002F3706">
      <w:pPr>
        <w:rPr>
          <w:b w:val="0"/>
          <w:i w:val="0"/>
          <w:color w:val="000000"/>
          <w:sz w:val="24"/>
          <w:szCs w:val="24"/>
          <w:lang w:val="kk-KZ"/>
        </w:rPr>
      </w:pPr>
      <w:r w:rsidRPr="00733FD1">
        <w:rPr>
          <w:b w:val="0"/>
          <w:i w:val="0"/>
          <w:color w:val="000000"/>
          <w:sz w:val="24"/>
          <w:szCs w:val="24"/>
          <w:lang w:val="kk-KZ"/>
        </w:rPr>
        <w:t>                                    </w:t>
      </w:r>
      <w:r w:rsidRPr="00733FD1">
        <w:rPr>
          <w:b w:val="0"/>
          <w:i w:val="0"/>
          <w:color w:val="000000"/>
          <w:sz w:val="24"/>
          <w:szCs w:val="24"/>
          <w:lang w:val="kk-KZ"/>
        </w:rPr>
        <w:tab/>
      </w:r>
      <w:r w:rsidRPr="00733FD1">
        <w:rPr>
          <w:b w:val="0"/>
          <w:i w:val="0"/>
          <w:color w:val="000000"/>
          <w:sz w:val="24"/>
          <w:szCs w:val="24"/>
          <w:lang w:val="kk-KZ"/>
        </w:rPr>
        <w:tab/>
        <w:t xml:space="preserve">                          «____»_______________ 20__ г.</w:t>
      </w:r>
    </w:p>
    <w:p w:rsidR="00BD4E41" w:rsidRDefault="00BD4E41" w:rsidP="002F3706">
      <w:pPr>
        <w:rPr>
          <w:b w:val="0"/>
          <w:i w:val="0"/>
          <w:color w:val="000000"/>
          <w:sz w:val="24"/>
          <w:szCs w:val="24"/>
          <w:lang w:val="kk-KZ"/>
        </w:rPr>
      </w:pPr>
    </w:p>
    <w:p w:rsidR="002F3706" w:rsidRPr="00BD4E41" w:rsidRDefault="00BD4E41" w:rsidP="00BD4E41">
      <w:pPr>
        <w:jc w:val="left"/>
        <w:rPr>
          <w:b w:val="0"/>
          <w:i w:val="0"/>
          <w:color w:val="0C0000"/>
          <w:sz w:val="20"/>
          <w:szCs w:val="24"/>
          <w:lang w:val="kk-KZ"/>
        </w:rPr>
      </w:pPr>
      <w:r>
        <w:rPr>
          <w:i w:val="0"/>
          <w:color w:val="0C0000"/>
          <w:sz w:val="20"/>
          <w:szCs w:val="24"/>
          <w:lang w:val="kk-KZ"/>
        </w:rPr>
        <w:t>Результаты согласования</w:t>
      </w:r>
      <w:r>
        <w:rPr>
          <w:i w:val="0"/>
          <w:color w:val="0C0000"/>
          <w:sz w:val="20"/>
          <w:szCs w:val="24"/>
          <w:lang w:val="kk-KZ"/>
        </w:rPr>
        <w:br/>
      </w:r>
      <w:r>
        <w:rPr>
          <w:b w:val="0"/>
          <w:i w:val="0"/>
          <w:color w:val="0C0000"/>
          <w:sz w:val="20"/>
          <w:szCs w:val="24"/>
          <w:lang w:val="kk-KZ"/>
        </w:rPr>
        <w:t>24.2.2017: Танкибаева Г. И. (Ұйымдастыру-құқықтық жұмыстар бөлімі) - - cогласовано без замечаний</w:t>
      </w:r>
      <w:r>
        <w:rPr>
          <w:b w:val="0"/>
          <w:i w:val="0"/>
          <w:color w:val="0C0000"/>
          <w:sz w:val="20"/>
          <w:szCs w:val="24"/>
          <w:lang w:val="kk-KZ"/>
        </w:rPr>
        <w:br/>
      </w:r>
    </w:p>
    <w:sectPr w:rsidR="002F3706" w:rsidRPr="00BD4E41" w:rsidSect="005650EB">
      <w:headerReference w:type="default" r:id="rId11"/>
      <w:footerReference w:type="default" r:id="rId12"/>
      <w:pgSz w:w="11906" w:h="16838"/>
      <w:pgMar w:top="0" w:right="566" w:bottom="23" w:left="1418" w:header="0" w:footer="0" w:gutter="0"/>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064" w:rsidRDefault="00796064" w:rsidP="00B55B02">
      <w:r>
        <w:separator/>
      </w:r>
    </w:p>
  </w:endnote>
  <w:endnote w:type="continuationSeparator" w:id="1">
    <w:p w:rsidR="00796064" w:rsidRDefault="00796064" w:rsidP="00B55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KZ">
    <w:altName w:val="Times New Roman"/>
    <w:charset w:val="CC"/>
    <w:family w:val="roman"/>
    <w:pitch w:val="variable"/>
    <w:sig w:usb0="00000001" w:usb1="00000000" w:usb2="0000000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7C" w:rsidRPr="008E5005" w:rsidRDefault="00131C8C"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BB45EE">
      <w:rPr>
        <w:noProof/>
        <w:sz w:val="16"/>
        <w:szCs w:val="16"/>
      </w:rPr>
      <w:t>1</w:t>
    </w:r>
    <w:r w:rsidRPr="008E5005">
      <w:rPr>
        <w:sz w:val="16"/>
        <w:szCs w:val="16"/>
      </w:rPr>
      <w:fldChar w:fldCharType="end"/>
    </w:r>
  </w:p>
  <w:p w:rsidR="00A94D7C" w:rsidRDefault="00A94D7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064" w:rsidRDefault="00796064" w:rsidP="00B55B02">
      <w:r>
        <w:separator/>
      </w:r>
    </w:p>
  </w:footnote>
  <w:footnote w:type="continuationSeparator" w:id="1">
    <w:p w:rsidR="00796064" w:rsidRDefault="00796064" w:rsidP="00B55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7C" w:rsidRPr="00B55B02" w:rsidRDefault="00131C8C" w:rsidP="00B55B02">
    <w:pPr>
      <w:pStyle w:val="ad"/>
      <w:jc w:val="both"/>
      <w:rPr>
        <w:lang w:val="en-US"/>
      </w:rPr>
    </w:pPr>
    <w:r>
      <w:rPr>
        <w:noProof/>
      </w:rPr>
      <w:pict>
        <v:shapetype id="_x0000_t202" coordsize="21600,21600" o:spt="202" path="m,l,21600r21600,l21600,xe">
          <v:stroke joinstyle="miter"/>
          <v:path gradientshapeok="t" o:connecttype="rect"/>
        </v:shapetype>
        <v:shape id="_x0000_s2051" type="#_x0000_t202" style="position:absolute;left:0;text-align:left;margin-left:494.4pt;margin-top:84.2pt;width:30pt;height:631.4pt;z-index:251659264;mso-wrap-style:tight" stroked="f">
          <v:textbox style="layout-flow:vertical;mso-layout-flow-alt:bottom-to-top">
            <w:txbxContent>
              <w:p w:rsidR="00BD4E41" w:rsidRPr="00BD4E41" w:rsidRDefault="00BD4E41">
                <w:pPr>
                  <w:rPr>
                    <w:b w:val="0"/>
                    <w:i w:val="0"/>
                    <w:color w:val="0C0000"/>
                    <w:sz w:val="14"/>
                  </w:rPr>
                </w:pPr>
                <w:r>
                  <w:rPr>
                    <w:b w:val="0"/>
                    <w:i w:val="0"/>
                    <w:color w:val="0C0000"/>
                    <w:sz w:val="14"/>
                  </w:rPr>
                  <w:t xml:space="preserve">06.03.2017 ЭҚАБЖ МО (7.20.0 нұсқасы)  </w:t>
                </w:r>
              </w:p>
            </w:txbxContent>
          </v:textbox>
        </v:shape>
      </w:pict>
    </w:r>
    <w:r>
      <w:rPr>
        <w:noProof/>
      </w:rPr>
      <w:pict>
        <v:shape id="_x0000_s2049" type="#_x0000_t202" style="position:absolute;left:0;text-align:left;margin-left:494.4pt;margin-top:84.2pt;width:30pt;height:631.4pt;z-index:251658240;mso-wrap-style:tight" stroked="f">
          <v:textbox style="layout-flow:vertical;mso-layout-flow-alt:bottom-to-top">
            <w:txbxContent>
              <w:p w:rsidR="00C9117B" w:rsidRPr="00C9117B" w:rsidRDefault="00C9117B">
                <w:pPr>
                  <w:rPr>
                    <w:b w:val="0"/>
                    <w:i w:val="0"/>
                    <w:color w:val="0C0000"/>
                    <w:sz w:val="14"/>
                  </w:rPr>
                </w:pPr>
                <w:r>
                  <w:rPr>
                    <w:b w:val="0"/>
                    <w:i w:val="0"/>
                    <w:color w:val="0C0000"/>
                    <w:sz w:val="14"/>
                  </w:rPr>
                  <w:t xml:space="preserve">10.08.2016 ЭҚАБЖ МО (7.18.4 нұсқасы)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4">
    <w:nsid w:val="0B032F78"/>
    <w:multiLevelType w:val="hybridMultilevel"/>
    <w:tmpl w:val="238034C4"/>
    <w:lvl w:ilvl="0" w:tplc="9F563882">
      <w:start w:val="1"/>
      <w:numFmt w:val="decimal"/>
      <w:lvlText w:val="%1."/>
      <w:lvlJc w:val="left"/>
      <w:pPr>
        <w:ind w:left="720" w:hanging="360"/>
      </w:pPr>
      <w:rPr>
        <w:rFonts w:hint="default"/>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nsid w:val="1DF9140E"/>
    <w:multiLevelType w:val="hybridMultilevel"/>
    <w:tmpl w:val="E982BB1E"/>
    <w:lvl w:ilvl="0" w:tplc="07E675C8">
      <w:start w:val="1"/>
      <w:numFmt w:val="decimal"/>
      <w:lvlText w:val="%1."/>
      <w:lvlJc w:val="left"/>
      <w:pPr>
        <w:ind w:left="834" w:hanging="360"/>
      </w:pPr>
      <w:rPr>
        <w:rFonts w:hint="default"/>
        <w:color w:val="000000"/>
      </w:rPr>
    </w:lvl>
    <w:lvl w:ilvl="1" w:tplc="04190019" w:tentative="1">
      <w:start w:val="1"/>
      <w:numFmt w:val="lowerLetter"/>
      <w:lvlText w:val="%2."/>
      <w:lvlJc w:val="left"/>
      <w:pPr>
        <w:ind w:left="1554" w:hanging="360"/>
      </w:pPr>
    </w:lvl>
    <w:lvl w:ilvl="2" w:tplc="0419001B" w:tentative="1">
      <w:start w:val="1"/>
      <w:numFmt w:val="lowerRoman"/>
      <w:lvlText w:val="%3."/>
      <w:lvlJc w:val="right"/>
      <w:pPr>
        <w:ind w:left="2274" w:hanging="180"/>
      </w:pPr>
    </w:lvl>
    <w:lvl w:ilvl="3" w:tplc="0419000F" w:tentative="1">
      <w:start w:val="1"/>
      <w:numFmt w:val="decimal"/>
      <w:lvlText w:val="%4."/>
      <w:lvlJc w:val="left"/>
      <w:pPr>
        <w:ind w:left="2994" w:hanging="360"/>
      </w:pPr>
    </w:lvl>
    <w:lvl w:ilvl="4" w:tplc="04190019" w:tentative="1">
      <w:start w:val="1"/>
      <w:numFmt w:val="lowerLetter"/>
      <w:lvlText w:val="%5."/>
      <w:lvlJc w:val="left"/>
      <w:pPr>
        <w:ind w:left="3714" w:hanging="360"/>
      </w:pPr>
    </w:lvl>
    <w:lvl w:ilvl="5" w:tplc="0419001B" w:tentative="1">
      <w:start w:val="1"/>
      <w:numFmt w:val="lowerRoman"/>
      <w:lvlText w:val="%6."/>
      <w:lvlJc w:val="right"/>
      <w:pPr>
        <w:ind w:left="4434" w:hanging="180"/>
      </w:pPr>
    </w:lvl>
    <w:lvl w:ilvl="6" w:tplc="0419000F" w:tentative="1">
      <w:start w:val="1"/>
      <w:numFmt w:val="decimal"/>
      <w:lvlText w:val="%7."/>
      <w:lvlJc w:val="left"/>
      <w:pPr>
        <w:ind w:left="5154" w:hanging="360"/>
      </w:pPr>
    </w:lvl>
    <w:lvl w:ilvl="7" w:tplc="04190019" w:tentative="1">
      <w:start w:val="1"/>
      <w:numFmt w:val="lowerLetter"/>
      <w:lvlText w:val="%8."/>
      <w:lvlJc w:val="left"/>
      <w:pPr>
        <w:ind w:left="5874" w:hanging="360"/>
      </w:pPr>
    </w:lvl>
    <w:lvl w:ilvl="8" w:tplc="0419001B" w:tentative="1">
      <w:start w:val="1"/>
      <w:numFmt w:val="lowerRoman"/>
      <w:lvlText w:val="%9."/>
      <w:lvlJc w:val="right"/>
      <w:pPr>
        <w:ind w:left="6594" w:hanging="180"/>
      </w:pPr>
    </w:lvl>
  </w:abstractNum>
  <w:abstractNum w:abstractNumId="7">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9">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1">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2">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3">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9"/>
  </w:num>
  <w:num w:numId="3">
    <w:abstractNumId w:val="8"/>
  </w:num>
  <w:num w:numId="4">
    <w:abstractNumId w:val="15"/>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1"/>
  </w:num>
  <w:num w:numId="8">
    <w:abstractNumId w:val="12"/>
  </w:num>
  <w:num w:numId="9">
    <w:abstractNumId w:val="10"/>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8"/>
  </w:num>
  <w:num w:numId="14">
    <w:abstractNumId w:val="1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4"/>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ru-RU" w:vendorID="64" w:dllVersion="131078" w:nlCheck="1" w:checkStyle="0"/>
  <w:activeWritingStyle w:appName="MSWord" w:lang="en-US" w:vendorID="64" w:dllVersion="131078" w:nlCheck="1" w:checkStyle="1"/>
  <w:activeWritingStyle w:appName="MSWord" w:lang="ru-MO" w:vendorID="64" w:dllVersion="131078" w:nlCheck="1" w:checkStyle="0"/>
  <w:stylePaneFormatFilter w:val="3F01"/>
  <w:defaultTabStop w:val="709"/>
  <w:doNotHyphenateCaps/>
  <w:drawingGridHorizontalSpacing w:val="281"/>
  <w:characterSpacingControl w:val="doNotCompress"/>
  <w:doNotValidateAgainstSchema/>
  <w:doNotDemarcateInvalidXml/>
  <w:hdrShapeDefaults>
    <o:shapedefaults v:ext="edit" spidmax="14338"/>
    <o:shapelayout v:ext="edit">
      <o:idmap v:ext="edit" data="2"/>
    </o:shapelayout>
  </w:hdrShapeDefaults>
  <w:footnotePr>
    <w:footnote w:id="0"/>
    <w:footnote w:id="1"/>
  </w:footnotePr>
  <w:endnotePr>
    <w:endnote w:id="0"/>
    <w:endnote w:id="1"/>
  </w:endnotePr>
  <w:compat/>
  <w:rsids>
    <w:rsidRoot w:val="00B71421"/>
    <w:rsid w:val="0000038D"/>
    <w:rsid w:val="0000064F"/>
    <w:rsid w:val="0000132E"/>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A3C"/>
    <w:rsid w:val="00026B11"/>
    <w:rsid w:val="00026C37"/>
    <w:rsid w:val="00027567"/>
    <w:rsid w:val="00027B0E"/>
    <w:rsid w:val="00027DED"/>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1E8E"/>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0E2"/>
    <w:rsid w:val="000938F6"/>
    <w:rsid w:val="000940C7"/>
    <w:rsid w:val="00094234"/>
    <w:rsid w:val="00095956"/>
    <w:rsid w:val="00096183"/>
    <w:rsid w:val="00096285"/>
    <w:rsid w:val="00096316"/>
    <w:rsid w:val="00096E87"/>
    <w:rsid w:val="00096EAE"/>
    <w:rsid w:val="00097ECD"/>
    <w:rsid w:val="000A03BF"/>
    <w:rsid w:val="000A042E"/>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B053B"/>
    <w:rsid w:val="000B09AE"/>
    <w:rsid w:val="000B104B"/>
    <w:rsid w:val="000B20C1"/>
    <w:rsid w:val="000B25FA"/>
    <w:rsid w:val="000B2C40"/>
    <w:rsid w:val="000B2CC1"/>
    <w:rsid w:val="000B2DE1"/>
    <w:rsid w:val="000B3104"/>
    <w:rsid w:val="000B312C"/>
    <w:rsid w:val="000B3141"/>
    <w:rsid w:val="000B3A19"/>
    <w:rsid w:val="000B3B32"/>
    <w:rsid w:val="000B3D56"/>
    <w:rsid w:val="000B465A"/>
    <w:rsid w:val="000B47DB"/>
    <w:rsid w:val="000B4DEC"/>
    <w:rsid w:val="000B5308"/>
    <w:rsid w:val="000B54E7"/>
    <w:rsid w:val="000B59A7"/>
    <w:rsid w:val="000B5E70"/>
    <w:rsid w:val="000B6572"/>
    <w:rsid w:val="000B6A99"/>
    <w:rsid w:val="000B6AF0"/>
    <w:rsid w:val="000B6C85"/>
    <w:rsid w:val="000B70E2"/>
    <w:rsid w:val="000B7734"/>
    <w:rsid w:val="000B78BB"/>
    <w:rsid w:val="000C00D6"/>
    <w:rsid w:val="000C0395"/>
    <w:rsid w:val="000C0D27"/>
    <w:rsid w:val="000C193D"/>
    <w:rsid w:val="000C1ED2"/>
    <w:rsid w:val="000C1F57"/>
    <w:rsid w:val="000C2032"/>
    <w:rsid w:val="000C2250"/>
    <w:rsid w:val="000C22EE"/>
    <w:rsid w:val="000C2676"/>
    <w:rsid w:val="000C26E5"/>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4E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28F5"/>
    <w:rsid w:val="000E30C2"/>
    <w:rsid w:val="000E338C"/>
    <w:rsid w:val="000E33E4"/>
    <w:rsid w:val="000E34BA"/>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963"/>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23F"/>
    <w:rsid w:val="001279FA"/>
    <w:rsid w:val="00130075"/>
    <w:rsid w:val="00130856"/>
    <w:rsid w:val="00130ACF"/>
    <w:rsid w:val="00131545"/>
    <w:rsid w:val="0013196A"/>
    <w:rsid w:val="00131C8C"/>
    <w:rsid w:val="00132415"/>
    <w:rsid w:val="00132470"/>
    <w:rsid w:val="00132C5C"/>
    <w:rsid w:val="001331CD"/>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8E0"/>
    <w:rsid w:val="0013596A"/>
    <w:rsid w:val="00135C42"/>
    <w:rsid w:val="0013646D"/>
    <w:rsid w:val="00137255"/>
    <w:rsid w:val="00137AC5"/>
    <w:rsid w:val="00137BFC"/>
    <w:rsid w:val="00137CD0"/>
    <w:rsid w:val="001408AC"/>
    <w:rsid w:val="00140A13"/>
    <w:rsid w:val="00140ECA"/>
    <w:rsid w:val="001411C0"/>
    <w:rsid w:val="00141273"/>
    <w:rsid w:val="00141C7F"/>
    <w:rsid w:val="00141EBA"/>
    <w:rsid w:val="001429B7"/>
    <w:rsid w:val="00142ABC"/>
    <w:rsid w:val="00142B41"/>
    <w:rsid w:val="00142CD5"/>
    <w:rsid w:val="00142F60"/>
    <w:rsid w:val="0014353F"/>
    <w:rsid w:val="001443CA"/>
    <w:rsid w:val="001445DE"/>
    <w:rsid w:val="00144834"/>
    <w:rsid w:val="00144A87"/>
    <w:rsid w:val="00144F9A"/>
    <w:rsid w:val="00144FDB"/>
    <w:rsid w:val="0014553E"/>
    <w:rsid w:val="00146012"/>
    <w:rsid w:val="0014610C"/>
    <w:rsid w:val="0014621F"/>
    <w:rsid w:val="0014631A"/>
    <w:rsid w:val="00146792"/>
    <w:rsid w:val="001471BF"/>
    <w:rsid w:val="001471D8"/>
    <w:rsid w:val="001501C8"/>
    <w:rsid w:val="00150417"/>
    <w:rsid w:val="001505F0"/>
    <w:rsid w:val="00150BD9"/>
    <w:rsid w:val="00151FD6"/>
    <w:rsid w:val="001521A4"/>
    <w:rsid w:val="00152731"/>
    <w:rsid w:val="00152A7A"/>
    <w:rsid w:val="00152C80"/>
    <w:rsid w:val="00152DF2"/>
    <w:rsid w:val="001540AA"/>
    <w:rsid w:val="0015481B"/>
    <w:rsid w:val="0015557F"/>
    <w:rsid w:val="001558DB"/>
    <w:rsid w:val="00155936"/>
    <w:rsid w:val="00155A18"/>
    <w:rsid w:val="00155C99"/>
    <w:rsid w:val="00155EAD"/>
    <w:rsid w:val="00156339"/>
    <w:rsid w:val="001563B9"/>
    <w:rsid w:val="001563BB"/>
    <w:rsid w:val="001568AB"/>
    <w:rsid w:val="001569D7"/>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2E9"/>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626"/>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66"/>
    <w:rsid w:val="0019638A"/>
    <w:rsid w:val="00196726"/>
    <w:rsid w:val="001967EC"/>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C41"/>
    <w:rsid w:val="001A7D2F"/>
    <w:rsid w:val="001A7D4B"/>
    <w:rsid w:val="001A7E4E"/>
    <w:rsid w:val="001B057B"/>
    <w:rsid w:val="001B08BF"/>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94C"/>
    <w:rsid w:val="001B49D5"/>
    <w:rsid w:val="001B4DD5"/>
    <w:rsid w:val="001B51DA"/>
    <w:rsid w:val="001B5413"/>
    <w:rsid w:val="001B54FC"/>
    <w:rsid w:val="001B5ADF"/>
    <w:rsid w:val="001B5DF9"/>
    <w:rsid w:val="001B5FB6"/>
    <w:rsid w:val="001B6219"/>
    <w:rsid w:val="001B657D"/>
    <w:rsid w:val="001B66EB"/>
    <w:rsid w:val="001B68B4"/>
    <w:rsid w:val="001B70BB"/>
    <w:rsid w:val="001B78FC"/>
    <w:rsid w:val="001B7BD1"/>
    <w:rsid w:val="001B7EAD"/>
    <w:rsid w:val="001C000F"/>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094F"/>
    <w:rsid w:val="001D1A4B"/>
    <w:rsid w:val="001D1E62"/>
    <w:rsid w:val="001D28FA"/>
    <w:rsid w:val="001D2E94"/>
    <w:rsid w:val="001D47AE"/>
    <w:rsid w:val="001D4C41"/>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33C"/>
    <w:rsid w:val="001E186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08B"/>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17ED4"/>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59F"/>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0AC"/>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9DD"/>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65C5"/>
    <w:rsid w:val="00276CD8"/>
    <w:rsid w:val="0028067C"/>
    <w:rsid w:val="002806F7"/>
    <w:rsid w:val="00280823"/>
    <w:rsid w:val="00280A4C"/>
    <w:rsid w:val="00281277"/>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97E8C"/>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75E"/>
    <w:rsid w:val="002E08AE"/>
    <w:rsid w:val="002E0D71"/>
    <w:rsid w:val="002E146D"/>
    <w:rsid w:val="002E173A"/>
    <w:rsid w:val="002E1AD2"/>
    <w:rsid w:val="002E1B0B"/>
    <w:rsid w:val="002E1BCD"/>
    <w:rsid w:val="002E1E92"/>
    <w:rsid w:val="002E2031"/>
    <w:rsid w:val="002E26E7"/>
    <w:rsid w:val="002E27E3"/>
    <w:rsid w:val="002E2B2B"/>
    <w:rsid w:val="002E3DD4"/>
    <w:rsid w:val="002E410A"/>
    <w:rsid w:val="002E48BF"/>
    <w:rsid w:val="002E5734"/>
    <w:rsid w:val="002E587F"/>
    <w:rsid w:val="002E5C64"/>
    <w:rsid w:val="002E5FE3"/>
    <w:rsid w:val="002E6DBE"/>
    <w:rsid w:val="002E77E3"/>
    <w:rsid w:val="002F00D1"/>
    <w:rsid w:val="002F00D5"/>
    <w:rsid w:val="002F0392"/>
    <w:rsid w:val="002F0C61"/>
    <w:rsid w:val="002F0D9F"/>
    <w:rsid w:val="002F10D5"/>
    <w:rsid w:val="002F132B"/>
    <w:rsid w:val="002F160C"/>
    <w:rsid w:val="002F1723"/>
    <w:rsid w:val="002F1801"/>
    <w:rsid w:val="002F1818"/>
    <w:rsid w:val="002F1AAC"/>
    <w:rsid w:val="002F1B00"/>
    <w:rsid w:val="002F1F2E"/>
    <w:rsid w:val="002F1F83"/>
    <w:rsid w:val="002F2114"/>
    <w:rsid w:val="002F215E"/>
    <w:rsid w:val="002F21F4"/>
    <w:rsid w:val="002F28A4"/>
    <w:rsid w:val="002F33B5"/>
    <w:rsid w:val="002F3520"/>
    <w:rsid w:val="002F3595"/>
    <w:rsid w:val="002F363A"/>
    <w:rsid w:val="002F3706"/>
    <w:rsid w:val="002F3AEE"/>
    <w:rsid w:val="002F3FA0"/>
    <w:rsid w:val="002F4B6A"/>
    <w:rsid w:val="002F4F5A"/>
    <w:rsid w:val="002F567F"/>
    <w:rsid w:val="002F5717"/>
    <w:rsid w:val="002F5E5C"/>
    <w:rsid w:val="002F64CD"/>
    <w:rsid w:val="002F6692"/>
    <w:rsid w:val="002F6AD9"/>
    <w:rsid w:val="002F7244"/>
    <w:rsid w:val="002F7790"/>
    <w:rsid w:val="002F7D41"/>
    <w:rsid w:val="002F7E47"/>
    <w:rsid w:val="003000CD"/>
    <w:rsid w:val="003000D4"/>
    <w:rsid w:val="003002DB"/>
    <w:rsid w:val="003003B5"/>
    <w:rsid w:val="00300760"/>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78F"/>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DA"/>
    <w:rsid w:val="0033141D"/>
    <w:rsid w:val="0033155E"/>
    <w:rsid w:val="0033161E"/>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82E"/>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6BF"/>
    <w:rsid w:val="003E7EFE"/>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A5A"/>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B1F"/>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228"/>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C18"/>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68C"/>
    <w:rsid w:val="004A780D"/>
    <w:rsid w:val="004A7911"/>
    <w:rsid w:val="004A7D69"/>
    <w:rsid w:val="004A7E27"/>
    <w:rsid w:val="004B02DD"/>
    <w:rsid w:val="004B0420"/>
    <w:rsid w:val="004B1227"/>
    <w:rsid w:val="004B193D"/>
    <w:rsid w:val="004B1A3F"/>
    <w:rsid w:val="004B1ACD"/>
    <w:rsid w:val="004B2642"/>
    <w:rsid w:val="004B29B6"/>
    <w:rsid w:val="004B2DEF"/>
    <w:rsid w:val="004B2E84"/>
    <w:rsid w:val="004B319D"/>
    <w:rsid w:val="004B32E1"/>
    <w:rsid w:val="004B380B"/>
    <w:rsid w:val="004B3AC4"/>
    <w:rsid w:val="004B42A1"/>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59C"/>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A38"/>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A26"/>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DDD"/>
    <w:rsid w:val="00515E14"/>
    <w:rsid w:val="00516251"/>
    <w:rsid w:val="00516702"/>
    <w:rsid w:val="00516A3F"/>
    <w:rsid w:val="00516B90"/>
    <w:rsid w:val="00516BD7"/>
    <w:rsid w:val="00517028"/>
    <w:rsid w:val="005170D4"/>
    <w:rsid w:val="005170E8"/>
    <w:rsid w:val="005179A7"/>
    <w:rsid w:val="00517C12"/>
    <w:rsid w:val="005204C0"/>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6D8"/>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7FA"/>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A17"/>
    <w:rsid w:val="005C7DFF"/>
    <w:rsid w:val="005D0364"/>
    <w:rsid w:val="005D06F1"/>
    <w:rsid w:val="005D09D5"/>
    <w:rsid w:val="005D12B0"/>
    <w:rsid w:val="005D184D"/>
    <w:rsid w:val="005D1A83"/>
    <w:rsid w:val="005D200E"/>
    <w:rsid w:val="005D212C"/>
    <w:rsid w:val="005D2557"/>
    <w:rsid w:val="005D3495"/>
    <w:rsid w:val="005D35E3"/>
    <w:rsid w:val="005D3B9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4A6D"/>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67DE"/>
    <w:rsid w:val="005F6AB7"/>
    <w:rsid w:val="005F75E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5BB"/>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17F2C"/>
    <w:rsid w:val="00620212"/>
    <w:rsid w:val="006203F8"/>
    <w:rsid w:val="006205F7"/>
    <w:rsid w:val="00620717"/>
    <w:rsid w:val="0062079F"/>
    <w:rsid w:val="00620E81"/>
    <w:rsid w:val="00621111"/>
    <w:rsid w:val="00621140"/>
    <w:rsid w:val="006213E6"/>
    <w:rsid w:val="00621C6C"/>
    <w:rsid w:val="00621CE9"/>
    <w:rsid w:val="00621DF1"/>
    <w:rsid w:val="00621FC1"/>
    <w:rsid w:val="00622731"/>
    <w:rsid w:val="00622966"/>
    <w:rsid w:val="00622B23"/>
    <w:rsid w:val="00623918"/>
    <w:rsid w:val="006240D5"/>
    <w:rsid w:val="00624EB9"/>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22A"/>
    <w:rsid w:val="006322ED"/>
    <w:rsid w:val="00632603"/>
    <w:rsid w:val="00632944"/>
    <w:rsid w:val="00632B82"/>
    <w:rsid w:val="00632C1E"/>
    <w:rsid w:val="00632F36"/>
    <w:rsid w:val="006334D4"/>
    <w:rsid w:val="0063435D"/>
    <w:rsid w:val="0063436A"/>
    <w:rsid w:val="00634C27"/>
    <w:rsid w:val="00634F34"/>
    <w:rsid w:val="00635181"/>
    <w:rsid w:val="00635A23"/>
    <w:rsid w:val="00635B9D"/>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608F"/>
    <w:rsid w:val="00696808"/>
    <w:rsid w:val="00696E06"/>
    <w:rsid w:val="00696F82"/>
    <w:rsid w:val="00697045"/>
    <w:rsid w:val="00697980"/>
    <w:rsid w:val="006A0600"/>
    <w:rsid w:val="006A0689"/>
    <w:rsid w:val="006A0B32"/>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D38"/>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F7F"/>
    <w:rsid w:val="006B5FB7"/>
    <w:rsid w:val="006B6563"/>
    <w:rsid w:val="006B6660"/>
    <w:rsid w:val="006B6682"/>
    <w:rsid w:val="006B6DD6"/>
    <w:rsid w:val="006B6E3C"/>
    <w:rsid w:val="006B6F9F"/>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823"/>
    <w:rsid w:val="00727AB5"/>
    <w:rsid w:val="00727EF1"/>
    <w:rsid w:val="007300F9"/>
    <w:rsid w:val="00730EC1"/>
    <w:rsid w:val="00730F00"/>
    <w:rsid w:val="00731AFD"/>
    <w:rsid w:val="0073205E"/>
    <w:rsid w:val="00732366"/>
    <w:rsid w:val="00732715"/>
    <w:rsid w:val="00732B2C"/>
    <w:rsid w:val="007330A1"/>
    <w:rsid w:val="0073310E"/>
    <w:rsid w:val="007332AC"/>
    <w:rsid w:val="007334FA"/>
    <w:rsid w:val="00733575"/>
    <w:rsid w:val="00733F4D"/>
    <w:rsid w:val="00733FD1"/>
    <w:rsid w:val="0073420B"/>
    <w:rsid w:val="00734A49"/>
    <w:rsid w:val="00734FC5"/>
    <w:rsid w:val="0073521F"/>
    <w:rsid w:val="00735E54"/>
    <w:rsid w:val="00736DFC"/>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140"/>
    <w:rsid w:val="00781404"/>
    <w:rsid w:val="007814D1"/>
    <w:rsid w:val="00781B16"/>
    <w:rsid w:val="00781D4B"/>
    <w:rsid w:val="007824F9"/>
    <w:rsid w:val="00782EA3"/>
    <w:rsid w:val="0078310A"/>
    <w:rsid w:val="00783E03"/>
    <w:rsid w:val="00783E4A"/>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064"/>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672"/>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7538"/>
    <w:rsid w:val="007F753B"/>
    <w:rsid w:val="007F7B5D"/>
    <w:rsid w:val="007F7B81"/>
    <w:rsid w:val="0080048F"/>
    <w:rsid w:val="0080075B"/>
    <w:rsid w:val="0080091B"/>
    <w:rsid w:val="00800E34"/>
    <w:rsid w:val="0080123F"/>
    <w:rsid w:val="0080149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DE0"/>
    <w:rsid w:val="00815E1F"/>
    <w:rsid w:val="0081651C"/>
    <w:rsid w:val="00816637"/>
    <w:rsid w:val="008169FF"/>
    <w:rsid w:val="00816C04"/>
    <w:rsid w:val="00816EC0"/>
    <w:rsid w:val="00817303"/>
    <w:rsid w:val="00817484"/>
    <w:rsid w:val="00817616"/>
    <w:rsid w:val="0081763D"/>
    <w:rsid w:val="00817663"/>
    <w:rsid w:val="008200B0"/>
    <w:rsid w:val="0082030E"/>
    <w:rsid w:val="00821B8C"/>
    <w:rsid w:val="00821D98"/>
    <w:rsid w:val="008221B1"/>
    <w:rsid w:val="00822434"/>
    <w:rsid w:val="0082248A"/>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C95"/>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17"/>
    <w:rsid w:val="00862420"/>
    <w:rsid w:val="00862519"/>
    <w:rsid w:val="00863C91"/>
    <w:rsid w:val="008640EB"/>
    <w:rsid w:val="00864338"/>
    <w:rsid w:val="00864807"/>
    <w:rsid w:val="00865B8C"/>
    <w:rsid w:val="00865F80"/>
    <w:rsid w:val="00866111"/>
    <w:rsid w:val="0086649C"/>
    <w:rsid w:val="008664B1"/>
    <w:rsid w:val="00866C9C"/>
    <w:rsid w:val="0086721E"/>
    <w:rsid w:val="00867440"/>
    <w:rsid w:val="00867E8E"/>
    <w:rsid w:val="00867F9D"/>
    <w:rsid w:val="0087041F"/>
    <w:rsid w:val="0087091F"/>
    <w:rsid w:val="00870A5F"/>
    <w:rsid w:val="00870A7A"/>
    <w:rsid w:val="00870CAD"/>
    <w:rsid w:val="00870D82"/>
    <w:rsid w:val="00871310"/>
    <w:rsid w:val="00871FC5"/>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6FB"/>
    <w:rsid w:val="008A4F8A"/>
    <w:rsid w:val="008A5042"/>
    <w:rsid w:val="008A50F5"/>
    <w:rsid w:val="008A51DD"/>
    <w:rsid w:val="008A558F"/>
    <w:rsid w:val="008A5A23"/>
    <w:rsid w:val="008A66F6"/>
    <w:rsid w:val="008A6971"/>
    <w:rsid w:val="008A6B17"/>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45"/>
    <w:rsid w:val="008B2EE9"/>
    <w:rsid w:val="008B33B2"/>
    <w:rsid w:val="008B3E69"/>
    <w:rsid w:val="008B40D3"/>
    <w:rsid w:val="008B4D84"/>
    <w:rsid w:val="008B502A"/>
    <w:rsid w:val="008B54F4"/>
    <w:rsid w:val="008B583B"/>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5FB0"/>
    <w:rsid w:val="008C642D"/>
    <w:rsid w:val="008C66A0"/>
    <w:rsid w:val="008C6A2A"/>
    <w:rsid w:val="008C7FBE"/>
    <w:rsid w:val="008D06B8"/>
    <w:rsid w:val="008D07A1"/>
    <w:rsid w:val="008D0C85"/>
    <w:rsid w:val="008D18C7"/>
    <w:rsid w:val="008D218E"/>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4EB"/>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1B3B"/>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25"/>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A02"/>
    <w:rsid w:val="0098204D"/>
    <w:rsid w:val="009820BD"/>
    <w:rsid w:val="009821FF"/>
    <w:rsid w:val="00982BE4"/>
    <w:rsid w:val="00983199"/>
    <w:rsid w:val="00983472"/>
    <w:rsid w:val="00984030"/>
    <w:rsid w:val="009844A7"/>
    <w:rsid w:val="009845EA"/>
    <w:rsid w:val="0098460E"/>
    <w:rsid w:val="00984FD9"/>
    <w:rsid w:val="009854F1"/>
    <w:rsid w:val="00985FAF"/>
    <w:rsid w:val="00986D14"/>
    <w:rsid w:val="00986FD7"/>
    <w:rsid w:val="009874F0"/>
    <w:rsid w:val="00987814"/>
    <w:rsid w:val="00987EB9"/>
    <w:rsid w:val="009904D6"/>
    <w:rsid w:val="0099068E"/>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8F2"/>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EF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AF6"/>
    <w:rsid w:val="009D1EE4"/>
    <w:rsid w:val="009D216A"/>
    <w:rsid w:val="009D243A"/>
    <w:rsid w:val="009D31C7"/>
    <w:rsid w:val="009D33E3"/>
    <w:rsid w:val="009D36D3"/>
    <w:rsid w:val="009D42FC"/>
    <w:rsid w:val="009D4642"/>
    <w:rsid w:val="009D48BA"/>
    <w:rsid w:val="009D4955"/>
    <w:rsid w:val="009D5021"/>
    <w:rsid w:val="009D5812"/>
    <w:rsid w:val="009D654D"/>
    <w:rsid w:val="009D7891"/>
    <w:rsid w:val="009D7C01"/>
    <w:rsid w:val="009E0A7C"/>
    <w:rsid w:val="009E0D23"/>
    <w:rsid w:val="009E0F5B"/>
    <w:rsid w:val="009E1223"/>
    <w:rsid w:val="009E1547"/>
    <w:rsid w:val="009E1DC4"/>
    <w:rsid w:val="009E1E29"/>
    <w:rsid w:val="009E2A0E"/>
    <w:rsid w:val="009E2C6F"/>
    <w:rsid w:val="009E309E"/>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9F7B59"/>
    <w:rsid w:val="00A004F5"/>
    <w:rsid w:val="00A007B6"/>
    <w:rsid w:val="00A0271E"/>
    <w:rsid w:val="00A02961"/>
    <w:rsid w:val="00A02EEF"/>
    <w:rsid w:val="00A02EFD"/>
    <w:rsid w:val="00A031D5"/>
    <w:rsid w:val="00A0348D"/>
    <w:rsid w:val="00A03538"/>
    <w:rsid w:val="00A03A07"/>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6B1"/>
    <w:rsid w:val="00A24A34"/>
    <w:rsid w:val="00A24D63"/>
    <w:rsid w:val="00A25262"/>
    <w:rsid w:val="00A2560A"/>
    <w:rsid w:val="00A258ED"/>
    <w:rsid w:val="00A26AFA"/>
    <w:rsid w:val="00A26D2E"/>
    <w:rsid w:val="00A30184"/>
    <w:rsid w:val="00A302E4"/>
    <w:rsid w:val="00A306D9"/>
    <w:rsid w:val="00A30A65"/>
    <w:rsid w:val="00A30BF3"/>
    <w:rsid w:val="00A30C1E"/>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2CF"/>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6672"/>
    <w:rsid w:val="00A67044"/>
    <w:rsid w:val="00A67927"/>
    <w:rsid w:val="00A67BC1"/>
    <w:rsid w:val="00A67DB0"/>
    <w:rsid w:val="00A67F24"/>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4FC"/>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C8"/>
    <w:rsid w:val="00B36D89"/>
    <w:rsid w:val="00B36EDB"/>
    <w:rsid w:val="00B373DC"/>
    <w:rsid w:val="00B3788E"/>
    <w:rsid w:val="00B37CFE"/>
    <w:rsid w:val="00B40B24"/>
    <w:rsid w:val="00B40E2B"/>
    <w:rsid w:val="00B40F19"/>
    <w:rsid w:val="00B412F3"/>
    <w:rsid w:val="00B41E4E"/>
    <w:rsid w:val="00B4205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57B1A"/>
    <w:rsid w:val="00B607AA"/>
    <w:rsid w:val="00B60C47"/>
    <w:rsid w:val="00B60F91"/>
    <w:rsid w:val="00B6126D"/>
    <w:rsid w:val="00B61786"/>
    <w:rsid w:val="00B619BA"/>
    <w:rsid w:val="00B61C09"/>
    <w:rsid w:val="00B61EE5"/>
    <w:rsid w:val="00B61F7A"/>
    <w:rsid w:val="00B6222F"/>
    <w:rsid w:val="00B6282E"/>
    <w:rsid w:val="00B62894"/>
    <w:rsid w:val="00B628D4"/>
    <w:rsid w:val="00B62991"/>
    <w:rsid w:val="00B63175"/>
    <w:rsid w:val="00B63D13"/>
    <w:rsid w:val="00B63FBC"/>
    <w:rsid w:val="00B6401E"/>
    <w:rsid w:val="00B6407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B3"/>
    <w:rsid w:val="00BB27CF"/>
    <w:rsid w:val="00BB2C5F"/>
    <w:rsid w:val="00BB2C9B"/>
    <w:rsid w:val="00BB2FDC"/>
    <w:rsid w:val="00BB359C"/>
    <w:rsid w:val="00BB3645"/>
    <w:rsid w:val="00BB37AF"/>
    <w:rsid w:val="00BB37D9"/>
    <w:rsid w:val="00BB3862"/>
    <w:rsid w:val="00BB3F3A"/>
    <w:rsid w:val="00BB426A"/>
    <w:rsid w:val="00BB42E5"/>
    <w:rsid w:val="00BB45EE"/>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41"/>
    <w:rsid w:val="00BD4EF8"/>
    <w:rsid w:val="00BD4FD8"/>
    <w:rsid w:val="00BD554C"/>
    <w:rsid w:val="00BD5681"/>
    <w:rsid w:val="00BD5AB4"/>
    <w:rsid w:val="00BD5EF9"/>
    <w:rsid w:val="00BD628F"/>
    <w:rsid w:val="00BD6938"/>
    <w:rsid w:val="00BD6C4E"/>
    <w:rsid w:val="00BD6E29"/>
    <w:rsid w:val="00BD6E3B"/>
    <w:rsid w:val="00BD7073"/>
    <w:rsid w:val="00BD715C"/>
    <w:rsid w:val="00BD7B46"/>
    <w:rsid w:val="00BE0125"/>
    <w:rsid w:val="00BE054C"/>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A72"/>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4DDC"/>
    <w:rsid w:val="00C14DE2"/>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3F06"/>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0A3"/>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157"/>
    <w:rsid w:val="00C77631"/>
    <w:rsid w:val="00C77893"/>
    <w:rsid w:val="00C77D4C"/>
    <w:rsid w:val="00C77E82"/>
    <w:rsid w:val="00C806FF"/>
    <w:rsid w:val="00C80C1A"/>
    <w:rsid w:val="00C80C22"/>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15C"/>
    <w:rsid w:val="00C865A7"/>
    <w:rsid w:val="00C865DB"/>
    <w:rsid w:val="00C865FA"/>
    <w:rsid w:val="00C866EE"/>
    <w:rsid w:val="00C86851"/>
    <w:rsid w:val="00C87342"/>
    <w:rsid w:val="00C8748E"/>
    <w:rsid w:val="00C90499"/>
    <w:rsid w:val="00C908AC"/>
    <w:rsid w:val="00C909DC"/>
    <w:rsid w:val="00C90C9D"/>
    <w:rsid w:val="00C9117B"/>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4E5"/>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1AB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F56"/>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869"/>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B32"/>
    <w:rsid w:val="00CE5413"/>
    <w:rsid w:val="00CE56AF"/>
    <w:rsid w:val="00CE57C8"/>
    <w:rsid w:val="00CE66FE"/>
    <w:rsid w:val="00CE6823"/>
    <w:rsid w:val="00CE6B7C"/>
    <w:rsid w:val="00CE6DB2"/>
    <w:rsid w:val="00CE77A6"/>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81"/>
    <w:rsid w:val="00CF54EB"/>
    <w:rsid w:val="00CF5821"/>
    <w:rsid w:val="00CF5AD1"/>
    <w:rsid w:val="00CF666A"/>
    <w:rsid w:val="00CF66DF"/>
    <w:rsid w:val="00CF6941"/>
    <w:rsid w:val="00CF69EB"/>
    <w:rsid w:val="00CF70E4"/>
    <w:rsid w:val="00CF715B"/>
    <w:rsid w:val="00CF7AF2"/>
    <w:rsid w:val="00CF7D8E"/>
    <w:rsid w:val="00CF7DCC"/>
    <w:rsid w:val="00D0056D"/>
    <w:rsid w:val="00D0085A"/>
    <w:rsid w:val="00D00B9C"/>
    <w:rsid w:val="00D00C19"/>
    <w:rsid w:val="00D00FDC"/>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359"/>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233A"/>
    <w:rsid w:val="00D5235D"/>
    <w:rsid w:val="00D52B03"/>
    <w:rsid w:val="00D52CCA"/>
    <w:rsid w:val="00D52D73"/>
    <w:rsid w:val="00D53505"/>
    <w:rsid w:val="00D53A0A"/>
    <w:rsid w:val="00D53B53"/>
    <w:rsid w:val="00D53BD7"/>
    <w:rsid w:val="00D54096"/>
    <w:rsid w:val="00D5458F"/>
    <w:rsid w:val="00D5573B"/>
    <w:rsid w:val="00D55911"/>
    <w:rsid w:val="00D55B4E"/>
    <w:rsid w:val="00D5653C"/>
    <w:rsid w:val="00D56889"/>
    <w:rsid w:val="00D56D27"/>
    <w:rsid w:val="00D56DA8"/>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D0A"/>
    <w:rsid w:val="00D62FD6"/>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2B2"/>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2C5"/>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65F6"/>
    <w:rsid w:val="00DA673C"/>
    <w:rsid w:val="00DA67C2"/>
    <w:rsid w:val="00DA688A"/>
    <w:rsid w:val="00DA79BE"/>
    <w:rsid w:val="00DB177C"/>
    <w:rsid w:val="00DB1AE9"/>
    <w:rsid w:val="00DB1B76"/>
    <w:rsid w:val="00DB1D8A"/>
    <w:rsid w:val="00DB1D9B"/>
    <w:rsid w:val="00DB1DE6"/>
    <w:rsid w:val="00DB1F20"/>
    <w:rsid w:val="00DB277A"/>
    <w:rsid w:val="00DB288E"/>
    <w:rsid w:val="00DB2A6D"/>
    <w:rsid w:val="00DB2AD2"/>
    <w:rsid w:val="00DB3A01"/>
    <w:rsid w:val="00DB3A04"/>
    <w:rsid w:val="00DB3E35"/>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8F6"/>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67B"/>
    <w:rsid w:val="00E06B7C"/>
    <w:rsid w:val="00E07546"/>
    <w:rsid w:val="00E0759C"/>
    <w:rsid w:val="00E07606"/>
    <w:rsid w:val="00E07D31"/>
    <w:rsid w:val="00E1067F"/>
    <w:rsid w:val="00E10D68"/>
    <w:rsid w:val="00E10EC4"/>
    <w:rsid w:val="00E11200"/>
    <w:rsid w:val="00E119F5"/>
    <w:rsid w:val="00E11E79"/>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6E"/>
    <w:rsid w:val="00E303C8"/>
    <w:rsid w:val="00E305BA"/>
    <w:rsid w:val="00E308C1"/>
    <w:rsid w:val="00E30F76"/>
    <w:rsid w:val="00E30F99"/>
    <w:rsid w:val="00E3110F"/>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0CE"/>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21C"/>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4A"/>
    <w:rsid w:val="00E75F7F"/>
    <w:rsid w:val="00E764D5"/>
    <w:rsid w:val="00E76525"/>
    <w:rsid w:val="00E76870"/>
    <w:rsid w:val="00E76C00"/>
    <w:rsid w:val="00E775F3"/>
    <w:rsid w:val="00E77AA3"/>
    <w:rsid w:val="00E77BBA"/>
    <w:rsid w:val="00E77E5A"/>
    <w:rsid w:val="00E802DC"/>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9A5"/>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77"/>
    <w:rsid w:val="00EA1889"/>
    <w:rsid w:val="00EA1DD6"/>
    <w:rsid w:val="00EA1F1C"/>
    <w:rsid w:val="00EA2145"/>
    <w:rsid w:val="00EA23B1"/>
    <w:rsid w:val="00EA2685"/>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E5D"/>
    <w:rsid w:val="00EE7A8D"/>
    <w:rsid w:val="00EE7C1C"/>
    <w:rsid w:val="00EF04EB"/>
    <w:rsid w:val="00EF0E4C"/>
    <w:rsid w:val="00EF0F19"/>
    <w:rsid w:val="00EF1274"/>
    <w:rsid w:val="00EF19D4"/>
    <w:rsid w:val="00EF1EF8"/>
    <w:rsid w:val="00EF26E6"/>
    <w:rsid w:val="00EF274E"/>
    <w:rsid w:val="00EF2C81"/>
    <w:rsid w:val="00EF3181"/>
    <w:rsid w:val="00EF326E"/>
    <w:rsid w:val="00EF3DE8"/>
    <w:rsid w:val="00EF44D1"/>
    <w:rsid w:val="00EF4AB9"/>
    <w:rsid w:val="00EF532A"/>
    <w:rsid w:val="00EF54E9"/>
    <w:rsid w:val="00EF5594"/>
    <w:rsid w:val="00EF5C7D"/>
    <w:rsid w:val="00EF5C91"/>
    <w:rsid w:val="00EF5CB9"/>
    <w:rsid w:val="00EF5E01"/>
    <w:rsid w:val="00EF624B"/>
    <w:rsid w:val="00EF679E"/>
    <w:rsid w:val="00EF6A88"/>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69D"/>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0B1"/>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1EB"/>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B2"/>
    <w:rsid w:val="00F73DCB"/>
    <w:rsid w:val="00F74065"/>
    <w:rsid w:val="00F74535"/>
    <w:rsid w:val="00F748F9"/>
    <w:rsid w:val="00F74A01"/>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74B"/>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265C"/>
    <w:rsid w:val="00FC2CF6"/>
    <w:rsid w:val="00FC30B3"/>
    <w:rsid w:val="00FC3CFF"/>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4CF8"/>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AEF"/>
    <w:rsid w:val="00FE4CCF"/>
    <w:rsid w:val="00FE56E0"/>
    <w:rsid w:val="00FE5A7D"/>
    <w:rsid w:val="00FE5B34"/>
    <w:rsid w:val="00FE6027"/>
    <w:rsid w:val="00FE6076"/>
    <w:rsid w:val="00FE6422"/>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Title" w:locked="1" w:qFormat="1"/>
    <w:lsdException w:name="Default Paragraph Font" w:locked="1"/>
    <w:lsdException w:name="Body Text" w:locked="1"/>
    <w:lsdException w:name="Body Text Indent" w:uiPriority="99"/>
    <w:lsdException w:name="Subtitle" w:locked="1" w:qFormat="1"/>
    <w:lsdException w:name="Body Text 2" w:uiPriority="99"/>
    <w:lsdException w:name="Body Text Indent 2" w:locked="1"/>
    <w:lsdException w:name="Hyperlink" w:locked="1" w:uiPriority="99"/>
    <w:lsdException w:name="FollowedHyperlink" w:uiPriority="99"/>
    <w:lsdException w:name="Strong" w:locked="1" w:qFormat="1"/>
    <w:lsdException w:name="Emphasis" w:locked="1" w:qFormat="1"/>
    <w:lsdException w:name="Plain Text" w:uiPriority="99"/>
    <w:lsdException w:name="Normal (Web)" w:uiPriority="99" w:qFormat="1"/>
    <w:lsdException w:name="No List" w:uiPriority="99"/>
    <w:lsdException w:name="Balloon Tex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link w:val="50"/>
    <w:uiPriority w:val="9"/>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lang w:val="ru-MO"/>
    </w:rPr>
  </w:style>
  <w:style w:type="character" w:customStyle="1" w:styleId="11">
    <w:name w:val="Основной текст Знак1"/>
    <w:link w:val="a3"/>
    <w:locked/>
    <w:rsid w:val="00B71421"/>
    <w:rPr>
      <w:rFonts w:ascii="KZ Times New Roman" w:hAnsi="KZ Times New Roman" w:cs="KZ Times New Roman"/>
      <w:b/>
      <w:bCs/>
      <w:sz w:val="20"/>
      <w:szCs w:val="20"/>
      <w:lang w:val="ru-MO"/>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uiPriority w:val="99"/>
    <w:rsid w:val="00C05492"/>
    <w:rPr>
      <w:rFonts w:cs="Times New Roman"/>
      <w:color w:val="0000FF"/>
      <w:u w:val="single"/>
    </w:rPr>
  </w:style>
  <w:style w:type="paragraph" w:customStyle="1" w:styleId="FR1">
    <w:name w:val="FR1"/>
    <w:uiPriority w:val="99"/>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uiPriority w:val="99"/>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1">
    <w:name w:val="Без интервала5"/>
    <w:link w:val="NoSpacingChar1"/>
    <w:uiPriority w:val="99"/>
    <w:qFormat/>
    <w:rsid w:val="005B084B"/>
    <w:rPr>
      <w:sz w:val="22"/>
      <w:szCs w:val="22"/>
    </w:rPr>
  </w:style>
  <w:style w:type="character" w:customStyle="1" w:styleId="NoSpacingChar1">
    <w:name w:val="No Spacing Char1"/>
    <w:link w:val="51"/>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2">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val="ru-MO"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lang w:val="ru-MO"/>
    </w:rPr>
  </w:style>
  <w:style w:type="paragraph" w:styleId="aff3">
    <w:name w:val="List Paragraph"/>
    <w:basedOn w:val="a"/>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table" w:styleId="aff5">
    <w:name w:val="Table Grid"/>
    <w:basedOn w:val="a1"/>
    <w:uiPriority w:val="59"/>
    <w:locked/>
    <w:rsid w:val="002F370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6">
    <w:name w:val="Знак Знак3"/>
    <w:uiPriority w:val="99"/>
    <w:locked/>
    <w:rsid w:val="002F3706"/>
    <w:rPr>
      <w:rFonts w:ascii="Times New Roman" w:hAnsi="Times New Roman" w:cs="Times New Roman" w:hint="default"/>
      <w:i/>
      <w:iCs/>
      <w:sz w:val="24"/>
      <w:szCs w:val="24"/>
      <w:lang w:val="ru-RU" w:eastAsia="ru-RU" w:bidi="ar-SA"/>
    </w:rPr>
  </w:style>
  <w:style w:type="character" w:customStyle="1" w:styleId="50">
    <w:name w:val="Заголовок 5 Знак"/>
    <w:basedOn w:val="a0"/>
    <w:link w:val="5"/>
    <w:uiPriority w:val="9"/>
    <w:rsid w:val="002F3706"/>
    <w:rPr>
      <w:rFonts w:ascii="Times New Roman KZ" w:hAnsi="Times New Roman KZ"/>
      <w:b/>
      <w:bCs/>
      <w:i/>
      <w:iCs/>
      <w:sz w:val="26"/>
      <w:szCs w:val="26"/>
    </w:rPr>
  </w:style>
  <w:style w:type="paragraph" w:customStyle="1" w:styleId="Default">
    <w:name w:val="Default"/>
    <w:rsid w:val="00840C9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89419550">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0590419">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tankibaeva@taxsouth.mgd.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tankibaeva@taxsouth.mgd.kz" TargetMode="External"/><Relationship Id="rId4" Type="http://schemas.openxmlformats.org/officeDocument/2006/relationships/settings" Target="settings.xml"/><Relationship Id="rId9" Type="http://schemas.openxmlformats.org/officeDocument/2006/relationships/hyperlink" Target="mailto:gtankibaeva@taxsouth.mgd.kz"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A1970-1506-4E9D-AECA-1B81EAC52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1092</Words>
  <Characters>6226</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SPecialiST RePack</Company>
  <LinksUpToDate>false</LinksUpToDate>
  <CharactersWithSpaces>7304</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s_askarova</cp:lastModifiedBy>
  <cp:revision>2</cp:revision>
  <cp:lastPrinted>2016-12-30T05:39:00Z</cp:lastPrinted>
  <dcterms:created xsi:type="dcterms:W3CDTF">2017-03-10T06:44:00Z</dcterms:created>
  <dcterms:modified xsi:type="dcterms:W3CDTF">2017-03-10T06:44:00Z</dcterms:modified>
</cp:coreProperties>
</file>