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EE0706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для проведения внутреннего конкурса среди </w:t>
      </w:r>
      <w:r w:rsidRPr="00413704">
        <w:rPr>
          <w:rFonts w:ascii="Times New Roman" w:hAnsi="Times New Roman"/>
          <w:sz w:val="28"/>
          <w:szCs w:val="24"/>
        </w:rPr>
        <w:t xml:space="preserve">государственных служащих </w:t>
      </w:r>
      <w:r w:rsidR="007A7B49" w:rsidRPr="00413704">
        <w:rPr>
          <w:rFonts w:ascii="Times New Roman" w:hAnsi="Times New Roman"/>
          <w:sz w:val="28"/>
          <w:szCs w:val="24"/>
        </w:rPr>
        <w:t xml:space="preserve">Министерства финансов Республики Казахстан </w:t>
      </w:r>
      <w:r w:rsidRPr="00413704">
        <w:rPr>
          <w:rFonts w:ascii="Times New Roman" w:hAnsi="Times New Roman"/>
          <w:sz w:val="28"/>
          <w:szCs w:val="24"/>
        </w:rPr>
        <w:t xml:space="preserve">для занятия </w:t>
      </w:r>
      <w:proofErr w:type="spellStart"/>
      <w:r w:rsidRPr="00413704">
        <w:rPr>
          <w:rFonts w:ascii="Times New Roman" w:hAnsi="Times New Roman"/>
          <w:sz w:val="28"/>
          <w:szCs w:val="24"/>
        </w:rPr>
        <w:t>вакантн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EE0706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административн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EE0706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государственн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7A7B49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должност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ей</w:t>
      </w:r>
      <w:r w:rsidRPr="00413704">
        <w:rPr>
          <w:rFonts w:ascii="Times New Roman" w:hAnsi="Times New Roman"/>
          <w:sz w:val="28"/>
          <w:szCs w:val="24"/>
        </w:rPr>
        <w:t xml:space="preserve"> корпуса «Б»</w:t>
      </w:r>
    </w:p>
    <w:p w:rsidR="000603DD" w:rsidRDefault="000603DD" w:rsidP="00EE0706">
      <w:pPr>
        <w:pStyle w:val="3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1 </w:t>
      </w:r>
      <w:r w:rsidR="00F44DC4">
        <w:rPr>
          <w:rFonts w:ascii="Times New Roman" w:hAnsi="Times New Roman"/>
          <w:sz w:val="28"/>
          <w:szCs w:val="24"/>
          <w:lang w:val="kk-KZ"/>
        </w:rPr>
        <w:t xml:space="preserve">от </w:t>
      </w:r>
      <w:r w:rsidR="00A37DE6">
        <w:rPr>
          <w:rFonts w:ascii="Times New Roman" w:hAnsi="Times New Roman"/>
          <w:sz w:val="28"/>
          <w:szCs w:val="24"/>
          <w:lang w:val="kk-KZ"/>
        </w:rPr>
        <w:t>01</w:t>
      </w:r>
      <w:r w:rsidRPr="00413704">
        <w:rPr>
          <w:rFonts w:ascii="Times New Roman" w:hAnsi="Times New Roman"/>
          <w:sz w:val="28"/>
          <w:szCs w:val="24"/>
          <w:lang w:val="kk-KZ"/>
        </w:rPr>
        <w:t>.0</w:t>
      </w:r>
      <w:r w:rsidR="00A37DE6">
        <w:rPr>
          <w:rFonts w:ascii="Times New Roman" w:hAnsi="Times New Roman"/>
          <w:sz w:val="28"/>
          <w:szCs w:val="24"/>
          <w:lang w:val="kk-KZ"/>
        </w:rPr>
        <w:t>9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EE0706" w:rsidRPr="00EE0706" w:rsidRDefault="00EE0706" w:rsidP="00EE0706">
      <w:pPr>
        <w:rPr>
          <w:lang w:val="kk-KZ"/>
        </w:rPr>
      </w:pP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A7B49" w:rsidRDefault="000603DD" w:rsidP="007A7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данном государственном органе </w:t>
      </w:r>
      <w:r w:rsidR="007A7B49"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F44DC4" w:rsidRPr="00277B59" w:rsidRDefault="00F44DC4" w:rsidP="00F44DC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Толегенова Бахытгуль Борамбаевна</w:t>
      </w:r>
    </w:p>
    <w:p w:rsidR="00F44DC4" w:rsidRPr="00277B59" w:rsidRDefault="00F44DC4" w:rsidP="00F44DC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lang w:val="kk-KZ"/>
        </w:rPr>
      </w:pPr>
      <w:r w:rsidRPr="006B0C04">
        <w:rPr>
          <w:rFonts w:ascii="Times New Roman" w:hAnsi="Times New Roman"/>
          <w:sz w:val="28"/>
          <w:szCs w:val="28"/>
          <w:lang w:val="kk-KZ"/>
        </w:rPr>
        <w:t>Жанибеков Дуйсенгали Смаилович</w:t>
      </w:r>
    </w:p>
    <w:p w:rsidR="00F44DC4" w:rsidRPr="00277B59" w:rsidRDefault="00F44DC4" w:rsidP="00F44DC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Нысанбаев Бекбол Сарсенбекович</w:t>
      </w:r>
    </w:p>
    <w:p w:rsidR="00F44DC4" w:rsidRPr="00277B59" w:rsidRDefault="00F44DC4" w:rsidP="00F44DC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lang w:val="kk-KZ"/>
        </w:rPr>
      </w:pPr>
      <w:r w:rsidRPr="006B0C04">
        <w:rPr>
          <w:rFonts w:ascii="Times New Roman" w:hAnsi="Times New Roman"/>
          <w:sz w:val="28"/>
          <w:szCs w:val="28"/>
          <w:lang w:val="kk-KZ"/>
        </w:rPr>
        <w:t>Исламбеков Руслан Батырбекович</w:t>
      </w:r>
    </w:p>
    <w:p w:rsidR="00F44DC4" w:rsidRPr="00277B59" w:rsidRDefault="00F44DC4" w:rsidP="00F44DC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Молдабекова Асель Байдуйсеновна</w:t>
      </w:r>
    </w:p>
    <w:p w:rsidR="00F44DC4" w:rsidRPr="00277B59" w:rsidRDefault="00F44DC4" w:rsidP="00F44DC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Шерхан Жұман Уалиханулы</w:t>
      </w:r>
    </w:p>
    <w:p w:rsidR="00F44DC4" w:rsidRPr="00812886" w:rsidRDefault="00F44DC4" w:rsidP="00F44DC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Жаксыбекова Шолпан Жаксыбековна</w:t>
      </w:r>
    </w:p>
    <w:p w:rsidR="000603DD" w:rsidRPr="00127C4F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7DE6">
        <w:rPr>
          <w:rFonts w:ascii="Times New Roman" w:hAnsi="Times New Roman" w:cs="Times New Roman"/>
          <w:sz w:val="28"/>
          <w:szCs w:val="28"/>
          <w:lang w:val="kk-KZ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A37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сентября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16.00.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27C4F">
        <w:rPr>
          <w:rFonts w:ascii="Times New Roman" w:hAnsi="Times New Roman" w:cs="Times New Roman"/>
          <w:sz w:val="28"/>
          <w:szCs w:val="28"/>
        </w:rPr>
        <w:t>Телефон для справок 8(7252)21-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BE3C68"/>
    <w:multiLevelType w:val="hybridMultilevel"/>
    <w:tmpl w:val="E5C6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6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31D99"/>
    <w:rsid w:val="000603DD"/>
    <w:rsid w:val="00115F0C"/>
    <w:rsid w:val="00127C4F"/>
    <w:rsid w:val="00151E97"/>
    <w:rsid w:val="00183F1A"/>
    <w:rsid w:val="00243244"/>
    <w:rsid w:val="003949B8"/>
    <w:rsid w:val="003C5F6D"/>
    <w:rsid w:val="005877C2"/>
    <w:rsid w:val="005C245B"/>
    <w:rsid w:val="00646473"/>
    <w:rsid w:val="00674AD7"/>
    <w:rsid w:val="00692413"/>
    <w:rsid w:val="006F4661"/>
    <w:rsid w:val="00726F56"/>
    <w:rsid w:val="007747A5"/>
    <w:rsid w:val="007A7B49"/>
    <w:rsid w:val="007D1F2E"/>
    <w:rsid w:val="0080345C"/>
    <w:rsid w:val="008818C5"/>
    <w:rsid w:val="008A3333"/>
    <w:rsid w:val="00925171"/>
    <w:rsid w:val="00942978"/>
    <w:rsid w:val="00A37DE6"/>
    <w:rsid w:val="00AC16B6"/>
    <w:rsid w:val="00AF5391"/>
    <w:rsid w:val="00B05B51"/>
    <w:rsid w:val="00BD1FFD"/>
    <w:rsid w:val="00C1018E"/>
    <w:rsid w:val="00C12432"/>
    <w:rsid w:val="00C54A2A"/>
    <w:rsid w:val="00EE0706"/>
    <w:rsid w:val="00EF6B81"/>
    <w:rsid w:val="00F01A5A"/>
    <w:rsid w:val="00F061FC"/>
    <w:rsid w:val="00F44DC4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dcterms:created xsi:type="dcterms:W3CDTF">2016-09-01T08:51:00Z</dcterms:created>
  <dcterms:modified xsi:type="dcterms:W3CDTF">2016-09-01T08:51:00Z</dcterms:modified>
</cp:coreProperties>
</file>