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8D" w:rsidRPr="00E16376" w:rsidRDefault="005C788D">
      <w:pPr>
        <w:rPr>
          <w:lang w:val="kk-KZ"/>
        </w:rPr>
      </w:pPr>
    </w:p>
    <w:p w:rsidR="00D352D8" w:rsidRPr="00E16376" w:rsidRDefault="00D352D8">
      <w:pPr>
        <w:rPr>
          <w:lang w:val="kk-KZ"/>
        </w:rPr>
      </w:pPr>
    </w:p>
    <w:p w:rsidR="000603DD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3B3584" w:rsidRDefault="003B3584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03DD" w:rsidRPr="00413704" w:rsidRDefault="000603DD" w:rsidP="000603DD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по </w:t>
      </w:r>
      <w:r w:rsidR="00734E5B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Каратаускому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 w:cs="Times New Roman"/>
          <w:b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для проведения внутреннего конкурса среди </w:t>
      </w:r>
      <w:r w:rsidRPr="00413704">
        <w:rPr>
          <w:rFonts w:ascii="Times New Roman" w:hAnsi="Times New Roman" w:cs="Times New Roman"/>
          <w:b/>
          <w:sz w:val="28"/>
          <w:szCs w:val="24"/>
        </w:rPr>
        <w:t xml:space="preserve">государственных служащих Министерства финансов Республики Казахстан для занятия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вакантн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="00734E5B" w:rsidRPr="00734E5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административн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="00734E5B" w:rsidRPr="00734E5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государственн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="00734E5B" w:rsidRPr="00734E5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должност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ей</w:t>
      </w:r>
      <w:r w:rsidRPr="00413704">
        <w:rPr>
          <w:rFonts w:ascii="Times New Roman" w:hAnsi="Times New Roman" w:cs="Times New Roman"/>
          <w:b/>
          <w:sz w:val="28"/>
          <w:szCs w:val="24"/>
        </w:rPr>
        <w:t xml:space="preserve"> корпуса «Б»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bCs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kk-KZ"/>
        </w:rPr>
        <w:t xml:space="preserve">1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от 1</w:t>
      </w:r>
      <w:r w:rsidR="00734E5B">
        <w:rPr>
          <w:rFonts w:ascii="Times New Roman" w:hAnsi="Times New Roman" w:cs="Times New Roman"/>
          <w:b/>
          <w:sz w:val="28"/>
          <w:szCs w:val="24"/>
          <w:lang w:val="kk-KZ"/>
        </w:rPr>
        <w:t>9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.05.2016 года</w:t>
      </w:r>
    </w:p>
    <w:p w:rsidR="000603DD" w:rsidRPr="00391764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603DD" w:rsidRDefault="000603DD" w:rsidP="00060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5C788D" w:rsidRPr="005C788D" w:rsidRDefault="005C788D" w:rsidP="005C788D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lang w:val="kk-KZ"/>
        </w:rPr>
      </w:pPr>
    </w:p>
    <w:p w:rsidR="005C788D" w:rsidRPr="00AC16B6" w:rsidRDefault="005C788D" w:rsidP="005C78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Утебеков Азат Алматович</w:t>
      </w:r>
    </w:p>
    <w:p w:rsidR="005C788D" w:rsidRPr="0039532D" w:rsidRDefault="005C788D" w:rsidP="005C78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Жайлаубай Азат Курбаналыулы</w:t>
      </w:r>
    </w:p>
    <w:p w:rsidR="005C788D" w:rsidRDefault="005C788D" w:rsidP="005C788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Утегенов Бақытжан Амангелдиевич</w:t>
      </w:r>
    </w:p>
    <w:p w:rsidR="005C788D" w:rsidRPr="005C788D" w:rsidRDefault="005C788D" w:rsidP="005C788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lang w:val="kk-KZ"/>
        </w:rPr>
      </w:pPr>
      <w:r w:rsidRPr="005C788D">
        <w:rPr>
          <w:rFonts w:ascii="Times New Roman" w:hAnsi="Times New Roman" w:cs="Times New Roman"/>
          <w:sz w:val="28"/>
          <w:szCs w:val="28"/>
          <w:lang w:val="kk-KZ"/>
        </w:rPr>
        <w:t>Алдасаев Кулдас Таджигалиевич</w:t>
      </w:r>
    </w:p>
    <w:p w:rsidR="000603DD" w:rsidRPr="00E16376" w:rsidRDefault="000603DD" w:rsidP="000603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ул.А.Байтурсынова 66,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3B3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мая 2016 года  в 16.00. часов</w:t>
      </w:r>
      <w:r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E16376" w:rsidRPr="00E1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736" w:rsidRPr="0008773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0877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елефон</w:t>
      </w:r>
      <w:r w:rsidR="00087736"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7736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E16376" w:rsidRPr="00E16376">
        <w:rPr>
          <w:rFonts w:ascii="Times New Roman" w:eastAsia="Times New Roman" w:hAnsi="Times New Roman" w:cs="Times New Roman"/>
          <w:b/>
          <w:sz w:val="28"/>
          <w:szCs w:val="28"/>
        </w:rPr>
        <w:t>ля сведения</w:t>
      </w:r>
      <w:r w:rsidR="00E1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37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</w:t>
      </w:r>
      <w:r w:rsidR="00E16376" w:rsidRPr="00E16376">
        <w:rPr>
          <w:rFonts w:ascii="Times New Roman" w:eastAsia="Times New Roman" w:hAnsi="Times New Roman" w:cs="Times New Roman"/>
          <w:b/>
          <w:sz w:val="28"/>
          <w:szCs w:val="28"/>
        </w:rPr>
        <w:t>(7252) 30-04-68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8B4743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4C5F3D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6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CD5BB1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1FFD"/>
    <w:rsid w:val="000603DD"/>
    <w:rsid w:val="00087736"/>
    <w:rsid w:val="00115F0C"/>
    <w:rsid w:val="00126861"/>
    <w:rsid w:val="001752AC"/>
    <w:rsid w:val="001A1CB1"/>
    <w:rsid w:val="00243244"/>
    <w:rsid w:val="00287EA3"/>
    <w:rsid w:val="002E49E7"/>
    <w:rsid w:val="003949B8"/>
    <w:rsid w:val="0039532D"/>
    <w:rsid w:val="003B3584"/>
    <w:rsid w:val="005C788D"/>
    <w:rsid w:val="005E7364"/>
    <w:rsid w:val="00634303"/>
    <w:rsid w:val="00646473"/>
    <w:rsid w:val="006F4661"/>
    <w:rsid w:val="00734E5B"/>
    <w:rsid w:val="008925F5"/>
    <w:rsid w:val="00AC16B6"/>
    <w:rsid w:val="00BD1FFD"/>
    <w:rsid w:val="00C1018E"/>
    <w:rsid w:val="00C53772"/>
    <w:rsid w:val="00C5386C"/>
    <w:rsid w:val="00D352D8"/>
    <w:rsid w:val="00E16376"/>
    <w:rsid w:val="00E77A43"/>
    <w:rsid w:val="00F0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7804-2654-4E0F-BC42-4F32E6A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R_Asembekova</dc:creator>
  <cp:lastModifiedBy>s_askarova</cp:lastModifiedBy>
  <cp:revision>2</cp:revision>
  <cp:lastPrinted>2016-05-19T09:38:00Z</cp:lastPrinted>
  <dcterms:created xsi:type="dcterms:W3CDTF">2016-08-11T03:25:00Z</dcterms:created>
  <dcterms:modified xsi:type="dcterms:W3CDTF">2016-08-11T03:25:00Z</dcterms:modified>
</cp:coreProperties>
</file>