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9224A1" w:rsidRPr="002D3177" w:rsidTr="006C264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9224A1" w:rsidRPr="002D3177" w:rsidRDefault="009224A1" w:rsidP="006C26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9224A1" w:rsidRPr="002D3177" w:rsidRDefault="009224A1" w:rsidP="006C2649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224A1" w:rsidRDefault="009224A1" w:rsidP="009224A1"/>
    <w:p w:rsidR="00000237" w:rsidRDefault="00000237"/>
    <w:p w:rsidR="00000237" w:rsidRDefault="00000237">
      <w:pPr>
        <w:rPr>
          <w:lang w:val="kk-KZ"/>
        </w:rPr>
      </w:pPr>
    </w:p>
    <w:p w:rsidR="00297D0E" w:rsidRPr="007770E2" w:rsidRDefault="00297D0E" w:rsidP="00297D0E">
      <w:pPr>
        <w:ind w:left="-284"/>
        <w:jc w:val="center"/>
        <w:rPr>
          <w:b/>
          <w:sz w:val="28"/>
          <w:szCs w:val="28"/>
          <w:lang w:val="kk-KZ"/>
        </w:rPr>
      </w:pPr>
      <w:r w:rsidRPr="007770E2">
        <w:rPr>
          <w:b/>
          <w:sz w:val="28"/>
          <w:szCs w:val="28"/>
          <w:lang w:val="kk-KZ"/>
        </w:rPr>
        <w:t>Решение</w:t>
      </w:r>
    </w:p>
    <w:p w:rsidR="00297D0E" w:rsidRPr="007770E2" w:rsidRDefault="00297D0E" w:rsidP="00297D0E">
      <w:pPr>
        <w:pStyle w:val="3"/>
        <w:jc w:val="center"/>
        <w:rPr>
          <w:sz w:val="28"/>
          <w:szCs w:val="28"/>
          <w:lang w:val="kk-KZ"/>
        </w:rPr>
      </w:pPr>
      <w:r w:rsidRPr="007770E2">
        <w:rPr>
          <w:sz w:val="28"/>
          <w:szCs w:val="28"/>
          <w:lang w:val="kk-KZ"/>
        </w:rPr>
        <w:t>конкурсной комиссии управления государственных доходов по</w:t>
      </w:r>
    </w:p>
    <w:p w:rsidR="00297D0E" w:rsidRPr="007770E2" w:rsidRDefault="006E3E5A" w:rsidP="00297D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городу Туркестан </w:t>
      </w:r>
      <w:r w:rsidR="00297D0E" w:rsidRPr="007770E2">
        <w:rPr>
          <w:b/>
          <w:sz w:val="28"/>
          <w:szCs w:val="28"/>
          <w:lang w:val="kk-KZ"/>
        </w:rPr>
        <w:t>Департамента</w:t>
      </w:r>
      <w:r>
        <w:rPr>
          <w:b/>
          <w:sz w:val="28"/>
          <w:szCs w:val="28"/>
          <w:lang w:val="kk-KZ"/>
        </w:rPr>
        <w:t xml:space="preserve"> </w:t>
      </w:r>
      <w:r w:rsidR="00297D0E" w:rsidRPr="007770E2">
        <w:rPr>
          <w:b/>
          <w:sz w:val="28"/>
          <w:szCs w:val="28"/>
          <w:lang w:val="kk-KZ"/>
        </w:rPr>
        <w:t>государственных доходов по ЮКО Комитета государственных доходов</w:t>
      </w:r>
      <w:r>
        <w:rPr>
          <w:b/>
          <w:sz w:val="28"/>
          <w:szCs w:val="28"/>
          <w:lang w:val="kk-KZ"/>
        </w:rPr>
        <w:t xml:space="preserve"> </w:t>
      </w:r>
      <w:r w:rsidR="00297D0E" w:rsidRPr="007770E2">
        <w:rPr>
          <w:b/>
          <w:sz w:val="28"/>
          <w:szCs w:val="28"/>
        </w:rPr>
        <w:t>Министерства финансов Республики Казахстан</w:t>
      </w:r>
      <w:r w:rsidR="00297D0E" w:rsidRPr="007770E2">
        <w:rPr>
          <w:b/>
          <w:sz w:val="28"/>
          <w:szCs w:val="28"/>
          <w:lang w:val="kk-KZ"/>
        </w:rPr>
        <w:t xml:space="preserve">  </w:t>
      </w:r>
      <w:r w:rsidR="00297D0E" w:rsidRPr="007770E2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="00433082" w:rsidRPr="00433082">
        <w:rPr>
          <w:b/>
          <w:color w:val="000000"/>
          <w:sz w:val="28"/>
          <w:szCs w:val="28"/>
        </w:rPr>
        <w:t>11</w:t>
      </w:r>
      <w:r w:rsidR="00297D0E" w:rsidRPr="007770E2">
        <w:rPr>
          <w:b/>
          <w:color w:val="000000"/>
          <w:sz w:val="28"/>
          <w:szCs w:val="28"/>
          <w:lang w:val="kk-KZ"/>
        </w:rPr>
        <w:t xml:space="preserve"> </w:t>
      </w:r>
      <w:r w:rsidR="00297D0E" w:rsidRPr="007770E2">
        <w:rPr>
          <w:b/>
          <w:sz w:val="28"/>
          <w:szCs w:val="28"/>
          <w:lang w:val="kk-KZ"/>
        </w:rPr>
        <w:t xml:space="preserve">от </w:t>
      </w:r>
      <w:r w:rsidR="00433082" w:rsidRPr="00433082">
        <w:rPr>
          <w:b/>
          <w:sz w:val="28"/>
          <w:szCs w:val="28"/>
        </w:rPr>
        <w:t>12</w:t>
      </w:r>
      <w:r w:rsidR="00297D0E" w:rsidRPr="007770E2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0</w:t>
      </w:r>
      <w:r w:rsidR="00433082" w:rsidRPr="00433082">
        <w:rPr>
          <w:b/>
          <w:sz w:val="28"/>
          <w:szCs w:val="28"/>
        </w:rPr>
        <w:t>7</w:t>
      </w:r>
      <w:r w:rsidR="00297D0E" w:rsidRPr="007770E2">
        <w:rPr>
          <w:b/>
          <w:sz w:val="28"/>
          <w:szCs w:val="28"/>
          <w:lang w:val="kk-KZ"/>
        </w:rPr>
        <w:t>.201</w:t>
      </w:r>
      <w:r>
        <w:rPr>
          <w:b/>
          <w:sz w:val="28"/>
          <w:szCs w:val="28"/>
          <w:lang w:val="kk-KZ"/>
        </w:rPr>
        <w:t>7</w:t>
      </w:r>
      <w:r w:rsidR="00297D0E" w:rsidRPr="007770E2">
        <w:rPr>
          <w:b/>
          <w:sz w:val="28"/>
          <w:szCs w:val="28"/>
          <w:lang w:val="kk-KZ"/>
        </w:rPr>
        <w:t xml:space="preserve"> года</w:t>
      </w:r>
    </w:p>
    <w:p w:rsidR="00297D0E" w:rsidRDefault="00297D0E" w:rsidP="00297D0E">
      <w:pPr>
        <w:jc w:val="center"/>
        <w:rPr>
          <w:b/>
          <w:sz w:val="28"/>
          <w:szCs w:val="28"/>
          <w:lang w:val="kk-KZ"/>
        </w:rPr>
      </w:pPr>
    </w:p>
    <w:p w:rsidR="00297D0E" w:rsidRDefault="00297D0E" w:rsidP="00297D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297D0E" w:rsidRDefault="00297D0E" w:rsidP="00297D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кандидата, получившегося положительное заключение </w:t>
      </w:r>
      <w:r>
        <w:rPr>
          <w:b/>
          <w:sz w:val="28"/>
          <w:lang w:val="kk-KZ"/>
        </w:rPr>
        <w:t xml:space="preserve">конкурсной </w:t>
      </w:r>
      <w:r>
        <w:rPr>
          <w:b/>
          <w:sz w:val="28"/>
          <w:szCs w:val="28"/>
          <w:lang w:val="kk-KZ"/>
        </w:rPr>
        <w:t>комиссии внутреннего</w:t>
      </w:r>
      <w:r w:rsidR="00862B6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kk-KZ"/>
        </w:rPr>
        <w:t>а</w:t>
      </w:r>
      <w:r>
        <w:rPr>
          <w:b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среди госслужащих данного государственного органа</w:t>
      </w:r>
      <w:r>
        <w:rPr>
          <w:b/>
          <w:lang w:val="kk-KZ"/>
        </w:rPr>
        <w:t xml:space="preserve"> </w:t>
      </w:r>
      <w:r>
        <w:rPr>
          <w:b/>
          <w:sz w:val="28"/>
          <w:lang w:val="kk-KZ"/>
        </w:rPr>
        <w:t xml:space="preserve">управления государственных доходов по </w:t>
      </w:r>
      <w:r w:rsidR="00862B6F">
        <w:rPr>
          <w:b/>
          <w:sz w:val="28"/>
          <w:lang w:val="kk-KZ"/>
        </w:rPr>
        <w:t xml:space="preserve">городу Туркестан </w:t>
      </w:r>
      <w:r>
        <w:rPr>
          <w:b/>
          <w:sz w:val="28"/>
          <w:lang w:val="kk-KZ"/>
        </w:rPr>
        <w:t xml:space="preserve">Департамента государственных доходов по ЮКО Комитета государственных доходов </w:t>
      </w:r>
      <w:r>
        <w:rPr>
          <w:b/>
          <w:sz w:val="28"/>
        </w:rPr>
        <w:t>Министерства финансов Республики Казахстан</w:t>
      </w:r>
    </w:p>
    <w:p w:rsidR="00297D0E" w:rsidRDefault="00297D0E" w:rsidP="00297D0E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9747" w:type="dxa"/>
        <w:tblLook w:val="04A0"/>
      </w:tblPr>
      <w:tblGrid>
        <w:gridCol w:w="654"/>
        <w:gridCol w:w="9093"/>
      </w:tblGrid>
      <w:tr w:rsidR="00297D0E" w:rsidTr="009A5317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D0E" w:rsidRDefault="00297D0E" w:rsidP="00694495">
            <w:pPr>
              <w:widowControl w:val="0"/>
              <w:shd w:val="clear" w:color="auto" w:fill="FFFFFF"/>
              <w:adjustRightInd w:val="0"/>
              <w:jc w:val="center"/>
              <w:rPr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 должность </w:t>
            </w:r>
            <w:r w:rsidR="00694495">
              <w:rPr>
                <w:sz w:val="28"/>
                <w:szCs w:val="28"/>
                <w:lang w:val="kk-KZ" w:eastAsia="zh-CN"/>
              </w:rPr>
              <w:t xml:space="preserve">руководитель </w:t>
            </w:r>
            <w:r w:rsidR="005453E6">
              <w:rPr>
                <w:sz w:val="28"/>
                <w:szCs w:val="28"/>
                <w:lang w:val="kk-KZ" w:eastAsia="zh-CN"/>
              </w:rPr>
              <w:t>о</w:t>
            </w:r>
            <w:r>
              <w:rPr>
                <w:sz w:val="28"/>
                <w:szCs w:val="28"/>
                <w:lang w:val="kk-KZ" w:eastAsia="zh-CN"/>
              </w:rPr>
              <w:t xml:space="preserve">тдела </w:t>
            </w:r>
            <w:r w:rsidR="003A6323">
              <w:rPr>
                <w:sz w:val="28"/>
                <w:szCs w:val="28"/>
                <w:lang w:val="kk-KZ" w:eastAsia="zh-CN"/>
              </w:rPr>
              <w:t>«центр</w:t>
            </w:r>
            <w:r w:rsidR="00694495">
              <w:rPr>
                <w:sz w:val="28"/>
                <w:szCs w:val="28"/>
                <w:lang w:val="kk-KZ" w:eastAsia="zh-CN"/>
              </w:rPr>
              <w:t xml:space="preserve"> </w:t>
            </w:r>
            <w:r w:rsidR="003A6323">
              <w:rPr>
                <w:sz w:val="28"/>
                <w:szCs w:val="28"/>
                <w:lang w:val="kk-KZ" w:eastAsia="zh-CN"/>
              </w:rPr>
              <w:t xml:space="preserve">обработки информации» </w:t>
            </w:r>
            <w:r>
              <w:rPr>
                <w:sz w:val="28"/>
                <w:szCs w:val="28"/>
                <w:lang w:val="kk-KZ" w:eastAsia="zh-CN"/>
              </w:rPr>
              <w:t>(категории C-R-</w:t>
            </w:r>
            <w:r w:rsidR="00694495">
              <w:rPr>
                <w:sz w:val="28"/>
                <w:szCs w:val="28"/>
                <w:lang w:val="kk-KZ" w:eastAsia="zh-CN"/>
              </w:rPr>
              <w:t>3</w:t>
            </w:r>
            <w:r>
              <w:rPr>
                <w:sz w:val="28"/>
                <w:szCs w:val="28"/>
                <w:lang w:val="kk-KZ" w:eastAsia="zh-CN"/>
              </w:rPr>
              <w:t xml:space="preserve">) департамента государственных доходов по Южно-Казахстанской области управление государственных доходов по </w:t>
            </w:r>
            <w:r w:rsidR="005453E6">
              <w:rPr>
                <w:sz w:val="28"/>
                <w:szCs w:val="28"/>
                <w:lang w:val="kk-KZ" w:eastAsia="zh-CN"/>
              </w:rPr>
              <w:t>городу Туркестан</w:t>
            </w:r>
          </w:p>
        </w:tc>
      </w:tr>
      <w:tr w:rsidR="00297D0E" w:rsidTr="009A5317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D0E" w:rsidRDefault="00297D0E" w:rsidP="009A5317">
            <w:pPr>
              <w:jc w:val="center"/>
              <w:rPr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val="kk-KZ" w:eastAsia="zh-CN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D0E" w:rsidRDefault="00433082" w:rsidP="009A5317">
            <w:pPr>
              <w:ind w:left="34"/>
              <w:rPr>
                <w:sz w:val="28"/>
                <w:szCs w:val="28"/>
                <w:lang w:val="kk-KZ" w:eastAsia="zh-CN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Сражитдинов Динмухамед Айтмухамбетулы </w:t>
            </w:r>
          </w:p>
        </w:tc>
      </w:tr>
    </w:tbl>
    <w:p w:rsidR="00297D0E" w:rsidRDefault="00297D0E" w:rsidP="00297D0E"/>
    <w:p w:rsidR="00297D0E" w:rsidRPr="00297D0E" w:rsidRDefault="00297D0E">
      <w:pPr>
        <w:rPr>
          <w:lang w:val="kk-KZ"/>
        </w:rPr>
      </w:pPr>
    </w:p>
    <w:sectPr w:rsidR="00297D0E" w:rsidRPr="00297D0E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018EE"/>
    <w:rsid w:val="00026936"/>
    <w:rsid w:val="0004188C"/>
    <w:rsid w:val="0008161E"/>
    <w:rsid w:val="00155A11"/>
    <w:rsid w:val="00167BDC"/>
    <w:rsid w:val="0019620F"/>
    <w:rsid w:val="001F37CE"/>
    <w:rsid w:val="002708B8"/>
    <w:rsid w:val="00286F7E"/>
    <w:rsid w:val="00297D0E"/>
    <w:rsid w:val="003A6323"/>
    <w:rsid w:val="0040741B"/>
    <w:rsid w:val="00417A4C"/>
    <w:rsid w:val="00433082"/>
    <w:rsid w:val="004F0EB6"/>
    <w:rsid w:val="005051D0"/>
    <w:rsid w:val="00516A72"/>
    <w:rsid w:val="00522133"/>
    <w:rsid w:val="005453E6"/>
    <w:rsid w:val="0064373A"/>
    <w:rsid w:val="0067750E"/>
    <w:rsid w:val="00694495"/>
    <w:rsid w:val="006E3E5A"/>
    <w:rsid w:val="00727A3F"/>
    <w:rsid w:val="007770E2"/>
    <w:rsid w:val="007879F8"/>
    <w:rsid w:val="007A751A"/>
    <w:rsid w:val="007C55D2"/>
    <w:rsid w:val="007F76DD"/>
    <w:rsid w:val="008009A8"/>
    <w:rsid w:val="008016BE"/>
    <w:rsid w:val="0081379C"/>
    <w:rsid w:val="00815A82"/>
    <w:rsid w:val="00862B6F"/>
    <w:rsid w:val="00870CDB"/>
    <w:rsid w:val="00916DFA"/>
    <w:rsid w:val="009224A1"/>
    <w:rsid w:val="00965060"/>
    <w:rsid w:val="009706F5"/>
    <w:rsid w:val="009852C1"/>
    <w:rsid w:val="00A30F4F"/>
    <w:rsid w:val="00AA2C51"/>
    <w:rsid w:val="00AA490D"/>
    <w:rsid w:val="00AE63D3"/>
    <w:rsid w:val="00BA0C62"/>
    <w:rsid w:val="00BC5712"/>
    <w:rsid w:val="00BE7986"/>
    <w:rsid w:val="00C14E92"/>
    <w:rsid w:val="00CE76DF"/>
    <w:rsid w:val="00D604BD"/>
    <w:rsid w:val="00D753D1"/>
    <w:rsid w:val="00D83CDF"/>
    <w:rsid w:val="00DC18EB"/>
    <w:rsid w:val="00E10FD9"/>
    <w:rsid w:val="00E84E77"/>
    <w:rsid w:val="00E914EC"/>
    <w:rsid w:val="00EC0C21"/>
    <w:rsid w:val="00F01F92"/>
    <w:rsid w:val="00F61BA4"/>
    <w:rsid w:val="00F7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620F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table" w:styleId="a5">
    <w:name w:val="Table Grid"/>
    <w:basedOn w:val="a1"/>
    <w:uiPriority w:val="59"/>
    <w:rsid w:val="0092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18EB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19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19620F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686</Characters>
  <Application>Microsoft Office Word</Application>
  <DocSecurity>0</DocSecurity>
  <Lines>5</Lines>
  <Paragraphs>1</Paragraphs>
  <ScaleCrop>false</ScaleCrop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51</cp:revision>
  <cp:lastPrinted>2016-07-08T02:57:00Z</cp:lastPrinted>
  <dcterms:created xsi:type="dcterms:W3CDTF">2016-05-16T12:03:00Z</dcterms:created>
  <dcterms:modified xsi:type="dcterms:W3CDTF">2017-07-12T09:46:00Z</dcterms:modified>
</cp:coreProperties>
</file>