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D51BCA" w:rsidRDefault="00742B93" w:rsidP="00E53CFC">
      <w:pPr>
        <w:pStyle w:val="3"/>
        <w:spacing w:before="0" w:after="0"/>
        <w:jc w:val="center"/>
        <w:rPr>
          <w:rFonts w:ascii="Times New Roman" w:hAnsi="Times New Roman"/>
          <w:bCs w:val="0"/>
          <w:i/>
          <w:iCs/>
          <w:sz w:val="24"/>
          <w:szCs w:val="24"/>
          <w:lang w:val="kk-KZ"/>
        </w:rPr>
      </w:pPr>
    </w:p>
    <w:p w:rsidR="008857D7" w:rsidRDefault="008857D7" w:rsidP="008857D7">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8857D7" w:rsidRPr="00DB104C" w:rsidRDefault="008857D7" w:rsidP="008857D7">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8857D7" w:rsidRDefault="008857D7" w:rsidP="008857D7">
      <w:pPr>
        <w:rPr>
          <w:kern w:val="2"/>
          <w:lang w:val="kk-KZ"/>
        </w:rPr>
      </w:pPr>
      <w:r>
        <w:rPr>
          <w:kern w:val="2"/>
          <w:lang w:val="kk-KZ"/>
        </w:rPr>
        <w:t xml:space="preserve">   </w:t>
      </w:r>
    </w:p>
    <w:p w:rsidR="008857D7" w:rsidRDefault="008857D7" w:rsidP="008857D7">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8857D7" w:rsidRDefault="008857D7" w:rsidP="008857D7">
      <w:pPr>
        <w:rPr>
          <w:i w:val="0"/>
          <w:kern w:val="2"/>
          <w:sz w:val="24"/>
          <w:szCs w:val="24"/>
          <w:lang w:val="kk-KZ"/>
        </w:rPr>
      </w:pPr>
    </w:p>
    <w:p w:rsidR="0055323C" w:rsidRPr="0055323C" w:rsidRDefault="0055323C" w:rsidP="0055323C">
      <w:pPr>
        <w:widowControl/>
        <w:snapToGrid/>
        <w:jc w:val="left"/>
        <w:rPr>
          <w:b w:val="0"/>
          <w:bCs w:val="0"/>
          <w:i w:val="0"/>
          <w:iCs w:val="0"/>
          <w:sz w:val="24"/>
          <w:szCs w:val="24"/>
          <w:lang w:val="kk-KZ" w:eastAsia="en-US"/>
        </w:rPr>
      </w:pPr>
      <w:r w:rsidRPr="0055323C">
        <w:rPr>
          <w:i w:val="0"/>
          <w:sz w:val="24"/>
          <w:szCs w:val="24"/>
          <w:lang w:val="kk-KZ"/>
        </w:rPr>
        <w:t>С-R-3 санаты үшін</w:t>
      </w:r>
      <w:r w:rsidRPr="00C408F4">
        <w:rPr>
          <w:sz w:val="24"/>
          <w:szCs w:val="24"/>
          <w:lang w:val="kk-KZ"/>
        </w:rPr>
        <w:t>:</w:t>
      </w:r>
      <w:r w:rsidRPr="0055323C">
        <w:rPr>
          <w:sz w:val="24"/>
          <w:szCs w:val="24"/>
          <w:lang w:val="kk-KZ"/>
        </w:rPr>
        <w:t xml:space="preserve"> </w:t>
      </w:r>
      <w:r w:rsidRPr="0055323C">
        <w:rPr>
          <w:b w:val="0"/>
          <w:bCs w:val="0"/>
          <w:i w:val="0"/>
          <w:iCs w:val="0"/>
          <w:sz w:val="24"/>
          <w:szCs w:val="24"/>
          <w:lang w:val="kk-KZ" w:eastAsia="en-US"/>
        </w:rPr>
        <w:t>жоғары білім;</w:t>
      </w:r>
    </w:p>
    <w:p w:rsidR="0055323C" w:rsidRPr="0055323C" w:rsidRDefault="0055323C" w:rsidP="0055323C">
      <w:pPr>
        <w:widowControl/>
        <w:snapToGrid/>
        <w:jc w:val="left"/>
        <w:rPr>
          <w:b w:val="0"/>
          <w:bCs w:val="0"/>
          <w:i w:val="0"/>
          <w:iCs w:val="0"/>
          <w:sz w:val="24"/>
          <w:szCs w:val="24"/>
          <w:lang w:val="kk-KZ" w:eastAsia="en-US"/>
        </w:rPr>
      </w:pPr>
      <w:r w:rsidRPr="0055323C">
        <w:rPr>
          <w:b w:val="0"/>
          <w:bCs w:val="0"/>
          <w:i w:val="0"/>
          <w:iCs w:val="0"/>
          <w:sz w:val="24"/>
          <w:szCs w:val="24"/>
          <w:lang w:val="kk-KZ" w:eastAsia="en-US"/>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5323C" w:rsidRPr="0055323C" w:rsidRDefault="0055323C" w:rsidP="0055323C">
      <w:pPr>
        <w:widowControl/>
        <w:snapToGrid/>
        <w:jc w:val="left"/>
        <w:rPr>
          <w:b w:val="0"/>
          <w:bCs w:val="0"/>
          <w:i w:val="0"/>
          <w:iCs w:val="0"/>
          <w:sz w:val="24"/>
          <w:szCs w:val="24"/>
          <w:lang w:val="kk-KZ" w:eastAsia="en-US"/>
        </w:rPr>
      </w:pPr>
      <w:r w:rsidRPr="0055323C">
        <w:rPr>
          <w:b w:val="0"/>
          <w:bCs w:val="0"/>
          <w:i w:val="0"/>
          <w:iCs w:val="0"/>
          <w:sz w:val="24"/>
          <w:szCs w:val="24"/>
          <w:lang w:val="kk-KZ" w:eastAsia="en-US"/>
        </w:rPr>
        <w:t>      жұмыс тәжірибесі келесі талаптардың біріне сәйкес болуы тиіс:</w:t>
      </w:r>
    </w:p>
    <w:p w:rsidR="0055323C" w:rsidRPr="0055323C" w:rsidRDefault="0055323C" w:rsidP="0055323C">
      <w:pPr>
        <w:jc w:val="both"/>
        <w:rPr>
          <w:b w:val="0"/>
          <w:i w:val="0"/>
          <w:sz w:val="24"/>
          <w:szCs w:val="24"/>
          <w:lang w:val="kk-KZ"/>
        </w:rPr>
      </w:pPr>
      <w:r>
        <w:rPr>
          <w:i w:val="0"/>
          <w:sz w:val="24"/>
          <w:szCs w:val="24"/>
          <w:lang w:val="kk-KZ"/>
        </w:rPr>
        <w:t xml:space="preserve">      </w:t>
      </w:r>
      <w:r w:rsidRPr="0055323C">
        <w:rPr>
          <w:b w:val="0"/>
          <w:i w:val="0"/>
          <w:sz w:val="22"/>
          <w:szCs w:val="22"/>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5323C" w:rsidRPr="0055323C" w:rsidRDefault="0055323C" w:rsidP="0055323C">
      <w:pPr>
        <w:jc w:val="both"/>
        <w:rPr>
          <w:b w:val="0"/>
          <w:i w:val="0"/>
          <w:lang w:val="kk-KZ"/>
        </w:rPr>
      </w:pPr>
      <w:r w:rsidRPr="0055323C">
        <w:rPr>
          <w:b w:val="0"/>
          <w:i w:val="0"/>
          <w:sz w:val="22"/>
          <w:szCs w:val="22"/>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5323C" w:rsidRPr="0055323C" w:rsidRDefault="0055323C" w:rsidP="0055323C">
      <w:pPr>
        <w:jc w:val="both"/>
        <w:rPr>
          <w:b w:val="0"/>
          <w:i w:val="0"/>
          <w:lang w:val="kk-KZ"/>
        </w:rPr>
      </w:pPr>
      <w:r w:rsidRPr="0055323C">
        <w:rPr>
          <w:b w:val="0"/>
          <w:i w:val="0"/>
          <w:sz w:val="22"/>
          <w:szCs w:val="22"/>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5323C" w:rsidRPr="0055323C" w:rsidRDefault="0055323C" w:rsidP="0055323C">
      <w:pPr>
        <w:jc w:val="both"/>
        <w:rPr>
          <w:b w:val="0"/>
          <w:i w:val="0"/>
          <w:lang w:val="kk-KZ"/>
        </w:rPr>
      </w:pPr>
      <w:r w:rsidRPr="0055323C">
        <w:rPr>
          <w:b w:val="0"/>
          <w:i w:val="0"/>
          <w:sz w:val="22"/>
          <w:szCs w:val="22"/>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55323C" w:rsidRPr="0055323C" w:rsidRDefault="0055323C" w:rsidP="0055323C">
      <w:pPr>
        <w:jc w:val="both"/>
        <w:rPr>
          <w:b w:val="0"/>
          <w:i w:val="0"/>
          <w:lang w:val="kk-KZ"/>
        </w:rPr>
      </w:pPr>
      <w:r w:rsidRPr="0055323C">
        <w:rPr>
          <w:b w:val="0"/>
          <w:i w:val="0"/>
          <w:sz w:val="22"/>
          <w:szCs w:val="22"/>
          <w:lang w:val="kk-KZ"/>
        </w:rPr>
        <w:t>      5) осы санаттағы нақты лауазымның функционалдық бағытына сәйкес салаларда жұмыс өтілі үш жарым жылдан кем емес;*</w:t>
      </w:r>
    </w:p>
    <w:p w:rsidR="0055323C" w:rsidRPr="0055323C" w:rsidRDefault="0055323C" w:rsidP="0055323C">
      <w:pPr>
        <w:jc w:val="both"/>
        <w:rPr>
          <w:b w:val="0"/>
          <w:i w:val="0"/>
          <w:lang w:val="kk-KZ"/>
        </w:rPr>
      </w:pPr>
      <w:r w:rsidRPr="0055323C">
        <w:rPr>
          <w:b w:val="0"/>
          <w:i w:val="0"/>
          <w:sz w:val="22"/>
          <w:szCs w:val="22"/>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70973" w:rsidRDefault="0055323C" w:rsidP="0055323C">
      <w:pPr>
        <w:widowControl/>
        <w:tabs>
          <w:tab w:val="left" w:pos="142"/>
          <w:tab w:val="left" w:pos="9554"/>
          <w:tab w:val="left" w:pos="9923"/>
        </w:tabs>
        <w:snapToGrid/>
        <w:ind w:right="36"/>
        <w:jc w:val="both"/>
        <w:outlineLvl w:val="0"/>
        <w:rPr>
          <w:b w:val="0"/>
          <w:i w:val="0"/>
          <w:sz w:val="22"/>
          <w:szCs w:val="22"/>
          <w:lang w:val="kk-KZ"/>
        </w:rPr>
      </w:pPr>
      <w:r w:rsidRPr="0055323C">
        <w:rPr>
          <w:b w:val="0"/>
          <w:i w:val="0"/>
          <w:sz w:val="22"/>
          <w:szCs w:val="22"/>
          <w:lang w:val="kk-KZ"/>
        </w:rPr>
        <w:t>      7) ғылыми дәрежесінің болуы.*</w:t>
      </w:r>
    </w:p>
    <w:p w:rsidR="001E1185" w:rsidRPr="0055323C" w:rsidRDefault="001E1185" w:rsidP="0055323C">
      <w:pPr>
        <w:widowControl/>
        <w:tabs>
          <w:tab w:val="left" w:pos="142"/>
          <w:tab w:val="left" w:pos="9554"/>
          <w:tab w:val="left" w:pos="9923"/>
        </w:tabs>
        <w:snapToGrid/>
        <w:ind w:right="36"/>
        <w:jc w:val="both"/>
        <w:outlineLvl w:val="0"/>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7471D" w:rsidRPr="00C81027" w:rsidRDefault="0067471D"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506"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233"/>
        <w:gridCol w:w="2551"/>
      </w:tblGrid>
      <w:tr w:rsidR="002823FC" w:rsidRPr="003D0B16" w:rsidTr="003A47D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784"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3A47D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23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933AA" w:rsidRPr="003D0B16" w:rsidTr="003A47D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33AA" w:rsidRPr="003D0B16" w:rsidRDefault="004933AA" w:rsidP="004933AA">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3233" w:type="dxa"/>
            <w:tcBorders>
              <w:top w:val="single" w:sz="4" w:space="0" w:color="auto"/>
              <w:left w:val="single" w:sz="4" w:space="0" w:color="auto"/>
              <w:bottom w:val="single" w:sz="4" w:space="0" w:color="auto"/>
              <w:right w:val="single" w:sz="4" w:space="0" w:color="auto"/>
            </w:tcBorders>
            <w:vAlign w:val="center"/>
          </w:tcPr>
          <w:p w:rsidR="004933AA" w:rsidRPr="004933AA" w:rsidRDefault="004933AA" w:rsidP="004933AA">
            <w:pPr>
              <w:rPr>
                <w:i w:val="0"/>
                <w:color w:val="000000"/>
                <w:sz w:val="24"/>
                <w:szCs w:val="24"/>
                <w:lang w:val="kk-KZ"/>
              </w:rPr>
            </w:pPr>
            <w:r w:rsidRPr="004933AA">
              <w:rPr>
                <w:i w:val="0"/>
                <w:color w:val="000000"/>
                <w:sz w:val="24"/>
                <w:szCs w:val="24"/>
                <w:lang w:val="kk-KZ"/>
              </w:rPr>
              <w:t>96607</w:t>
            </w:r>
          </w:p>
        </w:tc>
        <w:tc>
          <w:tcPr>
            <w:tcW w:w="2551" w:type="dxa"/>
            <w:tcBorders>
              <w:top w:val="single" w:sz="4" w:space="0" w:color="auto"/>
              <w:left w:val="single" w:sz="4" w:space="0" w:color="auto"/>
              <w:bottom w:val="single" w:sz="4" w:space="0" w:color="auto"/>
              <w:right w:val="single" w:sz="4" w:space="0" w:color="auto"/>
            </w:tcBorders>
            <w:vAlign w:val="center"/>
          </w:tcPr>
          <w:p w:rsidR="004933AA" w:rsidRPr="004933AA" w:rsidRDefault="004933AA" w:rsidP="004933AA">
            <w:pPr>
              <w:jc w:val="both"/>
              <w:rPr>
                <w:i w:val="0"/>
                <w:color w:val="000000"/>
                <w:sz w:val="24"/>
                <w:szCs w:val="24"/>
                <w:lang w:val="kk-KZ"/>
              </w:rPr>
            </w:pPr>
            <w:r>
              <w:rPr>
                <w:i w:val="0"/>
                <w:color w:val="000000"/>
                <w:sz w:val="24"/>
                <w:szCs w:val="24"/>
                <w:lang w:val="en-US"/>
              </w:rPr>
              <w:t xml:space="preserve">                </w:t>
            </w:r>
            <w:r w:rsidRPr="004933AA">
              <w:rPr>
                <w:i w:val="0"/>
                <w:color w:val="000000"/>
                <w:sz w:val="24"/>
                <w:szCs w:val="24"/>
                <w:lang w:val="kk-KZ"/>
              </w:rPr>
              <w:t>129920</w:t>
            </w:r>
          </w:p>
        </w:tc>
      </w:tr>
      <w:tr w:rsidR="0067471D" w:rsidRPr="003D0B16" w:rsidTr="003A47D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7471D" w:rsidRPr="003D0B16" w:rsidRDefault="0067471D" w:rsidP="0067471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233" w:type="dxa"/>
            <w:tcBorders>
              <w:top w:val="single" w:sz="4" w:space="0" w:color="auto"/>
              <w:left w:val="single" w:sz="4" w:space="0" w:color="auto"/>
              <w:bottom w:val="single" w:sz="4" w:space="0" w:color="auto"/>
              <w:right w:val="single" w:sz="4" w:space="0" w:color="auto"/>
            </w:tcBorders>
            <w:vAlign w:val="center"/>
          </w:tcPr>
          <w:p w:rsidR="0067471D" w:rsidRPr="003D0B16" w:rsidRDefault="0067471D" w:rsidP="0067471D">
            <w:pPr>
              <w:rPr>
                <w:i w:val="0"/>
                <w:color w:val="000000"/>
                <w:sz w:val="24"/>
                <w:szCs w:val="24"/>
                <w:lang w:val="en-US"/>
              </w:rPr>
            </w:pPr>
            <w:r w:rsidRPr="003D0B16">
              <w:rPr>
                <w:i w:val="0"/>
                <w:color w:val="000000"/>
                <w:sz w:val="24"/>
                <w:szCs w:val="24"/>
              </w:rPr>
              <w:t>73288</w:t>
            </w:r>
          </w:p>
        </w:tc>
        <w:tc>
          <w:tcPr>
            <w:tcW w:w="2551" w:type="dxa"/>
            <w:tcBorders>
              <w:top w:val="single" w:sz="4" w:space="0" w:color="auto"/>
              <w:left w:val="single" w:sz="4" w:space="0" w:color="auto"/>
              <w:bottom w:val="single" w:sz="4" w:space="0" w:color="auto"/>
              <w:right w:val="single" w:sz="4" w:space="0" w:color="auto"/>
            </w:tcBorders>
            <w:vAlign w:val="center"/>
          </w:tcPr>
          <w:p w:rsidR="0067471D" w:rsidRPr="003D0B16" w:rsidRDefault="003A47D1" w:rsidP="0067471D">
            <w:pPr>
              <w:rPr>
                <w:i w:val="0"/>
                <w:color w:val="000000"/>
                <w:sz w:val="24"/>
                <w:szCs w:val="24"/>
                <w:lang w:val="en-US"/>
              </w:rPr>
            </w:pPr>
            <w:r>
              <w:rPr>
                <w:i w:val="0"/>
                <w:color w:val="000000"/>
                <w:sz w:val="24"/>
                <w:szCs w:val="24"/>
                <w:lang w:val="kk-KZ"/>
              </w:rPr>
              <w:t xml:space="preserve">    </w:t>
            </w:r>
            <w:r w:rsidR="0067471D"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D765E1" w:rsidRDefault="00D765E1" w:rsidP="00507531">
      <w:pPr>
        <w:ind w:right="178"/>
        <w:jc w:val="both"/>
        <w:rPr>
          <w:i w:val="0"/>
          <w:sz w:val="24"/>
          <w:szCs w:val="24"/>
          <w:lang w:val="en-US"/>
        </w:rPr>
      </w:pPr>
    </w:p>
    <w:p w:rsidR="00D765E1" w:rsidRDefault="00D765E1" w:rsidP="00507531">
      <w:pPr>
        <w:ind w:right="178"/>
        <w:jc w:val="both"/>
        <w:rPr>
          <w:i w:val="0"/>
          <w:sz w:val="24"/>
          <w:szCs w:val="24"/>
          <w:lang w:val="en-US"/>
        </w:rPr>
      </w:pPr>
    </w:p>
    <w:p w:rsidR="00BB6B97" w:rsidRPr="00D454F5"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A43113" w:rsidRPr="00A43113">
        <w:rPr>
          <w:i w:val="0"/>
          <w:sz w:val="24"/>
          <w:szCs w:val="24"/>
          <w:lang w:val="kk-KZ"/>
        </w:rPr>
        <w:t>C</w:t>
      </w:r>
      <w:r w:rsidR="00A43113">
        <w:rPr>
          <w:i w:val="0"/>
          <w:sz w:val="24"/>
          <w:szCs w:val="24"/>
          <w:lang w:val="kk-KZ"/>
        </w:rPr>
        <w:t>айрам ауданы</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w:t>
      </w:r>
      <w:r w:rsidR="00A43113">
        <w:rPr>
          <w:i w:val="0"/>
          <w:sz w:val="24"/>
          <w:szCs w:val="24"/>
          <w:lang w:val="kk-KZ"/>
        </w:rPr>
        <w:t>8</w:t>
      </w:r>
      <w:r w:rsidR="00EB3863" w:rsidRPr="00BB6B97">
        <w:rPr>
          <w:i w:val="0"/>
          <w:sz w:val="24"/>
          <w:szCs w:val="24"/>
          <w:lang w:val="kk-KZ"/>
        </w:rPr>
        <w:t>00</w:t>
      </w:r>
      <w:r w:rsidR="000F44A1" w:rsidRPr="00BB6B97">
        <w:rPr>
          <w:i w:val="0"/>
          <w:sz w:val="24"/>
          <w:szCs w:val="24"/>
          <w:lang w:val="kk-KZ"/>
        </w:rPr>
        <w:t xml:space="preserve"> </w:t>
      </w:r>
      <w:r w:rsidR="005650EB" w:rsidRPr="00BB6B97">
        <w:rPr>
          <w:i w:val="0"/>
          <w:sz w:val="24"/>
          <w:szCs w:val="24"/>
          <w:lang w:val="kk-KZ"/>
        </w:rPr>
        <w:t xml:space="preserve">ОҚО, </w:t>
      </w:r>
      <w:r w:rsidR="00A43113">
        <w:rPr>
          <w:i w:val="0"/>
          <w:sz w:val="24"/>
          <w:szCs w:val="24"/>
          <w:lang w:val="kk-KZ"/>
        </w:rPr>
        <w:t>Сайрам ауданы</w:t>
      </w:r>
      <w:r w:rsidR="00824129" w:rsidRPr="00BB6B97">
        <w:rPr>
          <w:i w:val="0"/>
          <w:sz w:val="24"/>
          <w:szCs w:val="24"/>
          <w:lang w:val="kk-KZ"/>
        </w:rPr>
        <w:t>,</w:t>
      </w:r>
      <w:r w:rsidR="00A43113">
        <w:rPr>
          <w:i w:val="0"/>
          <w:sz w:val="24"/>
          <w:szCs w:val="24"/>
          <w:lang w:val="kk-KZ"/>
        </w:rPr>
        <w:t xml:space="preserve"> Ақсукент ауылы,</w:t>
      </w:r>
      <w:r w:rsidR="00824129" w:rsidRPr="00BB6B97">
        <w:rPr>
          <w:i w:val="0"/>
          <w:sz w:val="24"/>
          <w:szCs w:val="24"/>
          <w:lang w:val="kk-KZ"/>
        </w:rPr>
        <w:t xml:space="preserve"> </w:t>
      </w:r>
      <w:r w:rsidR="00A43113">
        <w:rPr>
          <w:i w:val="0"/>
          <w:sz w:val="24"/>
          <w:szCs w:val="24"/>
          <w:lang w:val="kk-KZ"/>
        </w:rPr>
        <w:t>Абай</w:t>
      </w:r>
      <w:r w:rsidR="005650EB" w:rsidRPr="00BB6B97">
        <w:rPr>
          <w:i w:val="0"/>
          <w:sz w:val="24"/>
          <w:szCs w:val="24"/>
          <w:lang w:val="kk-KZ"/>
        </w:rPr>
        <w:t xml:space="preserve"> көшесі, </w:t>
      </w:r>
      <w:r w:rsidR="00A43113">
        <w:rPr>
          <w:i w:val="0"/>
          <w:sz w:val="24"/>
          <w:szCs w:val="24"/>
          <w:lang w:val="kk-KZ"/>
        </w:rPr>
        <w:t>1</w:t>
      </w:r>
      <w:r w:rsidR="00824129" w:rsidRPr="00BB6B97">
        <w:rPr>
          <w:i w:val="0"/>
          <w:sz w:val="24"/>
          <w:szCs w:val="24"/>
          <w:lang w:val="kk-KZ"/>
        </w:rPr>
        <w:t xml:space="preserve"> үй, </w:t>
      </w:r>
      <w:r w:rsidR="005650EB" w:rsidRPr="00BB6B97">
        <w:rPr>
          <w:i w:val="0"/>
          <w:sz w:val="24"/>
          <w:szCs w:val="24"/>
          <w:lang w:val="kk-KZ"/>
        </w:rPr>
        <w:t>20</w:t>
      </w:r>
      <w:r w:rsidR="00A43113">
        <w:rPr>
          <w:i w:val="0"/>
          <w:sz w:val="24"/>
          <w:szCs w:val="24"/>
          <w:lang w:val="kk-KZ"/>
        </w:rPr>
        <w:t>5</w:t>
      </w:r>
      <w:r w:rsidR="00824129" w:rsidRPr="00BB6B97">
        <w:rPr>
          <w:i w:val="0"/>
          <w:sz w:val="24"/>
          <w:szCs w:val="24"/>
          <w:lang w:val="kk-KZ"/>
        </w:rPr>
        <w:t xml:space="preserve"> </w:t>
      </w:r>
      <w:r w:rsidR="005650EB" w:rsidRPr="00BB6B97">
        <w:rPr>
          <w:i w:val="0"/>
          <w:sz w:val="24"/>
          <w:szCs w:val="24"/>
          <w:lang w:val="kk-KZ"/>
        </w:rPr>
        <w:t>каб., байланыс телефоны 8(725</w:t>
      </w:r>
      <w:r w:rsidR="00A43113">
        <w:rPr>
          <w:i w:val="0"/>
          <w:sz w:val="24"/>
          <w:szCs w:val="24"/>
          <w:lang w:val="kk-KZ"/>
        </w:rPr>
        <w:t>31</w:t>
      </w:r>
      <w:r w:rsidR="005650EB" w:rsidRPr="00BB6B97">
        <w:rPr>
          <w:i w:val="0"/>
          <w:sz w:val="24"/>
          <w:szCs w:val="24"/>
          <w:lang w:val="kk-KZ"/>
        </w:rPr>
        <w:t xml:space="preserve">) </w:t>
      </w:r>
      <w:r w:rsidR="00A43113">
        <w:rPr>
          <w:i w:val="0"/>
          <w:sz w:val="24"/>
          <w:szCs w:val="24"/>
          <w:lang w:val="kk-KZ"/>
        </w:rPr>
        <w:t>20</w:t>
      </w:r>
      <w:r w:rsidR="008E6B7E">
        <w:rPr>
          <w:i w:val="0"/>
          <w:sz w:val="24"/>
          <w:szCs w:val="24"/>
          <w:lang w:val="kk-KZ"/>
        </w:rPr>
        <w:t>-</w:t>
      </w:r>
      <w:r w:rsidR="00A43113">
        <w:rPr>
          <w:i w:val="0"/>
          <w:sz w:val="24"/>
          <w:szCs w:val="24"/>
          <w:lang w:val="kk-KZ"/>
        </w:rPr>
        <w:t>200</w:t>
      </w:r>
      <w:r w:rsidR="00824129" w:rsidRPr="00BB6B97">
        <w:rPr>
          <w:i w:val="0"/>
          <w:sz w:val="24"/>
          <w:szCs w:val="24"/>
          <w:lang w:val="kk-KZ"/>
        </w:rPr>
        <w:t>,  факс 8(7</w:t>
      </w:r>
      <w:r w:rsidR="005650EB" w:rsidRPr="00BB6B97">
        <w:rPr>
          <w:i w:val="0"/>
          <w:sz w:val="24"/>
          <w:szCs w:val="24"/>
          <w:lang w:val="kk-KZ"/>
        </w:rPr>
        <w:t>25</w:t>
      </w:r>
      <w:r w:rsidR="00A43113">
        <w:rPr>
          <w:i w:val="0"/>
          <w:sz w:val="24"/>
          <w:szCs w:val="24"/>
          <w:lang w:val="kk-KZ"/>
        </w:rPr>
        <w:t>31</w:t>
      </w:r>
      <w:r w:rsidR="00824129" w:rsidRPr="00BB6B97">
        <w:rPr>
          <w:i w:val="0"/>
          <w:sz w:val="24"/>
          <w:szCs w:val="24"/>
          <w:lang w:val="kk-KZ"/>
        </w:rPr>
        <w:t xml:space="preserve">) </w:t>
      </w:r>
      <w:r w:rsidR="00A43113">
        <w:rPr>
          <w:i w:val="0"/>
          <w:sz w:val="24"/>
          <w:szCs w:val="24"/>
          <w:lang w:val="kk-KZ"/>
        </w:rPr>
        <w:t>20-205</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D454F5" w:rsidRPr="00780D78">
          <w:rPr>
            <w:rStyle w:val="a6"/>
            <w:i w:val="0"/>
            <w:sz w:val="24"/>
            <w:szCs w:val="24"/>
            <w:shd w:val="clear" w:color="auto" w:fill="FFFFFF"/>
            <w:lang w:val="kk-KZ"/>
          </w:rPr>
          <w:t>sa.abeuova@kgd.gov.kz</w:t>
        </w:r>
      </w:hyperlink>
      <w:r w:rsidR="00D454F5">
        <w:rPr>
          <w:rStyle w:val="a6"/>
          <w:i w:val="0"/>
          <w:sz w:val="24"/>
          <w:szCs w:val="24"/>
          <w:shd w:val="clear" w:color="auto" w:fill="FFFFFF"/>
          <w:lang w:val="kk-KZ"/>
        </w:rPr>
        <w:t xml:space="preserve">, </w:t>
      </w:r>
      <w:r w:rsidR="00D454F5" w:rsidRPr="00D454F5">
        <w:rPr>
          <w:lang w:val="kk-KZ"/>
        </w:rPr>
        <w:t xml:space="preserve"> </w:t>
      </w:r>
      <w:hyperlink r:id="rId9" w:history="1">
        <w:r w:rsidR="005C5CA4" w:rsidRPr="005C5CA4">
          <w:rPr>
            <w:rStyle w:val="a6"/>
            <w:i w:val="0"/>
            <w:sz w:val="24"/>
            <w:szCs w:val="24"/>
            <w:shd w:val="clear" w:color="auto" w:fill="FFFFFF"/>
            <w:lang w:val="kk-KZ"/>
          </w:rPr>
          <w:t>nal_sai@taxsouth.mgd.kz</w:t>
        </w:r>
      </w:hyperlink>
      <w:r w:rsidR="00D454F5" w:rsidRPr="00D454F5">
        <w:rPr>
          <w:rStyle w:val="a6"/>
          <w:i w:val="0"/>
          <w:sz w:val="24"/>
          <w:szCs w:val="24"/>
          <w:shd w:val="clear" w:color="auto" w:fill="FFFFFF"/>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BB6B97">
        <w:rPr>
          <w:i w:val="0"/>
          <w:sz w:val="24"/>
          <w:szCs w:val="24"/>
          <w:lang w:val="kk-KZ"/>
        </w:rPr>
        <w:t>Оңтүстік Қазақстан облысы бойынша Мемлекеттік кірістер департаментінің</w:t>
      </w:r>
      <w:r w:rsidR="00E71DA9" w:rsidRPr="003D0B16">
        <w:rPr>
          <w:i w:val="0"/>
          <w:sz w:val="24"/>
          <w:szCs w:val="24"/>
          <w:lang w:val="kk-KZ"/>
        </w:rPr>
        <w:t xml:space="preserve"> </w:t>
      </w:r>
      <w:r w:rsidR="000F27DE">
        <w:rPr>
          <w:i w:val="0"/>
          <w:sz w:val="24"/>
          <w:szCs w:val="24"/>
          <w:lang w:val="kk-KZ"/>
        </w:rPr>
        <w:t>Сайрам</w:t>
      </w:r>
      <w:r w:rsidR="00E71DA9" w:rsidRPr="003D0B16">
        <w:rPr>
          <w:i w:val="0"/>
          <w:sz w:val="24"/>
          <w:szCs w:val="24"/>
          <w:lang w:val="kk-KZ"/>
        </w:rPr>
        <w:t xml:space="preserve"> ауданы бойынша </w:t>
      </w:r>
      <w:r w:rsidR="00E71DA9">
        <w:rPr>
          <w:i w:val="0"/>
          <w:sz w:val="24"/>
          <w:szCs w:val="24"/>
          <w:lang w:val="kk-KZ"/>
        </w:rPr>
        <w:t xml:space="preserve">мемлекеттік кірістер басқармасы ұйымдастыру-құқықтық жұмыстар </w:t>
      </w:r>
      <w:r w:rsidR="00E71DA9" w:rsidRPr="003D0B16">
        <w:rPr>
          <w:i w:val="0"/>
          <w:sz w:val="24"/>
          <w:szCs w:val="24"/>
          <w:lang w:val="kk-KZ"/>
        </w:rPr>
        <w:t>бөлімінің бас</w:t>
      </w:r>
      <w:r w:rsidR="000F27DE">
        <w:rPr>
          <w:i w:val="0"/>
          <w:sz w:val="24"/>
          <w:szCs w:val="24"/>
          <w:lang w:val="kk-KZ"/>
        </w:rPr>
        <w:t>шысы</w:t>
      </w:r>
      <w:r w:rsidR="00E71DA9" w:rsidRPr="003D0B16">
        <w:rPr>
          <w:i w:val="0"/>
          <w:sz w:val="24"/>
          <w:szCs w:val="24"/>
          <w:lang w:val="kk-KZ"/>
        </w:rPr>
        <w:t xml:space="preserve">, </w:t>
      </w:r>
      <w:r w:rsidR="00E71DA9">
        <w:rPr>
          <w:i w:val="0"/>
          <w:sz w:val="24"/>
          <w:szCs w:val="24"/>
          <w:lang w:val="kk-KZ"/>
        </w:rPr>
        <w:t>(</w:t>
      </w:r>
      <w:r w:rsidR="000F27DE">
        <w:rPr>
          <w:i w:val="0"/>
          <w:sz w:val="24"/>
          <w:szCs w:val="24"/>
          <w:lang w:val="kk-KZ"/>
        </w:rPr>
        <w:t>С-R-3</w:t>
      </w:r>
      <w:r w:rsidR="00E71DA9" w:rsidRPr="003D0B16">
        <w:rPr>
          <w:i w:val="0"/>
          <w:sz w:val="24"/>
          <w:szCs w:val="24"/>
          <w:lang w:val="kk-KZ"/>
        </w:rPr>
        <w:t xml:space="preserve"> </w:t>
      </w:r>
      <w:r w:rsidR="00E71DA9">
        <w:rPr>
          <w:i w:val="0"/>
          <w:sz w:val="24"/>
          <w:szCs w:val="24"/>
          <w:lang w:val="kk-KZ"/>
        </w:rPr>
        <w:t>санаты</w:t>
      </w:r>
      <w:r w:rsidR="00E71DA9" w:rsidRPr="003D0B16">
        <w:rPr>
          <w:i w:val="0"/>
          <w:sz w:val="24"/>
          <w:szCs w:val="24"/>
          <w:lang w:val="kk-KZ"/>
        </w:rPr>
        <w:t xml:space="preserve">)  </w:t>
      </w:r>
      <w:r w:rsidR="00E71DA9">
        <w:rPr>
          <w:i w:val="0"/>
          <w:sz w:val="24"/>
          <w:szCs w:val="24"/>
          <w:lang w:val="kk-KZ"/>
        </w:rPr>
        <w:t>1</w:t>
      </w:r>
      <w:r w:rsidR="00E71DA9" w:rsidRPr="003D0B16">
        <w:rPr>
          <w:i w:val="0"/>
          <w:sz w:val="24"/>
          <w:szCs w:val="24"/>
          <w:lang w:val="kk-KZ"/>
        </w:rPr>
        <w:t xml:space="preserve"> бірлік.</w:t>
      </w:r>
    </w:p>
    <w:p w:rsidR="00B4358A" w:rsidRPr="00B4358A" w:rsidRDefault="00E71DA9" w:rsidP="00B4358A">
      <w:pPr>
        <w:ind w:firstLine="70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B4358A" w:rsidRPr="00B4358A">
        <w:rPr>
          <w:b w:val="0"/>
          <w:i w:val="0"/>
          <w:sz w:val="24"/>
          <w:szCs w:val="24"/>
          <w:lang w:val="kk-KZ"/>
        </w:rPr>
        <w:t>бөлімнің жоспарын құру, басқарманың ішкі жұмыстарын ұйымдастыру, іс-тәртіптерін бақылау, басқарманың іс-жоспары хаттамаларын тіркеу, басқарма жүйесінің құқықтары мен мүдделерін қорғау және құрылымдық бөлімдерде заңдылықтардың сақталуын қамтамасыз ету.</w:t>
      </w:r>
    </w:p>
    <w:p w:rsidR="00F96273" w:rsidRPr="006927EE" w:rsidRDefault="00E71DA9" w:rsidP="0042323F">
      <w:pPr>
        <w:ind w:firstLine="70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F96273" w:rsidRPr="006927EE">
        <w:rPr>
          <w:b w:val="0"/>
          <w:i w:val="0"/>
          <w:sz w:val="24"/>
          <w:szCs w:val="24"/>
          <w:lang w:val="kk-KZ"/>
        </w:rPr>
        <w:t>Әлеуметтік ғылымдар, экономика және бизнес (экономика,</w:t>
      </w:r>
      <w:r w:rsidR="00F96273" w:rsidRPr="006927EE">
        <w:rPr>
          <w:b w:val="0"/>
          <w:i w:val="0"/>
          <w:color w:val="000000"/>
          <w:sz w:val="24"/>
          <w:szCs w:val="24"/>
          <w:lang w:val="kk-KZ"/>
        </w:rPr>
        <w:t xml:space="preserve"> әлемдік экономика</w:t>
      </w:r>
      <w:r w:rsidR="00F96273" w:rsidRPr="006927EE">
        <w:rPr>
          <w:b w:val="0"/>
          <w:i w:val="0"/>
          <w:sz w:val="24"/>
          <w:szCs w:val="24"/>
          <w:lang w:val="kk-KZ"/>
        </w:rPr>
        <w:t>, менеджмент, есеп және аудит, қаржы, мемлекеттік және жергілікті басқару, маркетинг)</w:t>
      </w:r>
      <w:r w:rsidR="00F96273" w:rsidRPr="006927EE">
        <w:rPr>
          <w:b w:val="0"/>
          <w:i w:val="0"/>
          <w:sz w:val="24"/>
          <w:szCs w:val="24"/>
          <w:lang w:val="kk-KZ" w:eastAsia="en-US"/>
        </w:rPr>
        <w:t xml:space="preserve"> немесе құқықтану.</w:t>
      </w:r>
    </w:p>
    <w:p w:rsidR="00E71DA9" w:rsidRPr="003D0B16" w:rsidRDefault="00E71DA9" w:rsidP="00AE0491">
      <w:pPr>
        <w:ind w:firstLine="70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BF6A7C" w:rsidRPr="003D0B16" w:rsidRDefault="00BF6A7C" w:rsidP="00BF6A7C">
      <w:pPr>
        <w:ind w:right="178"/>
        <w:jc w:val="both"/>
        <w:rPr>
          <w:i w:val="0"/>
          <w:sz w:val="24"/>
          <w:szCs w:val="24"/>
          <w:lang w:val="kk-KZ"/>
        </w:rPr>
      </w:pPr>
      <w:r>
        <w:rPr>
          <w:i w:val="0"/>
          <w:sz w:val="24"/>
          <w:szCs w:val="24"/>
          <w:lang w:val="kk-KZ"/>
        </w:rPr>
        <w:t>2</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w:t>
      </w:r>
      <w:r>
        <w:rPr>
          <w:i w:val="0"/>
          <w:sz w:val="24"/>
          <w:szCs w:val="24"/>
          <w:lang w:val="kk-KZ"/>
        </w:rPr>
        <w:t>Сайрам</w:t>
      </w:r>
      <w:r w:rsidRPr="003D0B16">
        <w:rPr>
          <w:i w:val="0"/>
          <w:sz w:val="24"/>
          <w:szCs w:val="24"/>
          <w:lang w:val="kk-KZ"/>
        </w:rPr>
        <w:t xml:space="preserve"> ауданы бойынша </w:t>
      </w:r>
      <w:r>
        <w:rPr>
          <w:i w:val="0"/>
          <w:sz w:val="24"/>
          <w:szCs w:val="24"/>
          <w:lang w:val="kk-KZ"/>
        </w:rPr>
        <w:t xml:space="preserve">мемлекеттік кірістер басқармасы «Ақпаратты қабылдау және беру орталығы» </w:t>
      </w:r>
      <w:r w:rsidRPr="003D0B16">
        <w:rPr>
          <w:i w:val="0"/>
          <w:sz w:val="24"/>
          <w:szCs w:val="24"/>
          <w:lang w:val="kk-KZ"/>
        </w:rPr>
        <w:t>бөлімінің бас</w:t>
      </w:r>
      <w:r>
        <w:rPr>
          <w:i w:val="0"/>
          <w:sz w:val="24"/>
          <w:szCs w:val="24"/>
          <w:lang w:val="kk-KZ"/>
        </w:rPr>
        <w:t xml:space="preserve"> маманы</w:t>
      </w:r>
      <w:r w:rsidRPr="003D0B16">
        <w:rPr>
          <w:i w:val="0"/>
          <w:sz w:val="24"/>
          <w:szCs w:val="24"/>
          <w:lang w:val="kk-KZ"/>
        </w:rPr>
        <w:t xml:space="preserve">, </w:t>
      </w:r>
      <w:r>
        <w:rPr>
          <w:i w:val="0"/>
          <w:sz w:val="24"/>
          <w:szCs w:val="24"/>
          <w:lang w:val="kk-KZ"/>
        </w:rPr>
        <w:t>(С-R-4</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4A1F54" w:rsidRPr="004A1F54" w:rsidRDefault="00BF6A7C" w:rsidP="00B765E8">
      <w:pPr>
        <w:ind w:firstLine="709"/>
        <w:jc w:val="both"/>
        <w:rPr>
          <w:rStyle w:val="apple-style-span"/>
          <w:b w:val="0"/>
          <w:i w:val="0"/>
          <w:noProof/>
          <w:color w:val="000000"/>
          <w:spacing w:val="2"/>
          <w:sz w:val="24"/>
          <w:szCs w:val="24"/>
          <w:lang w:val="kk-KZ"/>
        </w:rPr>
      </w:pPr>
      <w:bookmarkStart w:id="0" w:name="_GoBack"/>
      <w:bookmarkEnd w:id="0"/>
      <w:r w:rsidRPr="003D0B16">
        <w:rPr>
          <w:i w:val="0"/>
          <w:sz w:val="24"/>
          <w:szCs w:val="24"/>
          <w:lang w:val="kk-KZ"/>
        </w:rPr>
        <w:t>Функционалды міндеттері</w:t>
      </w:r>
      <w:r w:rsidRPr="003D0B16">
        <w:rPr>
          <w:b w:val="0"/>
          <w:i w:val="0"/>
          <w:sz w:val="24"/>
          <w:szCs w:val="24"/>
          <w:lang w:val="kk-KZ"/>
        </w:rPr>
        <w:t xml:space="preserve">: </w:t>
      </w:r>
      <w:r w:rsidR="004A1F54" w:rsidRPr="004A1F54">
        <w:rPr>
          <w:b w:val="0"/>
          <w:i w:val="0"/>
          <w:sz w:val="24"/>
          <w:szCs w:val="24"/>
          <w:lang w:val="kk-KZ"/>
        </w:rPr>
        <w:t>салық есептіліктерін қабылдау, бағдарламаларға  енгізу, мемлекеттік көрсетілетін қызметтер стандарттары мен регламенттеріне сәйкес мемлекеттік қызметтер көрсету,  жеке және заңды тұлғалардың өтініштері мен орталықтандырылған тапсырмаларды мерзімінде және сапалы орындау, салық құпиясын сақтау, салық төлеушілерге ақпарат және түсіндірме беру, салық төлеушілердің салықтарының  бюджетке толық және уақтылы түсуіне талдау жүргізу  және бақылау жасау,  мұрағатпен жұмыс жүргізу, реестрлер дайындау, салық түрлерімен болжам жоспарының  орындалуына бақылау жасау,   ж</w:t>
      </w:r>
      <w:r w:rsidR="004A1F54" w:rsidRPr="004A1F54">
        <w:rPr>
          <w:rStyle w:val="apple-style-span"/>
          <w:b w:val="0"/>
          <w:i w:val="0"/>
          <w:noProof/>
          <w:color w:val="000000"/>
          <w:spacing w:val="2"/>
          <w:sz w:val="24"/>
          <w:szCs w:val="24"/>
          <w:lang w:val="kk-KZ"/>
        </w:rPr>
        <w:t>ұмыс бөлмесінде техникалық қауіпсіздікті және басқа да құрал жабдықтарды ұқыпты сақтауды қамтамасыз ету.</w:t>
      </w:r>
    </w:p>
    <w:p w:rsidR="00BF6A7C" w:rsidRPr="006927EE" w:rsidRDefault="00BF6A7C" w:rsidP="0042323F">
      <w:pPr>
        <w:ind w:firstLine="709"/>
        <w:jc w:val="both"/>
        <w:rPr>
          <w:b w:val="0"/>
          <w:i w:val="0"/>
          <w:sz w:val="24"/>
          <w:szCs w:val="24"/>
          <w:lang w:val="kk-KZ"/>
        </w:rPr>
      </w:pPr>
      <w:r w:rsidRPr="003D0B16">
        <w:rPr>
          <w:i w:val="0"/>
          <w:sz w:val="24"/>
          <w:szCs w:val="24"/>
          <w:lang w:val="kk-KZ"/>
        </w:rPr>
        <w:t>Конкурсқа қатысушыларға қойылатын талаптар:</w:t>
      </w:r>
      <w:r w:rsidR="00F96273">
        <w:rPr>
          <w:b w:val="0"/>
          <w:i w:val="0"/>
          <w:color w:val="000000"/>
          <w:sz w:val="24"/>
          <w:szCs w:val="24"/>
          <w:lang w:val="kk-KZ"/>
        </w:rPr>
        <w:t xml:space="preserve"> </w:t>
      </w:r>
      <w:r w:rsidR="00F96273" w:rsidRPr="006927EE">
        <w:rPr>
          <w:b w:val="0"/>
          <w:i w:val="0"/>
          <w:sz w:val="24"/>
          <w:szCs w:val="24"/>
          <w:lang w:val="kk-KZ"/>
        </w:rPr>
        <w:t>Әлеуметтік ғылымдар, экономика және бизнес (экономика,</w:t>
      </w:r>
      <w:r w:rsidR="00F96273" w:rsidRPr="006927EE">
        <w:rPr>
          <w:b w:val="0"/>
          <w:i w:val="0"/>
          <w:color w:val="000000"/>
          <w:sz w:val="24"/>
          <w:szCs w:val="24"/>
          <w:lang w:val="kk-KZ"/>
        </w:rPr>
        <w:t xml:space="preserve"> әлемдік экономика</w:t>
      </w:r>
      <w:r w:rsidR="00F96273" w:rsidRPr="006927EE">
        <w:rPr>
          <w:b w:val="0"/>
          <w:i w:val="0"/>
          <w:sz w:val="24"/>
          <w:szCs w:val="24"/>
          <w:lang w:val="kk-KZ"/>
        </w:rPr>
        <w:t>, менеджмент, есеп және аудит, қаржы, мемлекеттік және жергілікті басқару, маркетинг)</w:t>
      </w:r>
      <w:r w:rsidR="00F96273" w:rsidRPr="006927EE">
        <w:rPr>
          <w:b w:val="0"/>
          <w:i w:val="0"/>
          <w:sz w:val="24"/>
          <w:szCs w:val="24"/>
          <w:lang w:val="kk-KZ" w:eastAsia="en-US"/>
        </w:rPr>
        <w:t xml:space="preserve"> немесе құқықтану.</w:t>
      </w:r>
    </w:p>
    <w:p w:rsidR="00BF6A7C" w:rsidRPr="003D0B16" w:rsidRDefault="00BF6A7C" w:rsidP="004A1F54">
      <w:pPr>
        <w:ind w:right="178" w:firstLine="709"/>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4A1F54">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F6A7C" w:rsidRPr="003D0B16" w:rsidRDefault="00BF6A7C" w:rsidP="00BF6A7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BF6A7C" w:rsidRPr="003D0B16" w:rsidRDefault="00BF6A7C" w:rsidP="00E71DA9">
      <w:pPr>
        <w:ind w:right="178"/>
        <w:jc w:val="both"/>
        <w:rPr>
          <w:b w:val="0"/>
          <w:i w:val="0"/>
          <w:sz w:val="24"/>
          <w:szCs w:val="24"/>
          <w:lang w:val="kk-KZ"/>
        </w:rPr>
      </w:pP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lastRenderedPageBreak/>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2" w:name="z90"/>
      <w:bookmarkEnd w:id="2"/>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DB2398" w:rsidRDefault="00C81016" w:rsidP="00DB2398">
      <w:pPr>
        <w:ind w:right="178"/>
        <w:jc w:val="both"/>
        <w:rPr>
          <w:i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1" w:history="1">
        <w:r w:rsidR="00DB2398" w:rsidRPr="00780D78">
          <w:rPr>
            <w:rStyle w:val="a6"/>
            <w:i w:val="0"/>
            <w:sz w:val="24"/>
            <w:szCs w:val="24"/>
            <w:shd w:val="clear" w:color="auto" w:fill="FFFFFF"/>
            <w:lang w:val="kk-KZ"/>
          </w:rPr>
          <w:t>sa.abeuova@kgd.gov.kz</w:t>
        </w:r>
      </w:hyperlink>
      <w:r w:rsidR="00DB2398">
        <w:rPr>
          <w:rStyle w:val="a6"/>
          <w:i w:val="0"/>
          <w:sz w:val="24"/>
          <w:szCs w:val="24"/>
          <w:shd w:val="clear" w:color="auto" w:fill="FFFFFF"/>
          <w:lang w:val="kk-KZ"/>
        </w:rPr>
        <w:t xml:space="preserve">, </w:t>
      </w:r>
      <w:r w:rsidR="00DB2398" w:rsidRPr="00D454F5">
        <w:rPr>
          <w:lang w:val="kk-KZ"/>
        </w:rPr>
        <w:t xml:space="preserve"> </w:t>
      </w:r>
      <w:hyperlink r:id="rId12" w:history="1">
        <w:r w:rsidR="00DB2398" w:rsidRPr="005C5CA4">
          <w:rPr>
            <w:rStyle w:val="a6"/>
            <w:i w:val="0"/>
            <w:sz w:val="24"/>
            <w:szCs w:val="24"/>
            <w:shd w:val="clear" w:color="auto" w:fill="FFFFFF"/>
            <w:lang w:val="kk-KZ"/>
          </w:rPr>
          <w:t>nal_sai@taxsouth.mgd.kz</w:t>
        </w:r>
      </w:hyperlink>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406B01">
        <w:rPr>
          <w:b w:val="0"/>
          <w:i w:val="0"/>
          <w:sz w:val="24"/>
          <w:szCs w:val="24"/>
          <w:lang w:val="kk-KZ"/>
        </w:rPr>
        <w:t>ОҚО, Сайрам ауданы, Ақсукент ауылы, Абай көшесі</w:t>
      </w:r>
      <w:r w:rsidR="008E6B7E">
        <w:rPr>
          <w:b w:val="0"/>
          <w:i w:val="0"/>
          <w:sz w:val="24"/>
          <w:szCs w:val="24"/>
          <w:lang w:val="kk-KZ"/>
        </w:rPr>
        <w:t xml:space="preserve"> </w:t>
      </w:r>
      <w:r w:rsidR="00406B01">
        <w:rPr>
          <w:b w:val="0"/>
          <w:i w:val="0"/>
          <w:sz w:val="24"/>
          <w:szCs w:val="24"/>
          <w:lang w:val="kk-KZ"/>
        </w:rPr>
        <w:t>1</w:t>
      </w:r>
      <w:r w:rsidR="005B7959">
        <w:rPr>
          <w:b w:val="0"/>
          <w:i w:val="0"/>
          <w:sz w:val="24"/>
          <w:szCs w:val="24"/>
          <w:lang w:val="kk-KZ"/>
        </w:rPr>
        <w:t xml:space="preserve">, </w:t>
      </w:r>
      <w:r w:rsidR="00406B01">
        <w:rPr>
          <w:b w:val="0"/>
          <w:i w:val="0"/>
          <w:sz w:val="24"/>
          <w:szCs w:val="24"/>
          <w:lang w:val="kk-KZ"/>
        </w:rPr>
        <w:t>Сайрам</w:t>
      </w:r>
      <w:r w:rsidR="005B7959">
        <w:rPr>
          <w:b w:val="0"/>
          <w:i w:val="0"/>
          <w:sz w:val="24"/>
          <w:szCs w:val="24"/>
          <w:lang w:val="kk-KZ"/>
        </w:rPr>
        <w:t xml:space="preserve">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406B01">
      <w:pPr>
        <w:ind w:right="178" w:firstLine="709"/>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406B01">
      <w:pPr>
        <w:ind w:right="178" w:firstLine="709"/>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406B01">
      <w:pPr>
        <w:ind w:right="178" w:firstLine="709"/>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8D6280" w:rsidRDefault="002579AF" w:rsidP="005B7959">
      <w:pPr>
        <w:ind w:right="178"/>
        <w:jc w:val="both"/>
        <w:rPr>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406B01">
        <w:rPr>
          <w:i w:val="0"/>
          <w:sz w:val="24"/>
          <w:szCs w:val="24"/>
          <w:lang w:val="kk-KZ"/>
        </w:rPr>
        <w:t>Сайрам</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w:t>
      </w:r>
      <w:r w:rsidR="00406B01">
        <w:rPr>
          <w:i w:val="0"/>
          <w:sz w:val="24"/>
          <w:szCs w:val="24"/>
          <w:lang w:val="kk-KZ"/>
        </w:rPr>
        <w:t>8</w:t>
      </w:r>
      <w:r w:rsidR="00BB6B97" w:rsidRPr="00BB6B97">
        <w:rPr>
          <w:i w:val="0"/>
          <w:sz w:val="24"/>
          <w:szCs w:val="24"/>
          <w:lang w:val="kk-KZ"/>
        </w:rPr>
        <w:t xml:space="preserve">00 </w:t>
      </w:r>
      <w:r w:rsidR="00D4219A" w:rsidRPr="00BB6B97">
        <w:rPr>
          <w:i w:val="0"/>
          <w:sz w:val="24"/>
          <w:szCs w:val="24"/>
          <w:lang w:val="kk-KZ"/>
        </w:rPr>
        <w:t xml:space="preserve">ОҚО, </w:t>
      </w:r>
      <w:r w:rsidR="00406B01" w:rsidRPr="00406B01">
        <w:rPr>
          <w:i w:val="0"/>
          <w:sz w:val="24"/>
          <w:szCs w:val="24"/>
          <w:lang w:val="kk-KZ"/>
        </w:rPr>
        <w:t>Сайрам ауданы, Ақсукент ауылы, Абай көшесі,</w:t>
      </w:r>
      <w:r w:rsidR="00406B01">
        <w:rPr>
          <w:b w:val="0"/>
          <w:i w:val="0"/>
          <w:sz w:val="24"/>
          <w:szCs w:val="24"/>
          <w:lang w:val="kk-KZ"/>
        </w:rPr>
        <w:t xml:space="preserve"> 1 </w:t>
      </w:r>
      <w:r w:rsidR="00D4219A" w:rsidRPr="00BB6B97">
        <w:rPr>
          <w:i w:val="0"/>
          <w:sz w:val="24"/>
          <w:szCs w:val="24"/>
          <w:lang w:val="kk-KZ"/>
        </w:rPr>
        <w:t>үй, 20</w:t>
      </w:r>
      <w:r w:rsidR="00406B01">
        <w:rPr>
          <w:i w:val="0"/>
          <w:sz w:val="24"/>
          <w:szCs w:val="24"/>
          <w:lang w:val="kk-KZ"/>
        </w:rPr>
        <w:t>5</w:t>
      </w:r>
      <w:r w:rsidR="00D4219A" w:rsidRPr="00BB6B97">
        <w:rPr>
          <w:i w:val="0"/>
          <w:sz w:val="24"/>
          <w:szCs w:val="24"/>
          <w:lang w:val="kk-KZ"/>
        </w:rPr>
        <w:t xml:space="preserve"> каб., байланыс телефоны 8(725</w:t>
      </w:r>
      <w:r w:rsidR="00406B01">
        <w:rPr>
          <w:i w:val="0"/>
          <w:sz w:val="24"/>
          <w:szCs w:val="24"/>
          <w:lang w:val="kk-KZ"/>
        </w:rPr>
        <w:t>31</w:t>
      </w:r>
      <w:r w:rsidR="00430C0C" w:rsidRPr="00BB6B97">
        <w:rPr>
          <w:i w:val="0"/>
          <w:sz w:val="24"/>
          <w:szCs w:val="24"/>
          <w:lang w:val="kk-KZ"/>
        </w:rPr>
        <w:t>)</w:t>
      </w:r>
      <w:r w:rsidR="00406B01">
        <w:rPr>
          <w:i w:val="0"/>
          <w:sz w:val="24"/>
          <w:szCs w:val="24"/>
          <w:lang w:val="kk-KZ"/>
        </w:rPr>
        <w:t>20-200</w:t>
      </w:r>
      <w:r w:rsidR="008E6B7E">
        <w:rPr>
          <w:i w:val="0"/>
          <w:sz w:val="24"/>
          <w:szCs w:val="24"/>
          <w:lang w:val="kk-KZ"/>
        </w:rPr>
        <w:t>, факс 8(725</w:t>
      </w:r>
      <w:r w:rsidR="00406B01">
        <w:rPr>
          <w:i w:val="0"/>
          <w:sz w:val="24"/>
          <w:szCs w:val="24"/>
          <w:lang w:val="kk-KZ"/>
        </w:rPr>
        <w:t>31</w:t>
      </w:r>
      <w:r w:rsidR="008E6B7E">
        <w:rPr>
          <w:i w:val="0"/>
          <w:sz w:val="24"/>
          <w:szCs w:val="24"/>
          <w:lang w:val="kk-KZ"/>
        </w:rPr>
        <w:t>)</w:t>
      </w:r>
      <w:r w:rsidR="00406B01">
        <w:rPr>
          <w:i w:val="0"/>
          <w:sz w:val="24"/>
          <w:szCs w:val="24"/>
          <w:lang w:val="kk-KZ"/>
        </w:rPr>
        <w:t>20-205</w:t>
      </w:r>
      <w:r w:rsidR="00D4219A" w:rsidRPr="00BB6B97">
        <w:rPr>
          <w:i w:val="0"/>
          <w:sz w:val="24"/>
          <w:szCs w:val="24"/>
          <w:lang w:val="kk-KZ"/>
        </w:rPr>
        <w:t xml:space="preserve">, электрондық мекен-жайы </w:t>
      </w:r>
      <w:hyperlink r:id="rId13" w:history="1">
        <w:r w:rsidR="008D6280" w:rsidRPr="00780D78">
          <w:rPr>
            <w:rStyle w:val="a6"/>
            <w:i w:val="0"/>
            <w:sz w:val="24"/>
            <w:szCs w:val="24"/>
            <w:shd w:val="clear" w:color="auto" w:fill="FFFFFF"/>
            <w:lang w:val="kk-KZ"/>
          </w:rPr>
          <w:t>sa.abeuova@kgd.gov.kz</w:t>
        </w:r>
      </w:hyperlink>
      <w:r w:rsidR="008D6280">
        <w:rPr>
          <w:rStyle w:val="a6"/>
          <w:i w:val="0"/>
          <w:sz w:val="24"/>
          <w:szCs w:val="24"/>
          <w:shd w:val="clear" w:color="auto" w:fill="FFFFFF"/>
          <w:lang w:val="kk-KZ"/>
        </w:rPr>
        <w:t xml:space="preserve">, </w:t>
      </w:r>
      <w:r w:rsidR="008D6280" w:rsidRPr="00D454F5">
        <w:rPr>
          <w:lang w:val="kk-KZ"/>
        </w:rPr>
        <w:t xml:space="preserve"> </w:t>
      </w:r>
      <w:hyperlink r:id="rId14" w:history="1">
        <w:r w:rsidR="008D6280" w:rsidRPr="005C5CA4">
          <w:rPr>
            <w:rStyle w:val="a6"/>
            <w:i w:val="0"/>
            <w:sz w:val="24"/>
            <w:szCs w:val="24"/>
            <w:shd w:val="clear" w:color="auto" w:fill="FFFFFF"/>
            <w:lang w:val="kk-KZ"/>
          </w:rPr>
          <w:t>nal_sai@taxsouth.mgd.kz</w:t>
        </w:r>
      </w:hyperlink>
      <w:r w:rsidR="008D6280" w:rsidRPr="00D454F5">
        <w:rPr>
          <w:rStyle w:val="a6"/>
          <w:i w:val="0"/>
          <w:sz w:val="24"/>
          <w:szCs w:val="24"/>
          <w:shd w:val="clear" w:color="auto" w:fill="FFFFFF"/>
          <w:lang w:val="kk-KZ"/>
        </w:rPr>
        <w:t xml:space="preserve"> </w:t>
      </w:r>
      <w:r w:rsidR="00BB6B97" w:rsidRPr="005C5CA4">
        <w:rPr>
          <w:i w:val="0"/>
          <w:sz w:val="24"/>
          <w:szCs w:val="24"/>
          <w:lang w:val="kk-KZ"/>
        </w:rPr>
        <w:t xml:space="preserve"> </w:t>
      </w:r>
      <w:r w:rsidRPr="005C5CA4">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8D6280" w:rsidRDefault="008D6280" w:rsidP="00D8347A">
      <w:pPr>
        <w:pStyle w:val="a8"/>
        <w:rPr>
          <w:lang w:val="kk-KZ"/>
        </w:rPr>
      </w:pPr>
    </w:p>
    <w:p w:rsidR="008D6280" w:rsidRDefault="008D6280" w:rsidP="00D8347A">
      <w:pPr>
        <w:pStyle w:val="a8"/>
        <w:rPr>
          <w:lang w:val="kk-KZ"/>
        </w:rPr>
      </w:pPr>
    </w:p>
    <w:p w:rsidR="008D6280" w:rsidRDefault="008D6280" w:rsidP="00D8347A">
      <w:pPr>
        <w:pStyle w:val="a8"/>
        <w:rPr>
          <w:lang w:val="kk-KZ"/>
        </w:rPr>
      </w:pPr>
    </w:p>
    <w:p w:rsidR="008D6280" w:rsidRDefault="008D6280" w:rsidP="00D8347A">
      <w:pPr>
        <w:pStyle w:val="a8"/>
        <w:rPr>
          <w:lang w:val="kk-KZ"/>
        </w:rPr>
      </w:pPr>
    </w:p>
    <w:p w:rsidR="008E6B7E" w:rsidRPr="008E6B7E" w:rsidRDefault="008E6B7E"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25E" w:rsidRDefault="0003525E" w:rsidP="00B55B02">
      <w:r>
        <w:separator/>
      </w:r>
    </w:p>
  </w:endnote>
  <w:endnote w:type="continuationSeparator" w:id="1">
    <w:p w:rsidR="0003525E" w:rsidRDefault="0003525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F634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D2819">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25E" w:rsidRDefault="0003525E" w:rsidP="00B55B02">
      <w:r>
        <w:separator/>
      </w:r>
    </w:p>
  </w:footnote>
  <w:footnote w:type="continuationSeparator" w:id="1">
    <w:p w:rsidR="0003525E" w:rsidRDefault="0003525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25E"/>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7DE"/>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34E"/>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185"/>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439"/>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7D1"/>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B01"/>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23F"/>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51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3AA"/>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1F54"/>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8D7"/>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23C"/>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9EA"/>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5CA4"/>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973"/>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71D"/>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7EE"/>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2B8A"/>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D7"/>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819"/>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280"/>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024"/>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2FB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8C9"/>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113"/>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491"/>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58A"/>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5E8"/>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A7C"/>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4F5"/>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5E1"/>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398"/>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ED9"/>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5A"/>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B16"/>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537"/>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75D"/>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273"/>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28B"/>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96297199">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6014189">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3930922">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abeuova@kgd.gov.kz" TargetMode="External"/><Relationship Id="rId13" Type="http://schemas.openxmlformats.org/officeDocument/2006/relationships/hyperlink" Target="mailto:sa.abeu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l_sai@taxsouth.mgd.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abeu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nal_sai@taxsouth.mgd.kz" TargetMode="External"/><Relationship Id="rId14" Type="http://schemas.openxmlformats.org/officeDocument/2006/relationships/hyperlink" Target="mailto:nal_sai@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3C5C-5126-4B0D-AB76-C3B17CB4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10477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12291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2017-03-27T11:50:00Z</dcterms:created>
  <dcterms:modified xsi:type="dcterms:W3CDTF">2017-03-27T11:50:00Z</dcterms:modified>
</cp:coreProperties>
</file>