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33DD2" w:rsidTr="00F33DD2">
        <w:tc>
          <w:tcPr>
            <w:tcW w:w="10138" w:type="dxa"/>
            <w:shd w:val="clear" w:color="auto" w:fill="auto"/>
          </w:tcPr>
          <w:tbl>
            <w:tblPr>
              <w:tblW w:w="0" w:type="auto"/>
              <w:tblLayout w:type="fixed"/>
              <w:tblLook w:val="0000"/>
            </w:tblPr>
            <w:tblGrid>
              <w:gridCol w:w="9922"/>
            </w:tblGrid>
            <w:tr w:rsidR="00CA21C0" w:rsidTr="00CA21C0">
              <w:tblPrEx>
                <w:tblCellMar>
                  <w:top w:w="0" w:type="dxa"/>
                  <w:bottom w:w="0" w:type="dxa"/>
                </w:tblCellMar>
              </w:tblPrEx>
              <w:tc>
                <w:tcPr>
                  <w:tcW w:w="9922" w:type="dxa"/>
                  <w:shd w:val="clear" w:color="auto" w:fill="auto"/>
                </w:tcPr>
                <w:p w:rsidR="00CA21C0" w:rsidRPr="00CA21C0" w:rsidRDefault="00CA21C0" w:rsidP="008D218E">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 исх: МКБ-А-04-03/6520   от: 07.12.2016</w:t>
                  </w:r>
                </w:p>
              </w:tc>
            </w:tr>
          </w:tbl>
          <w:p w:rsidR="00F33DD2" w:rsidRPr="00F33DD2" w:rsidRDefault="00F33DD2" w:rsidP="008D218E">
            <w:pPr>
              <w:pStyle w:val="3"/>
              <w:jc w:val="center"/>
              <w:rPr>
                <w:rFonts w:ascii="Times New Roman" w:hAnsi="Times New Roman"/>
                <w:b w:val="0"/>
                <w:bCs w:val="0"/>
                <w:color w:val="0C0000"/>
                <w:sz w:val="24"/>
                <w:szCs w:val="24"/>
                <w:lang w:val="kk-KZ"/>
              </w:rPr>
            </w:pPr>
          </w:p>
        </w:tc>
      </w:tr>
    </w:tbl>
    <w:p w:rsidR="00742B93" w:rsidRPr="001826D5" w:rsidRDefault="00742B93" w:rsidP="00E428CA">
      <w:pPr>
        <w:pStyle w:val="3"/>
        <w:contextualSpacing/>
        <w:rPr>
          <w:rFonts w:ascii="Times New Roman" w:hAnsi="Times New Roman"/>
          <w:bCs w:val="0"/>
          <w:i/>
          <w:iCs/>
          <w:sz w:val="24"/>
          <w:szCs w:val="24"/>
          <w:lang w:val="kk-KZ"/>
        </w:rPr>
      </w:pPr>
      <w:r w:rsidRPr="001826D5">
        <w:rPr>
          <w:rFonts w:ascii="Times New Roman" w:hAnsi="Times New Roman"/>
          <w:bCs w:val="0"/>
          <w:sz w:val="24"/>
          <w:szCs w:val="24"/>
          <w:lang w:val="kk-KZ"/>
        </w:rPr>
        <w:t xml:space="preserve">«Б» корпусының бос мемлекеттік әкімшілік лауазымына орналасу үшін </w:t>
      </w:r>
      <w:r w:rsidR="0043634A">
        <w:rPr>
          <w:rFonts w:ascii="Times New Roman" w:hAnsi="Times New Roman"/>
          <w:bCs w:val="0"/>
          <w:sz w:val="24"/>
          <w:szCs w:val="24"/>
          <w:lang w:val="kk-KZ"/>
        </w:rPr>
        <w:t>Қазақстан Республикасы Қаржы министрлігі</w:t>
      </w:r>
      <w:r w:rsidR="004226D8">
        <w:rPr>
          <w:rFonts w:ascii="Times New Roman" w:hAnsi="Times New Roman"/>
          <w:bCs w:val="0"/>
          <w:sz w:val="24"/>
          <w:szCs w:val="24"/>
          <w:lang w:val="kk-KZ"/>
        </w:rPr>
        <w:t>нің ме</w:t>
      </w:r>
      <w:r w:rsidR="007A79FD">
        <w:rPr>
          <w:rFonts w:ascii="Times New Roman" w:hAnsi="Times New Roman"/>
          <w:bCs w:val="0"/>
          <w:sz w:val="24"/>
          <w:szCs w:val="24"/>
          <w:lang w:val="kk-KZ"/>
        </w:rPr>
        <w:t xml:space="preserve">млекеттік қызметшілері арасындағы </w:t>
      </w:r>
      <w:r w:rsidR="0043634A">
        <w:rPr>
          <w:rFonts w:ascii="Times New Roman" w:hAnsi="Times New Roman"/>
          <w:bCs w:val="0"/>
          <w:sz w:val="24"/>
          <w:szCs w:val="24"/>
          <w:lang w:val="kk-KZ"/>
        </w:rPr>
        <w:t xml:space="preserve"> </w:t>
      </w:r>
      <w:r w:rsidR="00E428CA">
        <w:rPr>
          <w:rFonts w:ascii="Times New Roman" w:hAnsi="Times New Roman"/>
          <w:bCs w:val="0"/>
          <w:sz w:val="24"/>
          <w:szCs w:val="24"/>
          <w:lang w:val="kk-KZ"/>
        </w:rPr>
        <w:t>ішкі</w:t>
      </w:r>
      <w:r w:rsidRPr="001826D5">
        <w:rPr>
          <w:rFonts w:ascii="Times New Roman" w:hAnsi="Times New Roman"/>
          <w:bCs w:val="0"/>
          <w:sz w:val="24"/>
          <w:szCs w:val="24"/>
          <w:lang w:val="kk-KZ"/>
        </w:rPr>
        <w:t xml:space="preserve"> конкурс</w:t>
      </w:r>
    </w:p>
    <w:p w:rsidR="007A79FD"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Pr>
          <w:i w:val="0"/>
          <w:iCs w:val="0"/>
          <w:kern w:val="2"/>
          <w:sz w:val="24"/>
          <w:szCs w:val="24"/>
          <w:lang w:val="kk-KZ"/>
        </w:rPr>
        <w:t xml:space="preserve">               </w:t>
      </w:r>
    </w:p>
    <w:p w:rsidR="007153E3" w:rsidRPr="001826D5" w:rsidRDefault="007A79FD" w:rsidP="007A79FD">
      <w:pPr>
        <w:widowControl/>
        <w:tabs>
          <w:tab w:val="left" w:pos="-1405"/>
          <w:tab w:val="left" w:pos="142"/>
          <w:tab w:val="left" w:pos="9554"/>
          <w:tab w:val="left" w:pos="9923"/>
        </w:tabs>
        <w:snapToGrid/>
        <w:ind w:left="-1405" w:right="36"/>
        <w:contextualSpacing/>
        <w:jc w:val="both"/>
        <w:outlineLvl w:val="0"/>
        <w:rPr>
          <w:i w:val="0"/>
          <w:iCs w:val="0"/>
          <w:kern w:val="2"/>
          <w:sz w:val="24"/>
          <w:szCs w:val="24"/>
          <w:lang w:val="kk-KZ"/>
        </w:rPr>
      </w:pPr>
      <w:r>
        <w:rPr>
          <w:i w:val="0"/>
          <w:iCs w:val="0"/>
          <w:kern w:val="2"/>
          <w:sz w:val="24"/>
          <w:szCs w:val="24"/>
          <w:lang w:val="kk-KZ"/>
        </w:rPr>
        <w:tab/>
      </w:r>
      <w:r w:rsidR="007153E3" w:rsidRPr="001826D5">
        <w:rPr>
          <w:i w:val="0"/>
          <w:iCs w:val="0"/>
          <w:kern w:val="2"/>
          <w:sz w:val="24"/>
          <w:szCs w:val="24"/>
          <w:lang w:val="kk-KZ"/>
        </w:rPr>
        <w:t>Барлық конкурсқа қатысушыларға қойылатын жалпы біліктілік талаптар:</w:t>
      </w:r>
    </w:p>
    <w:p w:rsidR="001B5A42" w:rsidRPr="007A79FD"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Pr>
          <w:i w:val="0"/>
          <w:iCs w:val="0"/>
          <w:sz w:val="24"/>
          <w:szCs w:val="24"/>
          <w:lang w:val="kk-KZ"/>
        </w:rPr>
        <w:t xml:space="preserve">      </w:t>
      </w:r>
    </w:p>
    <w:p w:rsidR="00AA1D56"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sidR="00E428CA">
        <w:rPr>
          <w:i w:val="0"/>
          <w:iCs w:val="0"/>
          <w:sz w:val="24"/>
          <w:szCs w:val="24"/>
          <w:lang w:val="kk-KZ"/>
        </w:rPr>
        <w:t>4</w:t>
      </w:r>
      <w:r w:rsidRPr="001826D5">
        <w:rPr>
          <w:i w:val="0"/>
          <w:iCs w:val="0"/>
          <w:sz w:val="24"/>
          <w:szCs w:val="24"/>
          <w:lang w:val="kk-KZ"/>
        </w:rPr>
        <w:t xml:space="preserve"> санаты үшін: </w:t>
      </w:r>
      <w:r w:rsidR="00E428CA" w:rsidRPr="00E428CA">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56BA8" w:rsidRPr="00E428CA"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Pr>
          <w:i w:val="0"/>
          <w:iCs w:val="0"/>
          <w:sz w:val="24"/>
          <w:szCs w:val="24"/>
          <w:lang w:val="kk-KZ"/>
        </w:rPr>
        <w:t>Жоғары білім болған жағдайда еңбек өтілі талап етілмейді.</w:t>
      </w:r>
    </w:p>
    <w:p w:rsidR="001826D5"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428CA"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snapToGrid w:val="0"/>
                <w:sz w:val="24"/>
                <w:szCs w:val="24"/>
                <w:lang w:val="en-US"/>
              </w:rPr>
            </w:pPr>
            <w:r w:rsidRPr="00E428CA">
              <w:rPr>
                <w:i w:val="0"/>
                <w:snapToGrid w:val="0"/>
                <w:sz w:val="24"/>
                <w:szCs w:val="24"/>
                <w:lang w:val="kk-KZ"/>
              </w:rPr>
              <w:t xml:space="preserve">       С-</w:t>
            </w:r>
            <w:r w:rsidRPr="00E428CA">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color w:val="000000"/>
                <w:sz w:val="24"/>
                <w:szCs w:val="24"/>
                <w:lang w:val="en-US"/>
              </w:rPr>
            </w:pPr>
            <w:r w:rsidRPr="00E428CA">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color w:val="000000"/>
                <w:sz w:val="24"/>
                <w:szCs w:val="24"/>
                <w:lang w:val="en-US"/>
              </w:rPr>
            </w:pPr>
            <w:r w:rsidRPr="00E428CA">
              <w:rPr>
                <w:i w:val="0"/>
                <w:color w:val="000000"/>
                <w:sz w:val="24"/>
                <w:szCs w:val="24"/>
              </w:rPr>
              <w:t xml:space="preserve">                        99105</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1826D5"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D85D39" w:rsidRPr="001826D5">
          <w:rPr>
            <w:rStyle w:val="a6"/>
            <w:i w:val="0"/>
            <w:sz w:val="24"/>
            <w:szCs w:val="24"/>
            <w:lang w:val="kk-KZ"/>
          </w:rPr>
          <w:t>gtankibaeva@taxsouth.mgd.kz</w:t>
        </w:r>
      </w:hyperlink>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0A1AE6" w:rsidRPr="001826D5" w:rsidRDefault="000907E2" w:rsidP="000A1AE6">
      <w:pPr>
        <w:ind w:left="-284" w:right="178"/>
        <w:jc w:val="both"/>
        <w:rPr>
          <w:b w:val="0"/>
          <w:i w:val="0"/>
          <w:sz w:val="24"/>
          <w:szCs w:val="24"/>
          <w:lang w:val="kk-KZ"/>
        </w:rPr>
      </w:pPr>
      <w:r>
        <w:rPr>
          <w:i w:val="0"/>
          <w:sz w:val="24"/>
          <w:szCs w:val="24"/>
          <w:lang w:val="kk-KZ"/>
        </w:rPr>
        <w:t>1</w:t>
      </w:r>
      <w:r w:rsidR="000A1AE6" w:rsidRPr="001826D5">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E24326" w:rsidRPr="00E24326">
        <w:rPr>
          <w:i w:val="0"/>
          <w:sz w:val="24"/>
          <w:szCs w:val="24"/>
          <w:lang w:val="kk-KZ"/>
        </w:rPr>
        <w:t>өндірістік емес төлемдерді әкімшілендіру</w:t>
      </w:r>
      <w:r w:rsidR="00E24326" w:rsidRPr="001C3C32">
        <w:rPr>
          <w:b w:val="0"/>
          <w:lang w:val="kk-KZ"/>
        </w:rPr>
        <w:t xml:space="preserve"> </w:t>
      </w:r>
      <w:r w:rsidR="000A1AE6" w:rsidRPr="001826D5">
        <w:rPr>
          <w:i w:val="0"/>
          <w:sz w:val="24"/>
          <w:szCs w:val="24"/>
          <w:lang w:val="kk-KZ"/>
        </w:rPr>
        <w:t xml:space="preserve">бөлімінің </w:t>
      </w:r>
      <w:r w:rsidR="00E428CA">
        <w:rPr>
          <w:i w:val="0"/>
          <w:sz w:val="24"/>
          <w:szCs w:val="24"/>
          <w:lang w:val="kk-KZ"/>
        </w:rPr>
        <w:t>бас</w:t>
      </w:r>
      <w:r w:rsidR="000A1AE6" w:rsidRPr="001826D5">
        <w:rPr>
          <w:i w:val="0"/>
          <w:sz w:val="24"/>
          <w:szCs w:val="24"/>
          <w:lang w:val="kk-KZ"/>
        </w:rPr>
        <w:t xml:space="preserve"> маманы, (С-R-</w:t>
      </w:r>
      <w:r w:rsidR="00E428CA">
        <w:rPr>
          <w:i w:val="0"/>
          <w:sz w:val="24"/>
          <w:szCs w:val="24"/>
          <w:lang w:val="kk-KZ"/>
        </w:rPr>
        <w:t>4 санаты) 1</w:t>
      </w:r>
      <w:r w:rsidR="000A1AE6" w:rsidRPr="001826D5">
        <w:rPr>
          <w:i w:val="0"/>
          <w:sz w:val="24"/>
          <w:szCs w:val="24"/>
          <w:lang w:val="kk-KZ"/>
        </w:rPr>
        <w:t xml:space="preserve"> бірлік. </w:t>
      </w:r>
    </w:p>
    <w:p w:rsidR="00E24326" w:rsidRDefault="000A1AE6" w:rsidP="00E24326">
      <w:pPr>
        <w:jc w:val="both"/>
        <w:rPr>
          <w:lang w:val="kk-KZ"/>
        </w:rPr>
      </w:pPr>
      <w:r w:rsidRPr="001826D5">
        <w:rPr>
          <w:i w:val="0"/>
          <w:sz w:val="24"/>
          <w:szCs w:val="24"/>
          <w:lang w:val="kk-KZ"/>
        </w:rPr>
        <w:t xml:space="preserve">        Функционалды міндеттері</w:t>
      </w:r>
      <w:r w:rsidRPr="001826D5">
        <w:rPr>
          <w:b w:val="0"/>
          <w:i w:val="0"/>
          <w:sz w:val="24"/>
          <w:szCs w:val="24"/>
          <w:lang w:val="kk-KZ"/>
        </w:rPr>
        <w:t>:</w:t>
      </w:r>
      <w:r w:rsidR="00E24326">
        <w:rPr>
          <w:b w:val="0"/>
          <w:i w:val="0"/>
          <w:sz w:val="24"/>
          <w:szCs w:val="24"/>
          <w:lang w:val="kk-KZ"/>
        </w:rPr>
        <w:t xml:space="preserve"> </w:t>
      </w:r>
      <w:r w:rsidR="00E24326" w:rsidRPr="00E24326">
        <w:rPr>
          <w:b w:val="0"/>
          <w:i w:val="0"/>
          <w:sz w:val="24"/>
          <w:szCs w:val="24"/>
          <w:lang w:val="kk-KZ"/>
        </w:rPr>
        <w:t>бөлімнің орталықтан</w:t>
      </w:r>
      <w:r w:rsidR="00E428CA">
        <w:rPr>
          <w:b w:val="0"/>
          <w:i w:val="0"/>
          <w:sz w:val="24"/>
          <w:szCs w:val="24"/>
          <w:lang w:val="kk-KZ"/>
        </w:rPr>
        <w:t xml:space="preserve">дырылған тапсырмаларын орындау, </w:t>
      </w:r>
      <w:r w:rsidR="00E24326" w:rsidRPr="00E24326">
        <w:rPr>
          <w:b w:val="0"/>
          <w:i w:val="0"/>
          <w:sz w:val="24"/>
          <w:szCs w:val="24"/>
          <w:lang w:val="kk-KZ"/>
        </w:rPr>
        <w:t>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w:t>
      </w:r>
      <w:r w:rsidR="00E27F19">
        <w:rPr>
          <w:b w:val="0"/>
          <w:i w:val="0"/>
          <w:sz w:val="24"/>
          <w:szCs w:val="24"/>
          <w:lang w:val="kk-KZ"/>
        </w:rPr>
        <w:t>ден</w:t>
      </w:r>
      <w:r w:rsidR="00E24326" w:rsidRPr="00E24326">
        <w:rPr>
          <w:b w:val="0"/>
          <w:i w:val="0"/>
          <w:sz w:val="24"/>
          <w:szCs w:val="24"/>
          <w:lang w:val="kk-KZ"/>
        </w:rPr>
        <w:t xml:space="preserve">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8A6B17" w:rsidRPr="001826D5" w:rsidRDefault="00251AE5" w:rsidP="008D218E">
      <w:pPr>
        <w:ind w:left="-284" w:right="178"/>
        <w:jc w:val="both"/>
        <w:rPr>
          <w:b w:val="0"/>
          <w:i w:val="0"/>
          <w:iCs w:val="0"/>
          <w:sz w:val="24"/>
          <w:szCs w:val="24"/>
          <w:lang w:val="kk-KZ"/>
        </w:rPr>
      </w:pPr>
      <w:r w:rsidRPr="001826D5">
        <w:rPr>
          <w:i w:val="0"/>
          <w:sz w:val="24"/>
          <w:szCs w:val="24"/>
          <w:lang w:val="kk-KZ"/>
        </w:rPr>
        <w:t xml:space="preserve">       Конкурсқа қатысушыларға қойылатын талаптар: </w:t>
      </w:r>
      <w:r w:rsidR="00E428CA" w:rsidRPr="00E428CA">
        <w:rPr>
          <w:b w:val="0"/>
          <w:i w:val="0"/>
          <w:color w:val="000000"/>
          <w:sz w:val="24"/>
          <w:szCs w:val="24"/>
          <w:lang w:val="kk-KZ"/>
        </w:rPr>
        <w:t>Мамандық: әлеуметтік ғылымдар, экономика және бизнес (экономика, е</w:t>
      </w:r>
      <w:r w:rsidR="00E428CA" w:rsidRPr="00E428CA">
        <w:rPr>
          <w:b w:val="0"/>
          <w:i w:val="0"/>
          <w:sz w:val="24"/>
          <w:szCs w:val="24"/>
          <w:lang w:val="kk-KZ"/>
        </w:rPr>
        <w:t>сеп және аудит, қаржы,</w:t>
      </w:r>
      <w:r w:rsidR="00E428CA" w:rsidRPr="00E428CA">
        <w:rPr>
          <w:b w:val="0"/>
          <w:i w:val="0"/>
          <w:color w:val="000000"/>
          <w:sz w:val="24"/>
          <w:szCs w:val="24"/>
          <w:lang w:val="kk-KZ"/>
        </w:rPr>
        <w:t xml:space="preserve"> әлемдік экономика) немесе құқық (құқықтану).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428CA">
        <w:rPr>
          <w:color w:val="000000"/>
          <w:lang w:val="kk-KZ"/>
        </w:rPr>
        <w:t xml:space="preserve"> </w:t>
      </w:r>
      <w:r w:rsidRPr="001826D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650EB" w:rsidRPr="001826D5" w:rsidRDefault="00191626"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0075344F" w:rsidRPr="001826D5">
        <w:rPr>
          <w:b w:val="0"/>
          <w:i w:val="0"/>
          <w:iCs w:val="0"/>
          <w:sz w:val="24"/>
          <w:szCs w:val="24"/>
          <w:lang w:val="kk-KZ"/>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1826D5" w:rsidRDefault="0075344F" w:rsidP="008D218E">
      <w:pPr>
        <w:ind w:left="-284" w:right="178"/>
        <w:jc w:val="both"/>
        <w:rPr>
          <w:b w:val="0"/>
          <w:i w:val="0"/>
          <w:sz w:val="24"/>
          <w:szCs w:val="24"/>
          <w:lang w:val="kk-KZ"/>
        </w:rPr>
      </w:pPr>
      <w:r w:rsidRPr="001826D5">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778B" w:rsidRPr="0046778B" w:rsidRDefault="00F37233" w:rsidP="0046778B">
      <w:pPr>
        <w:ind w:left="567"/>
        <w:contextualSpacing/>
        <w:jc w:val="both"/>
        <w:rPr>
          <w:bCs w:val="0"/>
          <w:i w:val="0"/>
          <w:color w:val="000000"/>
          <w:sz w:val="24"/>
          <w:szCs w:val="24"/>
          <w:lang w:val="kk-KZ"/>
        </w:rPr>
      </w:pPr>
      <w:r>
        <w:rPr>
          <w:i w:val="0"/>
          <w:color w:val="000000"/>
          <w:sz w:val="24"/>
          <w:szCs w:val="24"/>
          <w:lang w:val="kk-KZ"/>
        </w:rPr>
        <w:t>Ішкі</w:t>
      </w:r>
      <w:r w:rsidR="0046778B" w:rsidRPr="0046778B">
        <w:rPr>
          <w:i w:val="0"/>
          <w:color w:val="000000"/>
          <w:sz w:val="24"/>
          <w:szCs w:val="24"/>
          <w:lang w:val="kk-KZ"/>
        </w:rPr>
        <w:t xml:space="preserve"> конкурсқа қатысуға қажетті құжаттар:</w:t>
      </w:r>
    </w:p>
    <w:p w:rsidR="00E428CA" w:rsidRPr="00F37233" w:rsidRDefault="00E428CA" w:rsidP="00E428CA">
      <w:pPr>
        <w:ind w:left="-284" w:right="178"/>
        <w:jc w:val="both"/>
        <w:rPr>
          <w:b w:val="0"/>
          <w:i w:val="0"/>
          <w:sz w:val="24"/>
          <w:szCs w:val="24"/>
          <w:lang w:val="kk-KZ"/>
        </w:rPr>
      </w:pPr>
      <w:r w:rsidRPr="00E428CA">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9" w:anchor="z205" w:history="1">
        <w:r w:rsidRPr="00F37233">
          <w:rPr>
            <w:rStyle w:val="a6"/>
            <w:b w:val="0"/>
            <w:i w:val="0"/>
            <w:sz w:val="24"/>
            <w:szCs w:val="24"/>
            <w:lang w:val="kk-KZ"/>
          </w:rPr>
          <w:t>2-қосымшаға</w:t>
        </w:r>
      </w:hyperlink>
      <w:r w:rsidRPr="00F37233">
        <w:rPr>
          <w:b w:val="0"/>
          <w:i w:val="0"/>
          <w:sz w:val="24"/>
          <w:szCs w:val="24"/>
          <w:lang w:val="kk-KZ"/>
        </w:rPr>
        <w:t xml:space="preserve"> сәйкес нысандағы өтініш;</w:t>
      </w:r>
      <w:bookmarkStart w:id="0" w:name="z89"/>
      <w:bookmarkEnd w:id="0"/>
      <w:r w:rsidRPr="00F37233">
        <w:rPr>
          <w:b w:val="0"/>
          <w:i w:val="0"/>
          <w:sz w:val="24"/>
          <w:szCs w:val="24"/>
          <w:lang w:val="kk-KZ"/>
        </w:rPr>
        <w:t xml:space="preserve"> </w:t>
      </w:r>
    </w:p>
    <w:p w:rsidR="00E428CA" w:rsidRPr="00F37233" w:rsidRDefault="00E428CA" w:rsidP="00E428CA">
      <w:pPr>
        <w:ind w:left="-284" w:right="178"/>
        <w:jc w:val="both"/>
        <w:rPr>
          <w:b w:val="0"/>
          <w:i w:val="0"/>
          <w:sz w:val="24"/>
          <w:szCs w:val="24"/>
          <w:lang w:val="kk-KZ"/>
        </w:rPr>
      </w:pPr>
      <w:r w:rsidRPr="00F37233">
        <w:rPr>
          <w:b w:val="0"/>
          <w:i w:val="0"/>
          <w:sz w:val="24"/>
          <w:szCs w:val="24"/>
          <w:lang w:val="kk-KZ"/>
        </w:rPr>
        <w:t>2) тиісті персоналды басқару қызметімен расталған қызметтік тізім.</w:t>
      </w:r>
      <w:bookmarkStart w:id="1" w:name="z90"/>
      <w:bookmarkEnd w:id="1"/>
      <w:r w:rsidRPr="00F37233">
        <w:rPr>
          <w:b w:val="0"/>
          <w:i w:val="0"/>
          <w:sz w:val="24"/>
          <w:szCs w:val="24"/>
          <w:lang w:val="kk-KZ"/>
        </w:rPr>
        <w:t xml:space="preserve"> </w:t>
      </w:r>
    </w:p>
    <w:p w:rsidR="00E428CA" w:rsidRPr="00F37233" w:rsidRDefault="00E428CA" w:rsidP="00E428CA">
      <w:pPr>
        <w:ind w:left="-284" w:right="178"/>
        <w:jc w:val="both"/>
        <w:rPr>
          <w:b w:val="0"/>
          <w:i w:val="0"/>
          <w:sz w:val="24"/>
          <w:szCs w:val="24"/>
          <w:lang w:val="kk-KZ"/>
        </w:rPr>
      </w:pPr>
      <w:r w:rsidRPr="00F37233">
        <w:rPr>
          <w:b w:val="0"/>
          <w:i w:val="0"/>
          <w:sz w:val="24"/>
          <w:szCs w:val="24"/>
          <w:lang w:val="kk-KZ"/>
        </w:rPr>
        <w:t xml:space="preserve">Құжаттар, конкурс өткiзу туралы хабарландыру соңғы жарияланған күнінен бастап </w:t>
      </w:r>
      <w:r w:rsidRPr="00F37233">
        <w:rPr>
          <w:b w:val="0"/>
          <w:i w:val="0"/>
          <w:sz w:val="24"/>
          <w:szCs w:val="24"/>
          <w:u w:val="single"/>
          <w:lang w:val="kk-KZ"/>
        </w:rPr>
        <w:t>3 жұмыс күні</w:t>
      </w:r>
      <w:r w:rsidRPr="00F37233">
        <w:rPr>
          <w:b w:val="0"/>
          <w:i w:val="0"/>
          <w:sz w:val="24"/>
          <w:szCs w:val="24"/>
          <w:lang w:val="kk-KZ"/>
        </w:rPr>
        <w:t xml:space="preserve"> ішінде тапсырылуы тиіс. </w:t>
      </w:r>
    </w:p>
    <w:p w:rsidR="00E428CA" w:rsidRPr="00F37233" w:rsidRDefault="00E428CA" w:rsidP="00E428CA">
      <w:pPr>
        <w:ind w:left="-284" w:right="176"/>
        <w:jc w:val="both"/>
        <w:rPr>
          <w:b w:val="0"/>
          <w:i w:val="0"/>
          <w:sz w:val="24"/>
          <w:szCs w:val="24"/>
          <w:lang w:val="kk-KZ"/>
        </w:rPr>
      </w:pPr>
      <w:r w:rsidRPr="00F37233">
        <w:rPr>
          <w:b w:val="0"/>
          <w:i w:val="0"/>
          <w:sz w:val="24"/>
          <w:szCs w:val="24"/>
          <w:lang w:val="kk-KZ"/>
        </w:rPr>
        <w:t xml:space="preserve">Қазақстан Республикасы Мемлекеттік қызмет істері министрлігінің сайты: </w:t>
      </w:r>
      <w:hyperlink r:id="rId10" w:history="1">
        <w:r w:rsidRPr="00F37233">
          <w:rPr>
            <w:rStyle w:val="a6"/>
            <w:b w:val="0"/>
            <w:i w:val="0"/>
            <w:sz w:val="24"/>
            <w:szCs w:val="24"/>
            <w:lang w:val="kk-KZ"/>
          </w:rPr>
          <w:t>www.kyzmet.gov.kz</w:t>
        </w:r>
      </w:hyperlink>
      <w:r w:rsidRPr="00F37233">
        <w:rPr>
          <w:b w:val="0"/>
          <w:i w:val="0"/>
          <w:sz w:val="24"/>
          <w:szCs w:val="24"/>
          <w:lang w:val="kk-KZ"/>
        </w:rPr>
        <w:t>.</w:t>
      </w:r>
    </w:p>
    <w:p w:rsidR="00E428CA" w:rsidRPr="00E428CA" w:rsidRDefault="00E428CA" w:rsidP="00E428CA">
      <w:pPr>
        <w:ind w:left="-284" w:right="176"/>
        <w:jc w:val="both"/>
        <w:rPr>
          <w:b w:val="0"/>
          <w:i w:val="0"/>
          <w:sz w:val="24"/>
          <w:szCs w:val="24"/>
          <w:lang w:val="kk-KZ"/>
        </w:rPr>
      </w:pPr>
      <w:r w:rsidRPr="00F37233">
        <w:rPr>
          <w:b w:val="0"/>
          <w:i w:val="0"/>
          <w:sz w:val="24"/>
          <w:szCs w:val="24"/>
          <w:lang w:val="kk-KZ"/>
        </w:rPr>
        <w:t xml:space="preserve">           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11" w:history="1">
        <w:r w:rsidRPr="00F37233">
          <w:rPr>
            <w:rStyle w:val="a6"/>
            <w:b w:val="0"/>
            <w:i w:val="0"/>
            <w:sz w:val="24"/>
            <w:szCs w:val="24"/>
            <w:lang w:val="kk-KZ"/>
          </w:rPr>
          <w:t>gtankibaeva@taxsouth.mgd.kz</w:t>
        </w:r>
      </w:hyperlink>
      <w:r w:rsidRPr="00F37233">
        <w:rPr>
          <w:b w:val="0"/>
          <w:i w:val="0"/>
          <w:sz w:val="24"/>
          <w:szCs w:val="24"/>
          <w:lang w:val="kk-KZ"/>
        </w:rPr>
        <w:t xml:space="preserve"> электрондық почта мекенжайына электронды түрде не «Е-gov» электронды Үкімет порталы арқылы құжаттарды</w:t>
      </w:r>
      <w:r w:rsidRPr="00E428CA">
        <w:rPr>
          <w:b w:val="0"/>
          <w:i w:val="0"/>
          <w:sz w:val="24"/>
          <w:szCs w:val="24"/>
          <w:lang w:val="kk-KZ"/>
        </w:rPr>
        <w:t xml:space="preserve"> қабылдау мерзімінде тапсырылған құжаттар қабылданады (олардың түпнұсқалары әңгімелесу басталғанға дейін бір күн бұрын кешіктірілмей берілуі тиіс).</w:t>
      </w:r>
    </w:p>
    <w:p w:rsidR="00251AE5" w:rsidRPr="001826D5" w:rsidRDefault="002579AF" w:rsidP="00251AE5">
      <w:pPr>
        <w:ind w:left="-284" w:right="178"/>
        <w:jc w:val="both"/>
        <w:rPr>
          <w:i w:val="0"/>
          <w:sz w:val="24"/>
          <w:szCs w:val="24"/>
          <w:lang w:val="kk-KZ"/>
        </w:rPr>
      </w:pPr>
      <w:r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6E2BBE" w:rsidRPr="001826D5">
        <w:rPr>
          <w:i w:val="0"/>
          <w:sz w:val="24"/>
          <w:szCs w:val="24"/>
          <w:lang w:val="kk-KZ"/>
        </w:rPr>
        <w:t>Абай</w:t>
      </w:r>
      <w:r w:rsidR="00871FC5" w:rsidRPr="001826D5">
        <w:rPr>
          <w:i w:val="0"/>
          <w:sz w:val="24"/>
          <w:szCs w:val="24"/>
          <w:lang w:val="kk-KZ"/>
        </w:rPr>
        <w:t xml:space="preserve"> ауданы</w:t>
      </w:r>
      <w:r w:rsidR="00D4219A" w:rsidRPr="001826D5">
        <w:rPr>
          <w:i w:val="0"/>
          <w:sz w:val="24"/>
          <w:szCs w:val="24"/>
          <w:lang w:val="kk-KZ"/>
        </w:rPr>
        <w:t xml:space="preserve"> бойынша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EB3863" w:rsidRPr="001826D5">
        <w:rPr>
          <w:i w:val="0"/>
          <w:sz w:val="24"/>
          <w:szCs w:val="24"/>
          <w:lang w:val="kk-KZ"/>
        </w:rPr>
        <w:t xml:space="preserve">индекс </w:t>
      </w:r>
      <w:r w:rsidR="006E2BBE" w:rsidRPr="001826D5">
        <w:rPr>
          <w:i w:val="0"/>
          <w:sz w:val="24"/>
          <w:szCs w:val="24"/>
          <w:lang w:val="kk-KZ"/>
        </w:rPr>
        <w:t>16</w:t>
      </w:r>
      <w:r w:rsidR="00251AE5" w:rsidRPr="001826D5">
        <w:rPr>
          <w:i w:val="0"/>
          <w:sz w:val="24"/>
          <w:szCs w:val="24"/>
          <w:lang w:val="kk-KZ"/>
        </w:rPr>
        <w:t>0012</w:t>
      </w:r>
      <w:r w:rsidR="00BB6B97" w:rsidRPr="001826D5">
        <w:rPr>
          <w:i w:val="0"/>
          <w:sz w:val="24"/>
          <w:szCs w:val="24"/>
          <w:lang w:val="kk-KZ"/>
        </w:rPr>
        <w:t xml:space="preserve"> </w:t>
      </w:r>
      <w:r w:rsidR="00D4219A" w:rsidRPr="001826D5">
        <w:rPr>
          <w:i w:val="0"/>
          <w:sz w:val="24"/>
          <w:szCs w:val="24"/>
          <w:lang w:val="kk-KZ"/>
        </w:rPr>
        <w:t xml:space="preserve">ОҚО, Шымкент қаласы, </w:t>
      </w:r>
      <w:r w:rsidR="006E2BBE" w:rsidRPr="001826D5">
        <w:rPr>
          <w:i w:val="0"/>
          <w:sz w:val="24"/>
          <w:szCs w:val="24"/>
          <w:lang w:val="kk-KZ"/>
        </w:rPr>
        <w:t>Желтоқсан көшесі, 30а</w:t>
      </w:r>
      <w:r w:rsidR="00D4219A" w:rsidRPr="001826D5">
        <w:rPr>
          <w:i w:val="0"/>
          <w:sz w:val="24"/>
          <w:szCs w:val="24"/>
          <w:lang w:val="kk-KZ"/>
        </w:rPr>
        <w:t xml:space="preserve"> үй, </w:t>
      </w:r>
      <w:r w:rsidR="006E2BBE" w:rsidRPr="001826D5">
        <w:rPr>
          <w:i w:val="0"/>
          <w:sz w:val="24"/>
          <w:szCs w:val="24"/>
          <w:lang w:val="kk-KZ"/>
        </w:rPr>
        <w:t>6</w:t>
      </w:r>
      <w:r w:rsidR="00D4219A" w:rsidRPr="001826D5">
        <w:rPr>
          <w:i w:val="0"/>
          <w:sz w:val="24"/>
          <w:szCs w:val="24"/>
          <w:lang w:val="kk-KZ"/>
        </w:rPr>
        <w:t xml:space="preserve"> каб., байланыс телефоны </w:t>
      </w:r>
      <w:r w:rsidR="00251AE5" w:rsidRPr="001826D5">
        <w:rPr>
          <w:i w:val="0"/>
          <w:sz w:val="24"/>
          <w:szCs w:val="24"/>
          <w:lang w:val="kk-KZ"/>
        </w:rPr>
        <w:t xml:space="preserve">8(7252) 21-42-20,  факс 8(7252) 21-33-40 электрондық мекен-жайы: </w:t>
      </w:r>
      <w:hyperlink r:id="rId12" w:history="1">
        <w:r w:rsidR="00251AE5" w:rsidRPr="001826D5">
          <w:rPr>
            <w:rStyle w:val="a6"/>
            <w:i w:val="0"/>
            <w:sz w:val="24"/>
            <w:szCs w:val="24"/>
            <w:lang w:val="kk-KZ"/>
          </w:rPr>
          <w:t>gtankibaeva@taxsouth.mgd.kz</w:t>
        </w:r>
      </w:hyperlink>
    </w:p>
    <w:p w:rsidR="00AC2117" w:rsidRDefault="00AC2117"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Pr="008D218E" w:rsidRDefault="00E428CA"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C80891" w:rsidRDefault="008D218E" w:rsidP="00C80891">
      <w:pPr>
        <w:pStyle w:val="a8"/>
        <w:ind w:left="2127" w:firstLine="709"/>
        <w:jc w:val="right"/>
        <w:rPr>
          <w:sz w:val="26"/>
          <w:szCs w:val="26"/>
          <w:lang w:val="kk-KZ"/>
        </w:rPr>
      </w:pPr>
      <w:r w:rsidRPr="008D218E">
        <w:rPr>
          <w:sz w:val="26"/>
          <w:szCs w:val="26"/>
          <w:lang w:val="kk-KZ"/>
        </w:rPr>
        <w:t>___________________________</w:t>
      </w:r>
    </w:p>
    <w:p w:rsidR="008D218E" w:rsidRPr="008D218E" w:rsidRDefault="00C80891" w:rsidP="00C80891">
      <w:pPr>
        <w:pStyle w:val="a8"/>
        <w:ind w:left="2127" w:firstLine="709"/>
        <w:jc w:val="right"/>
        <w:rPr>
          <w:sz w:val="26"/>
          <w:szCs w:val="26"/>
          <w:lang w:val="kk-KZ"/>
        </w:rPr>
      </w:pPr>
      <w:r w:rsidRPr="008D218E">
        <w:rPr>
          <w:sz w:val="26"/>
          <w:szCs w:val="26"/>
          <w:lang w:val="kk-KZ"/>
        </w:rPr>
        <w:t>___________________________</w:t>
      </w:r>
      <w:r w:rsidR="008D218E"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Ұсынылып отырған құжаттарымның дәйектiлiгiне жауап беремiн. </w:t>
      </w:r>
    </w:p>
    <w:p w:rsidR="008D218E" w:rsidRDefault="008D218E" w:rsidP="00C80891">
      <w:pPr>
        <w:pStyle w:val="a8"/>
        <w:rPr>
          <w:sz w:val="26"/>
          <w:szCs w:val="26"/>
          <w:lang w:val="kk-KZ"/>
        </w:rPr>
      </w:pPr>
      <w:r w:rsidRPr="008D218E">
        <w:rPr>
          <w:sz w:val="26"/>
          <w:szCs w:val="26"/>
          <w:lang w:val="kk-KZ"/>
        </w:rPr>
        <w:t xml:space="preserve">      Қоса берілген құжаттар:      </w:t>
      </w:r>
    </w:p>
    <w:p w:rsidR="00C80891" w:rsidRDefault="00C80891" w:rsidP="00C80891">
      <w:pPr>
        <w:pStyle w:val="a8"/>
        <w:rPr>
          <w:sz w:val="26"/>
          <w:szCs w:val="26"/>
          <w:u w:val="single"/>
          <w:lang w:val="kk-KZ"/>
        </w:rPr>
      </w:pP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p>
    <w:p w:rsidR="00C80891" w:rsidRPr="00C80891" w:rsidRDefault="00C80891" w:rsidP="00C80891">
      <w:pPr>
        <w:pStyle w:val="a8"/>
        <w:rPr>
          <w:sz w:val="26"/>
          <w:szCs w:val="26"/>
          <w:u w:val="single"/>
          <w:lang w:val="kk-KZ"/>
        </w:rPr>
      </w:pP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D218E" w:rsidRPr="008D218E" w:rsidRDefault="008D218E" w:rsidP="008D218E">
      <w:pPr>
        <w:pStyle w:val="a8"/>
        <w:ind w:firstLine="708"/>
        <w:jc w:val="both"/>
        <w:rPr>
          <w:sz w:val="26"/>
          <w:szCs w:val="26"/>
          <w:lang w:val="kk-KZ"/>
        </w:rPr>
      </w:pPr>
      <w:r w:rsidRPr="008D218E">
        <w:rPr>
          <w:sz w:val="26"/>
          <w:szCs w:val="26"/>
          <w:lang w:val="kk-KZ"/>
        </w:rPr>
        <w:t>«____» _______________ 20__ ж.</w:t>
      </w:r>
    </w:p>
    <w:p w:rsidR="008D218E" w:rsidRPr="00C80891" w:rsidRDefault="008D218E" w:rsidP="008D218E">
      <w:pPr>
        <w:pStyle w:val="a8"/>
        <w:jc w:val="both"/>
        <w:rPr>
          <w:sz w:val="26"/>
          <w:szCs w:val="26"/>
          <w:lang w:val="kk-KZ"/>
        </w:rPr>
      </w:pPr>
    </w:p>
    <w:sectPr w:rsidR="008D218E" w:rsidRPr="00C80891"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06" w:rsidRDefault="00031306" w:rsidP="00B55B02">
      <w:r>
        <w:separator/>
      </w:r>
    </w:p>
  </w:endnote>
  <w:endnote w:type="continuationSeparator" w:id="0">
    <w:p w:rsidR="00031306" w:rsidRDefault="00031306"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606F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60026">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06" w:rsidRDefault="00031306" w:rsidP="00B55B02">
      <w:r>
        <w:separator/>
      </w:r>
    </w:p>
  </w:footnote>
  <w:footnote w:type="continuationSeparator" w:id="0">
    <w:p w:rsidR="00031306" w:rsidRDefault="00031306"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CA21C0"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CA21C0" w:rsidRPr="00CA21C0" w:rsidRDefault="00CA21C0">
                <w:pPr>
                  <w:rPr>
                    <w:b w:val="0"/>
                    <w:i w:val="0"/>
                    <w:color w:val="0C0000"/>
                    <w:sz w:val="14"/>
                  </w:rPr>
                </w:pPr>
                <w:r>
                  <w:rPr>
                    <w:b w:val="0"/>
                    <w:i w:val="0"/>
                    <w:color w:val="0C0000"/>
                    <w:sz w:val="14"/>
                  </w:rPr>
                  <w:t>09.12.2016</w:t>
                </w:r>
                <w:proofErr w:type="gramStart"/>
                <w:r>
                  <w:rPr>
                    <w:b w:val="0"/>
                    <w:i w:val="0"/>
                    <w:color w:val="0C0000"/>
                    <w:sz w:val="14"/>
                  </w:rPr>
                  <w:t xml:space="preserve"> Э</w:t>
                </w:r>
                <w:proofErr w:type="gramEnd"/>
                <w:r>
                  <w:rPr>
                    <w:b w:val="0"/>
                    <w:i w:val="0"/>
                    <w:color w:val="0C0000"/>
                    <w:sz w:val="14"/>
                  </w:rPr>
                  <w:t xml:space="preserve">ҚАБЖ МО (7.19.2 нұсқасы)  Копия электронного документа. Положительный результат проверки ЭЦП. </w:t>
                </w:r>
              </w:p>
            </w:txbxContent>
          </v:textbox>
        </v:shape>
      </w:pict>
    </w:r>
    <w:r w:rsidR="006606F5">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10.08.2016</w:t>
                </w:r>
                <w:proofErr w:type="gramStart"/>
                <w:r>
                  <w:rPr>
                    <w:b w:val="0"/>
                    <w:i w:val="0"/>
                    <w:color w:val="0C0000"/>
                    <w:sz w:val="14"/>
                  </w:rPr>
                  <w:t xml:space="preserve"> Э</w:t>
                </w:r>
                <w:proofErr w:type="gramEnd"/>
                <w:r>
                  <w:rPr>
                    <w:b w:val="0"/>
                    <w:i w:val="0"/>
                    <w:color w:val="0C0000"/>
                    <w:sz w:val="14"/>
                  </w:rPr>
                  <w:t xml:space="preserve">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306"/>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026"/>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06F5"/>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1C0"/>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8CA"/>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ankibaeva@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ankibae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A90A-D34F-41E4-A82C-ECE48E0A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6550</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7683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a_dauren</cp:lastModifiedBy>
  <cp:revision>2</cp:revision>
  <cp:lastPrinted>2016-08-12T09:45:00Z</cp:lastPrinted>
  <dcterms:created xsi:type="dcterms:W3CDTF">2016-12-09T03:29:00Z</dcterms:created>
  <dcterms:modified xsi:type="dcterms:W3CDTF">2016-12-09T03:29:00Z</dcterms:modified>
</cp:coreProperties>
</file>