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45641C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C75" w:rsidRPr="0050206A" w:rsidRDefault="00777C75" w:rsidP="00777C7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06A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77C75" w:rsidRPr="0050206A" w:rsidRDefault="00777C75" w:rsidP="00777C7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0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50206A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="00641A30" w:rsidRPr="0050206A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5020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внутреннего конкурса среди </w:t>
      </w:r>
      <w:r w:rsidRPr="0050206A">
        <w:rPr>
          <w:rFonts w:ascii="Times New Roman" w:hAnsi="Times New Roman" w:cs="Times New Roman"/>
          <w:b/>
          <w:sz w:val="28"/>
          <w:szCs w:val="28"/>
        </w:rPr>
        <w:t xml:space="preserve">государственных служащих </w:t>
      </w:r>
      <w:r w:rsidRPr="005020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данного государственного органа </w:t>
      </w:r>
      <w:r w:rsidRPr="0050206A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50206A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50206A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proofErr w:type="spellStart"/>
      <w:r w:rsidRPr="0050206A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50206A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proofErr w:type="spellStart"/>
      <w:r w:rsidRPr="0050206A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50206A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proofErr w:type="spellStart"/>
      <w:r w:rsidRPr="0050206A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50206A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50206A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5020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 </w:t>
      </w:r>
      <w:r w:rsidRPr="00502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5316A4" w:rsidRPr="0050206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  <w:r w:rsidR="0050206A" w:rsidRPr="0050206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5316A4" w:rsidRPr="0050206A">
        <w:rPr>
          <w:rFonts w:ascii="Times New Roman" w:hAnsi="Times New Roman" w:cs="Times New Roman"/>
          <w:b/>
          <w:sz w:val="28"/>
          <w:szCs w:val="28"/>
          <w:lang w:val="kk-KZ"/>
        </w:rPr>
        <w:t>от 21</w:t>
      </w:r>
      <w:r w:rsidR="000945F8" w:rsidRPr="0050206A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50206A" w:rsidRPr="0050206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50206A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0945F8" w:rsidRPr="0050206A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5020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555DEE" w:rsidRPr="0050206A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6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55DEE" w:rsidRPr="0050206A" w:rsidRDefault="00555DEE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06A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конкурсной комиссии в</w:t>
      </w:r>
      <w:r w:rsidR="00777C75" w:rsidRPr="0050206A">
        <w:rPr>
          <w:rFonts w:ascii="Times New Roman" w:hAnsi="Times New Roman" w:cs="Times New Roman"/>
          <w:b/>
          <w:sz w:val="28"/>
          <w:szCs w:val="28"/>
          <w:lang w:val="kk-KZ"/>
        </w:rPr>
        <w:t>о внутреннем</w:t>
      </w:r>
      <w:r w:rsidR="00A01F1B" w:rsidRPr="00A01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3DD" w:rsidRPr="005020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конкурсе </w:t>
      </w:r>
      <w:r w:rsidRPr="0050206A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5020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tbl>
      <w:tblPr>
        <w:tblStyle w:val="aa"/>
        <w:tblW w:w="10226" w:type="dxa"/>
        <w:tblInd w:w="-318" w:type="dxa"/>
        <w:tblLook w:val="04A0"/>
      </w:tblPr>
      <w:tblGrid>
        <w:gridCol w:w="10226"/>
      </w:tblGrid>
      <w:tr w:rsidR="005316A4" w:rsidRPr="0050206A" w:rsidTr="008219B0">
        <w:tc>
          <w:tcPr>
            <w:tcW w:w="10226" w:type="dxa"/>
          </w:tcPr>
          <w:p w:rsidR="005316A4" w:rsidRPr="0050206A" w:rsidRDefault="0050206A" w:rsidP="0050206A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5020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должность руководителя Управления государственных доходов по городу  Арысь Департамента государственных доходов по Южно-Казахстанской области</w:t>
            </w:r>
          </w:p>
        </w:tc>
      </w:tr>
      <w:tr w:rsidR="005316A4" w:rsidRPr="0050206A" w:rsidTr="00F52C48">
        <w:tc>
          <w:tcPr>
            <w:tcW w:w="10226" w:type="dxa"/>
          </w:tcPr>
          <w:p w:rsidR="005316A4" w:rsidRPr="0050206A" w:rsidRDefault="0050206A" w:rsidP="005020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502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ОмаровНуркен Зейтханұлы</w:t>
            </w:r>
          </w:p>
        </w:tc>
      </w:tr>
    </w:tbl>
    <w:p w:rsidR="002B373B" w:rsidRPr="0050206A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B373B" w:rsidRPr="0050206A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945F8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1ADF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19"/>
    <w:rsid w:val="004F6E59"/>
    <w:rsid w:val="0050206A"/>
    <w:rsid w:val="00517656"/>
    <w:rsid w:val="00521B24"/>
    <w:rsid w:val="00531355"/>
    <w:rsid w:val="005316A4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20C24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1F1B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648D"/>
    <w:rsid w:val="00C4222D"/>
    <w:rsid w:val="00C65109"/>
    <w:rsid w:val="00CA224A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80B8-4653-4B11-9CD8-B9FBA7D1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Akjibek</cp:lastModifiedBy>
  <cp:revision>78</cp:revision>
  <cp:lastPrinted>2017-06-19T07:01:00Z</cp:lastPrinted>
  <dcterms:created xsi:type="dcterms:W3CDTF">2016-05-18T11:19:00Z</dcterms:created>
  <dcterms:modified xsi:type="dcterms:W3CDTF">2017-08-21T09:36:00Z</dcterms:modified>
</cp:coreProperties>
</file>