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D2" w:rsidRDefault="008279D2" w:rsidP="008279D2">
      <w:pPr>
        <w:keepNext/>
        <w:keepLines/>
        <w:spacing w:before="40"/>
        <w:jc w:val="both"/>
        <w:outlineLvl w:val="2"/>
        <w:rPr>
          <w:bCs w:val="0"/>
          <w:i w:val="0"/>
          <w:iCs w:val="0"/>
          <w:sz w:val="24"/>
          <w:szCs w:val="24"/>
          <w:lang w:val="kk-KZ"/>
        </w:rPr>
      </w:pPr>
      <w:r w:rsidRPr="00242E6C">
        <w:rPr>
          <w:rFonts w:eastAsiaTheme="majorEastAsia"/>
          <w:i w:val="0"/>
          <w:color w:val="000000" w:themeColor="text1"/>
          <w:sz w:val="24"/>
          <w:szCs w:val="24"/>
          <w:lang w:val="kk-KZ"/>
        </w:rPr>
        <w:t>«Қазақстан Республикасы Қаржы министрлігі Мемлекеттік кірістер комитетінің</w:t>
      </w:r>
      <w:r>
        <w:rPr>
          <w:rFonts w:eastAsiaTheme="majorEastAsia"/>
          <w:i w:val="0"/>
          <w:color w:val="000000" w:themeColor="text1"/>
          <w:sz w:val="24"/>
          <w:szCs w:val="24"/>
          <w:lang w:val="kk-KZ"/>
        </w:rPr>
        <w:t xml:space="preserve"> </w:t>
      </w:r>
      <w:r w:rsidRPr="00722EC1">
        <w:rPr>
          <w:i w:val="0"/>
          <w:sz w:val="24"/>
          <w:szCs w:val="24"/>
          <w:lang w:val="kk-KZ"/>
        </w:rPr>
        <w:t>Оңтүстік Қазақстан облысы бойынша Мемлек</w:t>
      </w:r>
      <w:r>
        <w:rPr>
          <w:i w:val="0"/>
          <w:sz w:val="24"/>
          <w:szCs w:val="24"/>
          <w:lang w:val="kk-KZ"/>
        </w:rPr>
        <w:t xml:space="preserve">еттік кірістер департаментінің Арыс қаласы </w:t>
      </w:r>
      <w:r w:rsidRPr="00722EC1">
        <w:rPr>
          <w:i w:val="0"/>
          <w:sz w:val="24"/>
          <w:szCs w:val="24"/>
          <w:lang w:val="kk-KZ"/>
        </w:rPr>
        <w:t xml:space="preserve"> бойынша Мемлекеттік кірістер басқармасы </w:t>
      </w:r>
      <w:r w:rsidRPr="00242E6C">
        <w:rPr>
          <w:rFonts w:eastAsiaTheme="majorEastAsia"/>
          <w:i w:val="0"/>
          <w:color w:val="000000" w:themeColor="text1"/>
          <w:sz w:val="24"/>
          <w:szCs w:val="24"/>
          <w:lang w:val="kk-KZ"/>
        </w:rPr>
        <w:t>РММ</w:t>
      </w:r>
      <w:r w:rsidRPr="00242E6C">
        <w:rPr>
          <w:bCs w:val="0"/>
          <w:i w:val="0"/>
          <w:iCs w:val="0"/>
          <w:sz w:val="24"/>
          <w:szCs w:val="24"/>
          <w:lang w:val="kk-KZ"/>
        </w:rPr>
        <w:t xml:space="preserve"> «Б» корпусының бос болып табылатын </w:t>
      </w:r>
      <w:r>
        <w:rPr>
          <w:bCs w:val="0"/>
          <w:i w:val="0"/>
          <w:iCs w:val="0"/>
          <w:sz w:val="24"/>
          <w:szCs w:val="24"/>
          <w:lang w:val="kk-KZ"/>
        </w:rPr>
        <w:t xml:space="preserve">төменгі </w:t>
      </w:r>
      <w:r w:rsidRPr="00242E6C">
        <w:rPr>
          <w:bCs w:val="0"/>
          <w:i w:val="0"/>
          <w:iCs w:val="0"/>
          <w:sz w:val="24"/>
          <w:szCs w:val="24"/>
          <w:lang w:val="kk-KZ"/>
        </w:rPr>
        <w:t xml:space="preserve"> лауазымына орналасу үшін өткіз</w:t>
      </w:r>
      <w:r>
        <w:rPr>
          <w:bCs w:val="0"/>
          <w:i w:val="0"/>
          <w:iCs w:val="0"/>
          <w:sz w:val="24"/>
          <w:szCs w:val="24"/>
          <w:lang w:val="kk-KZ"/>
        </w:rPr>
        <w:t>ілетін</w:t>
      </w:r>
      <w:r w:rsidRPr="00242E6C">
        <w:rPr>
          <w:bCs w:val="0"/>
          <w:i w:val="0"/>
          <w:iCs w:val="0"/>
          <w:sz w:val="24"/>
          <w:szCs w:val="24"/>
          <w:lang w:val="kk-KZ"/>
        </w:rPr>
        <w:t xml:space="preserve"> </w:t>
      </w:r>
      <w:r w:rsidRPr="00AB13ED">
        <w:rPr>
          <w:bCs w:val="0"/>
          <w:i w:val="0"/>
          <w:iCs w:val="0"/>
          <w:sz w:val="24"/>
          <w:szCs w:val="24"/>
          <w:u w:val="single"/>
          <w:lang w:val="kk-KZ"/>
        </w:rPr>
        <w:t xml:space="preserve">жалпы конкурс </w:t>
      </w:r>
      <w:r w:rsidRPr="00242E6C">
        <w:rPr>
          <w:bCs w:val="0"/>
          <w:i w:val="0"/>
          <w:iCs w:val="0"/>
          <w:sz w:val="24"/>
          <w:szCs w:val="24"/>
          <w:lang w:val="kk-KZ"/>
        </w:rPr>
        <w:t xml:space="preserve"> </w:t>
      </w:r>
      <w:r>
        <w:rPr>
          <w:bCs w:val="0"/>
          <w:i w:val="0"/>
          <w:iCs w:val="0"/>
          <w:sz w:val="24"/>
          <w:szCs w:val="24"/>
          <w:lang w:val="kk-KZ"/>
        </w:rPr>
        <w:t xml:space="preserve">      </w:t>
      </w:r>
    </w:p>
    <w:p w:rsidR="008279D2" w:rsidRDefault="008279D2" w:rsidP="008279D2">
      <w:pPr>
        <w:keepNext/>
        <w:keepLines/>
        <w:spacing w:before="40"/>
        <w:jc w:val="both"/>
        <w:outlineLvl w:val="2"/>
        <w:rPr>
          <w:bCs w:val="0"/>
          <w:i w:val="0"/>
          <w:iCs w:val="0"/>
          <w:sz w:val="24"/>
          <w:szCs w:val="24"/>
          <w:lang w:val="kk-KZ"/>
        </w:rPr>
      </w:pPr>
      <w:r>
        <w:rPr>
          <w:rFonts w:eastAsiaTheme="majorEastAsia"/>
          <w:i w:val="0"/>
          <w:color w:val="000000" w:themeColor="text1"/>
          <w:sz w:val="24"/>
          <w:szCs w:val="24"/>
          <w:lang w:val="kk-KZ"/>
        </w:rPr>
        <w:t xml:space="preserve">                                                                               </w:t>
      </w:r>
    </w:p>
    <w:p w:rsidR="008279D2" w:rsidRDefault="008279D2" w:rsidP="008279D2">
      <w:pPr>
        <w:widowControl/>
        <w:tabs>
          <w:tab w:val="left" w:pos="-1405"/>
          <w:tab w:val="left" w:pos="142"/>
          <w:tab w:val="left" w:pos="9554"/>
          <w:tab w:val="left" w:pos="9923"/>
        </w:tabs>
        <w:snapToGrid/>
        <w:ind w:right="36"/>
        <w:jc w:val="both"/>
        <w:outlineLvl w:val="0"/>
        <w:rPr>
          <w:i w:val="0"/>
          <w:iCs w:val="0"/>
          <w:kern w:val="2"/>
          <w:sz w:val="24"/>
          <w:szCs w:val="24"/>
          <w:lang w:val="kk-KZ"/>
        </w:rPr>
      </w:pPr>
      <w:r>
        <w:rPr>
          <w:i w:val="0"/>
          <w:iCs w:val="0"/>
          <w:kern w:val="2"/>
          <w:sz w:val="24"/>
          <w:szCs w:val="24"/>
          <w:lang w:val="kk-KZ"/>
        </w:rPr>
        <w:t xml:space="preserve">                    Барлық конкурсқа қатысушыларға қойылатын жалпы біліктілік талаптар:</w:t>
      </w:r>
    </w:p>
    <w:p w:rsidR="008279D2" w:rsidRDefault="008279D2" w:rsidP="008279D2">
      <w:pPr>
        <w:widowControl/>
        <w:tabs>
          <w:tab w:val="left" w:pos="-1405"/>
          <w:tab w:val="left" w:pos="142"/>
          <w:tab w:val="left" w:pos="9554"/>
          <w:tab w:val="left" w:pos="9923"/>
        </w:tabs>
        <w:snapToGrid/>
        <w:ind w:right="36"/>
        <w:jc w:val="both"/>
        <w:outlineLvl w:val="0"/>
        <w:rPr>
          <w:i w:val="0"/>
          <w:iCs w:val="0"/>
          <w:kern w:val="2"/>
          <w:sz w:val="24"/>
          <w:szCs w:val="24"/>
          <w:lang w:val="kk-KZ"/>
        </w:rPr>
      </w:pPr>
    </w:p>
    <w:p w:rsidR="008279D2" w:rsidRPr="002A5D39" w:rsidRDefault="008279D2" w:rsidP="008279D2">
      <w:pPr>
        <w:widowControl/>
        <w:tabs>
          <w:tab w:val="left" w:pos="142"/>
          <w:tab w:val="left" w:pos="9554"/>
          <w:tab w:val="left" w:pos="9923"/>
        </w:tabs>
        <w:snapToGrid/>
        <w:ind w:right="36"/>
        <w:jc w:val="both"/>
        <w:outlineLvl w:val="0"/>
        <w:rPr>
          <w:b w:val="0"/>
          <w:i w:val="0"/>
          <w:sz w:val="24"/>
          <w:szCs w:val="24"/>
          <w:lang w:val="kk-KZ"/>
        </w:rPr>
      </w:pPr>
      <w:r>
        <w:rPr>
          <w:i w:val="0"/>
          <w:iCs w:val="0"/>
          <w:sz w:val="24"/>
          <w:szCs w:val="24"/>
          <w:lang w:val="kk-KZ"/>
        </w:rPr>
        <w:t xml:space="preserve">        </w:t>
      </w:r>
      <w:r>
        <w:rPr>
          <w:i w:val="0"/>
          <w:sz w:val="24"/>
          <w:szCs w:val="24"/>
          <w:lang w:val="kk-KZ"/>
        </w:rPr>
        <w:t xml:space="preserve">   </w:t>
      </w:r>
      <w:r>
        <w:rPr>
          <w:i w:val="0"/>
          <w:iCs w:val="0"/>
          <w:sz w:val="24"/>
          <w:szCs w:val="24"/>
          <w:lang w:val="kk-KZ"/>
        </w:rPr>
        <w:t xml:space="preserve">С-R-4 санаты үшін: </w:t>
      </w:r>
      <w:r w:rsidRPr="002A5D39">
        <w:rPr>
          <w:rFonts w:eastAsia="Calibri"/>
          <w:b w:val="0"/>
          <w:i w:val="0"/>
          <w:sz w:val="24"/>
          <w:szCs w:val="24"/>
          <w:lang w:val="kk-KZ"/>
        </w:rPr>
        <w:t>жоғары білім;</w:t>
      </w:r>
      <w:r w:rsidRPr="002A5D39">
        <w:rPr>
          <w:rFonts w:eastAsia="Calibri"/>
          <w:sz w:val="24"/>
          <w:szCs w:val="24"/>
          <w:lang w:val="kk-KZ"/>
        </w:rPr>
        <w:t xml:space="preserve"> </w:t>
      </w:r>
      <w:r w:rsidRPr="002A5D39">
        <w:rPr>
          <w:b w:val="0"/>
          <w:i w:val="0"/>
          <w:sz w:val="24"/>
          <w:szCs w:val="24"/>
          <w:lang w:val="kk-KZ"/>
        </w:rPr>
        <w:t>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279D2" w:rsidRPr="001913FF" w:rsidRDefault="008279D2" w:rsidP="008279D2">
      <w:pPr>
        <w:pStyle w:val="a6"/>
        <w:jc w:val="both"/>
        <w:rPr>
          <w:b w:val="0"/>
          <w:i w:val="0"/>
          <w:sz w:val="24"/>
          <w:szCs w:val="24"/>
          <w:lang w:val="kk-KZ"/>
        </w:rPr>
      </w:pPr>
      <w:r w:rsidRPr="00FE45EF">
        <w:rPr>
          <w:lang w:val="kk-KZ"/>
        </w:rPr>
        <w:t xml:space="preserve">       </w:t>
      </w:r>
      <w:r w:rsidRPr="00FE45EF">
        <w:rPr>
          <w:b w:val="0"/>
          <w:i w:val="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8279D2" w:rsidRDefault="008279D2" w:rsidP="008279D2">
      <w:pPr>
        <w:pStyle w:val="a6"/>
        <w:jc w:val="both"/>
        <w:rPr>
          <w:b w:val="0"/>
          <w:i w:val="0"/>
          <w:sz w:val="24"/>
          <w:szCs w:val="24"/>
          <w:lang w:val="kk-KZ"/>
        </w:rPr>
      </w:pPr>
      <w:r w:rsidRPr="00FE45EF">
        <w:rPr>
          <w:b w:val="0"/>
          <w:i w:val="0"/>
          <w:sz w:val="24"/>
          <w:szCs w:val="24"/>
          <w:lang w:val="kk-KZ"/>
        </w:rPr>
        <w:t xml:space="preserve">       Жоғары білім болған жағдайда жұмыс тәжірибесі талап етілмейді.</w:t>
      </w:r>
    </w:p>
    <w:p w:rsidR="008279D2" w:rsidRDefault="008279D2" w:rsidP="008279D2">
      <w:pPr>
        <w:pStyle w:val="a6"/>
        <w:jc w:val="both"/>
        <w:rPr>
          <w:i w:val="0"/>
          <w:sz w:val="24"/>
          <w:szCs w:val="24"/>
          <w:lang w:val="kk-KZ"/>
        </w:rPr>
      </w:pPr>
      <w:r w:rsidRPr="00436BFE">
        <w:rPr>
          <w:lang w:val="kk-KZ"/>
        </w:rPr>
        <w:br/>
      </w:r>
      <w:r>
        <w:rPr>
          <w:lang w:val="kk-KZ"/>
        </w:rPr>
        <w:t xml:space="preserve">      </w:t>
      </w:r>
      <w:r w:rsidRPr="00FE45EF">
        <w:rPr>
          <w:i w:val="0"/>
          <w:sz w:val="24"/>
          <w:szCs w:val="24"/>
          <w:lang w:val="kk-KZ"/>
        </w:rPr>
        <w:t>Мемлекеттік әкімшілік қызметшілердің лауазымдық жалақысы</w:t>
      </w:r>
    </w:p>
    <w:p w:rsidR="008279D2" w:rsidRPr="00FE45EF" w:rsidRDefault="008279D2" w:rsidP="008279D2">
      <w:pPr>
        <w:pStyle w:val="a6"/>
        <w:jc w:val="both"/>
        <w:rPr>
          <w:i w:val="0"/>
          <w:sz w:val="24"/>
          <w:szCs w:val="24"/>
          <w:lang w:val="kk-KZ"/>
        </w:rPr>
      </w:pP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098"/>
        <w:gridCol w:w="3574"/>
      </w:tblGrid>
      <w:tr w:rsidR="008279D2" w:rsidRPr="00436BFE" w:rsidTr="00A57742">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keepNext/>
              <w:keepLines/>
              <w:tabs>
                <w:tab w:val="left" w:pos="-1405"/>
                <w:tab w:val="left" w:pos="0"/>
                <w:tab w:val="left" w:pos="6663"/>
                <w:tab w:val="left" w:pos="10116"/>
              </w:tabs>
              <w:ind w:right="-60"/>
              <w:rPr>
                <w:b w:val="0"/>
                <w:i w:val="0"/>
                <w:iCs w:val="0"/>
                <w:sz w:val="24"/>
                <w:szCs w:val="24"/>
                <w:lang w:val="kk-KZ"/>
              </w:rPr>
            </w:pPr>
            <w:r w:rsidRPr="00436BFE">
              <w:rPr>
                <w:i w:val="0"/>
                <w:sz w:val="24"/>
                <w:szCs w:val="24"/>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keepNext/>
              <w:keepLines/>
              <w:tabs>
                <w:tab w:val="left" w:pos="-1405"/>
                <w:tab w:val="left" w:pos="132"/>
                <w:tab w:val="left" w:pos="6663"/>
                <w:tab w:val="left" w:pos="10116"/>
              </w:tabs>
              <w:ind w:right="266"/>
              <w:rPr>
                <w:b w:val="0"/>
                <w:i w:val="0"/>
                <w:iCs w:val="0"/>
                <w:sz w:val="24"/>
                <w:szCs w:val="24"/>
                <w:lang w:val="kk-KZ"/>
              </w:rPr>
            </w:pPr>
            <w:r w:rsidRPr="00436BFE">
              <w:rPr>
                <w:i w:val="0"/>
                <w:sz w:val="24"/>
                <w:szCs w:val="24"/>
                <w:lang w:val="kk-KZ"/>
              </w:rPr>
              <w:t>Е</w:t>
            </w:r>
            <w:r w:rsidRPr="00436BFE">
              <w:rPr>
                <w:i w:val="0"/>
                <w:snapToGrid w:val="0"/>
                <w:sz w:val="24"/>
                <w:szCs w:val="24"/>
                <w:lang w:val="kk-KZ"/>
              </w:rPr>
              <w:t>ңбек сіңірген жылдарына байланысты</w:t>
            </w:r>
          </w:p>
        </w:tc>
      </w:tr>
      <w:tr w:rsidR="008279D2" w:rsidRPr="00436BFE" w:rsidTr="00A57742">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keepNext/>
              <w:keepLines/>
              <w:tabs>
                <w:tab w:val="left" w:pos="132"/>
                <w:tab w:val="left" w:pos="6663"/>
              </w:tabs>
              <w:ind w:right="99"/>
              <w:rPr>
                <w:b w:val="0"/>
                <w:i w:val="0"/>
                <w:iCs w:val="0"/>
                <w:sz w:val="24"/>
                <w:szCs w:val="24"/>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pStyle w:val="a4"/>
              <w:keepNext/>
              <w:keepLines/>
              <w:widowControl/>
              <w:tabs>
                <w:tab w:val="left" w:pos="132"/>
                <w:tab w:val="left" w:pos="1276"/>
              </w:tabs>
              <w:ind w:right="99"/>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pStyle w:val="a4"/>
              <w:keepNext/>
              <w:keepLines/>
              <w:widowControl/>
              <w:tabs>
                <w:tab w:val="clear" w:pos="959"/>
                <w:tab w:val="left" w:pos="132"/>
                <w:tab w:val="left" w:pos="1165"/>
                <w:tab w:val="left" w:pos="1307"/>
              </w:tabs>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max</w:t>
            </w:r>
          </w:p>
        </w:tc>
      </w:tr>
      <w:tr w:rsidR="008279D2" w:rsidRPr="00436BFE" w:rsidTr="00A57742">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pStyle w:val="2"/>
              <w:tabs>
                <w:tab w:val="left" w:pos="0"/>
                <w:tab w:val="left" w:pos="9923"/>
              </w:tabs>
              <w:spacing w:before="0" w:line="240" w:lineRule="auto"/>
              <w:jc w:val="center"/>
              <w:rPr>
                <w:rFonts w:ascii="Times New Roman" w:hAnsi="Times New Roman"/>
                <w:i w:val="0"/>
                <w:snapToGrid w:val="0"/>
                <w:color w:val="000000" w:themeColor="text1"/>
                <w:sz w:val="24"/>
                <w:szCs w:val="24"/>
                <w:lang w:val="kk-KZ"/>
              </w:rPr>
            </w:pPr>
            <w:r w:rsidRPr="00436BFE">
              <w:rPr>
                <w:rFonts w:ascii="Times New Roman" w:hAnsi="Times New Roman"/>
                <w:i w:val="0"/>
                <w:snapToGrid w:val="0"/>
                <w:color w:val="000000" w:themeColor="text1"/>
                <w:sz w:val="24"/>
                <w:szCs w:val="24"/>
                <w:lang w:val="kk-KZ"/>
              </w:rPr>
              <w:t>С-</w:t>
            </w:r>
            <w:r w:rsidRPr="00436BFE">
              <w:rPr>
                <w:rFonts w:ascii="Times New Roman" w:hAnsi="Times New Roman"/>
                <w:i w:val="0"/>
                <w:snapToGrid w:val="0"/>
                <w:color w:val="000000" w:themeColor="text1"/>
                <w:sz w:val="24"/>
                <w:szCs w:val="24"/>
                <w:lang w:val="en-US"/>
              </w:rPr>
              <w:t>R-</w:t>
            </w:r>
            <w:r w:rsidRPr="00436BFE">
              <w:rPr>
                <w:rFonts w:ascii="Times New Roman" w:hAnsi="Times New Roman"/>
                <w:i w:val="0"/>
                <w:snapToGrid w:val="0"/>
                <w:color w:val="000000" w:themeColor="text1"/>
                <w:sz w:val="24"/>
                <w:szCs w:val="24"/>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rPr>
                <w:b w:val="0"/>
                <w:i w:val="0"/>
                <w:color w:val="000000"/>
                <w:sz w:val="24"/>
                <w:szCs w:val="24"/>
                <w:lang w:val="kk-KZ"/>
              </w:rPr>
            </w:pPr>
            <w:r w:rsidRPr="00436BFE">
              <w:rPr>
                <w:i w:val="0"/>
                <w:color w:val="000000"/>
                <w:sz w:val="24"/>
                <w:szCs w:val="24"/>
              </w:rPr>
              <w:t>73288</w:t>
            </w:r>
          </w:p>
        </w:tc>
        <w:tc>
          <w:tcPr>
            <w:tcW w:w="3574" w:type="dxa"/>
            <w:tcBorders>
              <w:top w:val="single" w:sz="4" w:space="0" w:color="auto"/>
              <w:left w:val="single" w:sz="4" w:space="0" w:color="auto"/>
              <w:bottom w:val="single" w:sz="4" w:space="0" w:color="auto"/>
              <w:right w:val="single" w:sz="4" w:space="0" w:color="auto"/>
            </w:tcBorders>
            <w:vAlign w:val="center"/>
          </w:tcPr>
          <w:p w:rsidR="008279D2" w:rsidRPr="00436BFE" w:rsidRDefault="008279D2" w:rsidP="00A57742">
            <w:pPr>
              <w:rPr>
                <w:b w:val="0"/>
                <w:i w:val="0"/>
                <w:color w:val="000000"/>
                <w:sz w:val="24"/>
                <w:szCs w:val="24"/>
                <w:lang w:val="kk-KZ"/>
              </w:rPr>
            </w:pPr>
            <w:r w:rsidRPr="00436BFE">
              <w:rPr>
                <w:i w:val="0"/>
                <w:color w:val="000000"/>
                <w:sz w:val="24"/>
                <w:szCs w:val="24"/>
              </w:rPr>
              <w:t>99105</w:t>
            </w:r>
          </w:p>
        </w:tc>
      </w:tr>
    </w:tbl>
    <w:p w:rsidR="008279D2" w:rsidRDefault="008279D2" w:rsidP="008279D2">
      <w:pPr>
        <w:tabs>
          <w:tab w:val="left" w:pos="-1405"/>
          <w:tab w:val="left" w:pos="0"/>
          <w:tab w:val="left" w:pos="9554"/>
          <w:tab w:val="left" w:pos="9923"/>
        </w:tabs>
        <w:ind w:right="178"/>
        <w:jc w:val="both"/>
        <w:outlineLvl w:val="0"/>
        <w:rPr>
          <w:i w:val="0"/>
          <w:iCs w:val="0"/>
          <w:sz w:val="24"/>
          <w:szCs w:val="24"/>
          <w:highlight w:val="cyan"/>
          <w:lang w:val="kk-KZ"/>
        </w:rPr>
      </w:pPr>
    </w:p>
    <w:p w:rsidR="008279D2" w:rsidRPr="006B0FC6" w:rsidRDefault="008279D2" w:rsidP="008279D2">
      <w:pPr>
        <w:ind w:right="-1"/>
        <w:jc w:val="both"/>
        <w:rPr>
          <w:i w:val="0"/>
          <w:sz w:val="24"/>
          <w:szCs w:val="24"/>
          <w:lang w:val="kk-KZ"/>
        </w:rPr>
      </w:pPr>
      <w:r w:rsidRPr="006B0FC6">
        <w:rPr>
          <w:b w:val="0"/>
          <w:i w:val="0"/>
          <w:sz w:val="24"/>
          <w:szCs w:val="24"/>
          <w:lang w:val="kk-KZ"/>
        </w:rPr>
        <w:t xml:space="preserve">          </w:t>
      </w:r>
      <w:r w:rsidRPr="006B0FC6">
        <w:rPr>
          <w:i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Арыс қаласы бойынша Мемлекеттік кірістер басқармасы» РММ. 160100, ОҚО, Арыс қаласы,  Айтеке би  көшесі, 2 үй, байланыс телефоны 8(72540) 2-22-91,  факс 8(72540) 2-15-00, электрондық мекен-жайы: </w:t>
      </w:r>
      <w:hyperlink r:id="rId4" w:history="1">
        <w:r w:rsidRPr="006B0FC6">
          <w:rPr>
            <w:rStyle w:val="a3"/>
            <w:i w:val="0"/>
            <w:sz w:val="24"/>
            <w:szCs w:val="24"/>
            <w:lang w:val="kk-KZ"/>
          </w:rPr>
          <w:t>nal_arys@taxsouth.mgd.kz</w:t>
        </w:r>
      </w:hyperlink>
      <w:r w:rsidRPr="006B0FC6">
        <w:rPr>
          <w:i w:val="0"/>
          <w:sz w:val="24"/>
          <w:szCs w:val="24"/>
          <w:lang w:val="sr-Cyrl-CS"/>
        </w:rPr>
        <w:t xml:space="preserve">, </w:t>
      </w:r>
      <w:hyperlink r:id="rId5" w:history="1">
        <w:r w:rsidRPr="006B0FC6">
          <w:rPr>
            <w:rStyle w:val="a3"/>
            <w:sz w:val="24"/>
            <w:szCs w:val="24"/>
            <w:lang w:val="kk-KZ"/>
          </w:rPr>
          <w:t>S.Abdullaeva@kgd.gov.kz</w:t>
        </w:r>
      </w:hyperlink>
      <w:r w:rsidRPr="006B0FC6">
        <w:rPr>
          <w:lang w:val="kk-KZ"/>
        </w:rPr>
        <w:t xml:space="preserve"> </w:t>
      </w:r>
      <w:r w:rsidRPr="006B0FC6">
        <w:rPr>
          <w:i w:val="0"/>
          <w:sz w:val="24"/>
          <w:szCs w:val="24"/>
          <w:lang w:val="kk-KZ"/>
        </w:rPr>
        <w:t>бос  әкімшілік  мемлекеттік  лауа</w:t>
      </w:r>
      <w:r>
        <w:rPr>
          <w:i w:val="0"/>
          <w:sz w:val="24"/>
          <w:szCs w:val="24"/>
          <w:lang w:val="kk-KZ"/>
        </w:rPr>
        <w:t>зымға орналасуға жалпы</w:t>
      </w:r>
      <w:r w:rsidRPr="006B0FC6">
        <w:rPr>
          <w:i w:val="0"/>
          <w:sz w:val="24"/>
          <w:szCs w:val="24"/>
          <w:lang w:val="kk-KZ"/>
        </w:rPr>
        <w:t xml:space="preserve"> конкурс жариялайды:</w:t>
      </w:r>
    </w:p>
    <w:p w:rsidR="008279D2" w:rsidRDefault="008279D2" w:rsidP="008279D2">
      <w:pPr>
        <w:widowControl/>
        <w:tabs>
          <w:tab w:val="left" w:pos="-1405"/>
          <w:tab w:val="left" w:pos="142"/>
          <w:tab w:val="left" w:pos="9554"/>
          <w:tab w:val="left" w:pos="9923"/>
        </w:tabs>
        <w:snapToGrid/>
        <w:ind w:right="36"/>
        <w:jc w:val="both"/>
        <w:outlineLvl w:val="0"/>
        <w:rPr>
          <w:b w:val="0"/>
          <w:i w:val="0"/>
          <w:iCs w:val="0"/>
          <w:kern w:val="2"/>
          <w:sz w:val="24"/>
          <w:szCs w:val="24"/>
          <w:lang w:val="kk-KZ"/>
        </w:rPr>
      </w:pPr>
    </w:p>
    <w:p w:rsidR="008279D2" w:rsidRPr="00722EC1" w:rsidRDefault="008279D2" w:rsidP="008279D2">
      <w:pPr>
        <w:ind w:right="178"/>
        <w:jc w:val="both"/>
        <w:rPr>
          <w:i w:val="0"/>
          <w:sz w:val="24"/>
          <w:szCs w:val="24"/>
          <w:lang w:val="kk-KZ"/>
        </w:rPr>
      </w:pPr>
      <w:r w:rsidRPr="00E05D55">
        <w:rPr>
          <w:b w:val="0"/>
          <w:i w:val="0"/>
          <w:iCs w:val="0"/>
          <w:kern w:val="2"/>
          <w:sz w:val="24"/>
          <w:szCs w:val="24"/>
          <w:lang w:val="kk-KZ"/>
        </w:rPr>
        <w:t xml:space="preserve">         </w:t>
      </w:r>
      <w:r w:rsidRPr="00722EC1">
        <w:rPr>
          <w:i w:val="0"/>
          <w:sz w:val="24"/>
          <w:szCs w:val="24"/>
          <w:lang w:val="kk-KZ"/>
        </w:rPr>
        <w:t xml:space="preserve">1. Оңтүстік Қазақстан облысы бойынша Мемлекеттік кірістер департаментінің              </w:t>
      </w:r>
      <w:r>
        <w:rPr>
          <w:i w:val="0"/>
          <w:sz w:val="24"/>
          <w:szCs w:val="24"/>
          <w:lang w:val="kk-KZ"/>
        </w:rPr>
        <w:t>Арыс қаласы</w:t>
      </w:r>
      <w:r w:rsidRPr="00722EC1">
        <w:rPr>
          <w:i w:val="0"/>
          <w:sz w:val="24"/>
          <w:szCs w:val="24"/>
          <w:lang w:val="kk-KZ"/>
        </w:rPr>
        <w:t xml:space="preserve"> бойынша Мемлекеттік кірістер басқармасы</w:t>
      </w:r>
      <w:r>
        <w:rPr>
          <w:i w:val="0"/>
          <w:sz w:val="24"/>
          <w:szCs w:val="24"/>
          <w:lang w:val="kk-KZ"/>
        </w:rPr>
        <w:t>ның</w:t>
      </w:r>
      <w:r w:rsidRPr="00722EC1">
        <w:rPr>
          <w:i w:val="0"/>
          <w:sz w:val="24"/>
          <w:szCs w:val="24"/>
          <w:lang w:val="kk-KZ"/>
        </w:rPr>
        <w:t xml:space="preserve"> </w:t>
      </w:r>
      <w:r>
        <w:rPr>
          <w:i w:val="0"/>
          <w:sz w:val="24"/>
          <w:szCs w:val="24"/>
          <w:lang w:val="kk-KZ"/>
        </w:rPr>
        <w:t>салықты  әкімшілендіру</w:t>
      </w:r>
      <w:r w:rsidRPr="00722EC1">
        <w:rPr>
          <w:i w:val="0"/>
          <w:sz w:val="24"/>
          <w:szCs w:val="24"/>
          <w:lang w:val="kk-KZ"/>
        </w:rPr>
        <w:t xml:space="preserve"> бөлімінің </w:t>
      </w:r>
      <w:r>
        <w:rPr>
          <w:i w:val="0"/>
          <w:sz w:val="24"/>
          <w:szCs w:val="24"/>
          <w:lang w:val="kk-KZ"/>
        </w:rPr>
        <w:t>бас маманы,  (С-R-4</w:t>
      </w:r>
      <w:r w:rsidRPr="00722EC1">
        <w:rPr>
          <w:i w:val="0"/>
          <w:sz w:val="24"/>
          <w:szCs w:val="24"/>
          <w:lang w:val="kk-KZ"/>
        </w:rPr>
        <w:t xml:space="preserve"> санаты) </w:t>
      </w:r>
      <w:r>
        <w:rPr>
          <w:i w:val="0"/>
          <w:sz w:val="24"/>
          <w:szCs w:val="24"/>
          <w:lang w:val="kk-KZ"/>
        </w:rPr>
        <w:t xml:space="preserve"> </w:t>
      </w:r>
      <w:r w:rsidRPr="00722EC1">
        <w:rPr>
          <w:i w:val="0"/>
          <w:sz w:val="24"/>
          <w:szCs w:val="24"/>
          <w:lang w:val="kk-KZ"/>
        </w:rPr>
        <w:t>1 бірлік.</w:t>
      </w:r>
    </w:p>
    <w:p w:rsidR="008279D2" w:rsidRPr="00722EC1" w:rsidRDefault="008279D2" w:rsidP="008279D2">
      <w:pPr>
        <w:ind w:right="178"/>
        <w:jc w:val="both"/>
        <w:rPr>
          <w:i w:val="0"/>
          <w:sz w:val="24"/>
          <w:szCs w:val="24"/>
          <w:lang w:val="kk-KZ"/>
        </w:rPr>
      </w:pPr>
      <w:r>
        <w:rPr>
          <w:b w:val="0"/>
          <w:i w:val="0"/>
          <w:iCs w:val="0"/>
          <w:kern w:val="2"/>
          <w:sz w:val="24"/>
          <w:szCs w:val="24"/>
          <w:lang w:val="kk-KZ"/>
        </w:rPr>
        <w:t xml:space="preserve"> </w:t>
      </w:r>
    </w:p>
    <w:p w:rsidR="008279D2" w:rsidRDefault="008279D2" w:rsidP="008279D2">
      <w:pPr>
        <w:jc w:val="both"/>
        <w:rPr>
          <w:szCs w:val="24"/>
          <w:lang w:val="kk-KZ"/>
        </w:rPr>
      </w:pPr>
      <w:r>
        <w:rPr>
          <w:i w:val="0"/>
          <w:sz w:val="24"/>
          <w:szCs w:val="24"/>
          <w:lang w:val="kk-KZ"/>
        </w:rPr>
        <w:t xml:space="preserve">          </w:t>
      </w:r>
      <w:r w:rsidRPr="0012700D">
        <w:rPr>
          <w:i w:val="0"/>
          <w:sz w:val="24"/>
          <w:szCs w:val="24"/>
          <w:lang w:val="kk-KZ"/>
        </w:rPr>
        <w:t>Функционалдық міндеттері:</w:t>
      </w:r>
      <w:r w:rsidRPr="00346BB0">
        <w:rPr>
          <w:b w:val="0"/>
          <w:i w:val="0"/>
          <w:sz w:val="24"/>
          <w:szCs w:val="24"/>
          <w:lang w:val="kk-KZ"/>
        </w:rPr>
        <w:t xml:space="preserve"> корпоративтік табыс салығының түсіміне талдау</w:t>
      </w:r>
      <w:r>
        <w:rPr>
          <w:b w:val="0"/>
          <w:i w:val="0"/>
          <w:sz w:val="24"/>
          <w:szCs w:val="24"/>
          <w:lang w:val="kk-KZ"/>
        </w:rPr>
        <w:t>,</w:t>
      </w:r>
      <w:r w:rsidRPr="00346BB0">
        <w:rPr>
          <w:b w:val="0"/>
          <w:i w:val="0"/>
          <w:sz w:val="24"/>
          <w:szCs w:val="24"/>
          <w:lang w:val="kk-KZ"/>
        </w:rPr>
        <w:t xml:space="preserve"> «Бірінғай деректер қоймасындағы есептер конструкторы» модулі бойынша КТС-нің аванстық төлемдерінің кемітілгенін анықтау, салық есептіліктерін «БДҚ» жүйесімен көру. ҚР Салық  Заңдарымен түсімінің орындалуын, арнаулы салық режимін пайдаланатын салық төлеушілердің салық түсімдерінің бюджетке түсуін қадағалау, камералды бақылаудың кезекті КТС, ҚҚС 1,2,3,4</w:t>
      </w:r>
      <w:r>
        <w:rPr>
          <w:b w:val="0"/>
          <w:i w:val="0"/>
          <w:sz w:val="24"/>
          <w:szCs w:val="24"/>
          <w:lang w:val="kk-KZ"/>
        </w:rPr>
        <w:t xml:space="preserve"> басқада </w:t>
      </w:r>
      <w:r w:rsidRPr="00346BB0">
        <w:rPr>
          <w:b w:val="0"/>
          <w:i w:val="0"/>
          <w:sz w:val="24"/>
          <w:szCs w:val="24"/>
          <w:lang w:val="kk-KZ"/>
        </w:rPr>
        <w:t xml:space="preserve"> шығарылымдары бойынша өндеуін бақылау, жалған кәсіпорындардың контрагенттері</w:t>
      </w:r>
      <w:r>
        <w:rPr>
          <w:b w:val="0"/>
          <w:i w:val="0"/>
          <w:sz w:val="24"/>
          <w:szCs w:val="24"/>
          <w:lang w:val="kk-KZ"/>
        </w:rPr>
        <w:t>нің</w:t>
      </w:r>
      <w:r w:rsidRPr="00346BB0">
        <w:rPr>
          <w:b w:val="0"/>
          <w:i w:val="0"/>
          <w:sz w:val="24"/>
          <w:szCs w:val="24"/>
          <w:lang w:val="kk-KZ"/>
        </w:rPr>
        <w:t xml:space="preserve"> жұмысын талдау, мемлекеттік сатып алу </w:t>
      </w:r>
      <w:r>
        <w:rPr>
          <w:b w:val="0"/>
          <w:i w:val="0"/>
          <w:sz w:val="24"/>
          <w:szCs w:val="24"/>
          <w:lang w:val="kk-KZ"/>
        </w:rPr>
        <w:t>бағдарламасы</w:t>
      </w:r>
      <w:r w:rsidRPr="00346BB0">
        <w:rPr>
          <w:b w:val="0"/>
          <w:i w:val="0"/>
          <w:sz w:val="24"/>
          <w:szCs w:val="24"/>
          <w:lang w:val="kk-KZ"/>
        </w:rPr>
        <w:t xml:space="preserve">мен қызметтер мен тауар жеткізуші заңды, жеке тұлғалар бойынша ҚР ҚМ Қазналық комитетінің мәліметтерін өңдеу жұмыстарын ұйымдастыру, жабылуға өтініш білдірген салық төлеушілер импорттық, экспорттық айналымдары бойынша мәліметерін ақпараттық жүйеден шақыртып көру, СЕӨЖ жүйесіндегі салық есептіліктерінің қабылданып, тіркелуін қадағалау, есептіліктерді уақтылы енгізу регламентін тәртібін бақылау, ауыл-шаруашылық қызметімен айналысатын шаруашылық субъектілерді талдау, әкімшіліктендіру, </w:t>
      </w:r>
      <w:r w:rsidRPr="00346BB0">
        <w:rPr>
          <w:b w:val="0"/>
          <w:i w:val="0"/>
          <w:color w:val="000000"/>
          <w:sz w:val="24"/>
          <w:szCs w:val="24"/>
          <w:lang w:val="kk-KZ"/>
        </w:rPr>
        <w:t>шағын бизнес субъектілеріне жүргізген хронометраждық тексерулеріне бақылау жүргізу</w:t>
      </w:r>
      <w:r>
        <w:rPr>
          <w:b w:val="0"/>
          <w:i w:val="0"/>
          <w:color w:val="000000"/>
          <w:sz w:val="24"/>
          <w:szCs w:val="24"/>
          <w:lang w:val="kk-KZ"/>
        </w:rPr>
        <w:t>.</w:t>
      </w:r>
      <w:r w:rsidRPr="00346BB0">
        <w:rPr>
          <w:b w:val="0"/>
          <w:i w:val="0"/>
          <w:color w:val="000000"/>
          <w:sz w:val="24"/>
          <w:szCs w:val="24"/>
          <w:lang w:val="kk-KZ"/>
        </w:rPr>
        <w:t xml:space="preserve"> </w:t>
      </w:r>
      <w:r>
        <w:rPr>
          <w:b w:val="0"/>
          <w:i w:val="0"/>
          <w:color w:val="000000"/>
          <w:sz w:val="24"/>
          <w:szCs w:val="24"/>
          <w:lang w:val="kk-KZ"/>
        </w:rPr>
        <w:t xml:space="preserve"> </w:t>
      </w:r>
      <w:r w:rsidRPr="00D3030E">
        <w:rPr>
          <w:b w:val="0"/>
          <w:i w:val="0"/>
          <w:sz w:val="24"/>
          <w:szCs w:val="24"/>
          <w:lang w:val="kk-KZ"/>
        </w:rPr>
        <w:t xml:space="preserve"> </w:t>
      </w:r>
      <w:r>
        <w:rPr>
          <w:b w:val="0"/>
          <w:i w:val="0"/>
          <w:sz w:val="24"/>
          <w:szCs w:val="24"/>
          <w:lang w:val="kk-KZ"/>
        </w:rPr>
        <w:t xml:space="preserve"> </w:t>
      </w:r>
    </w:p>
    <w:p w:rsidR="008279D2" w:rsidRDefault="008279D2" w:rsidP="008279D2">
      <w:pPr>
        <w:jc w:val="both"/>
        <w:rPr>
          <w:b w:val="0"/>
          <w:i w:val="0"/>
          <w:sz w:val="24"/>
          <w:szCs w:val="24"/>
          <w:lang w:val="kk-KZ"/>
        </w:rPr>
      </w:pPr>
      <w:r>
        <w:rPr>
          <w:i w:val="0"/>
          <w:sz w:val="24"/>
          <w:szCs w:val="24"/>
          <w:lang w:val="kk-KZ"/>
        </w:rPr>
        <w:t xml:space="preserve">         Конкурсқа қатысушыларға қойылатын талаптар</w:t>
      </w:r>
      <w:r>
        <w:rPr>
          <w:b w:val="0"/>
          <w:i w:val="0"/>
          <w:sz w:val="24"/>
          <w:szCs w:val="24"/>
          <w:lang w:val="kk-KZ"/>
        </w:rPr>
        <w:t xml:space="preserve">: Жоғары білім: </w:t>
      </w:r>
      <w:r w:rsidRPr="003E7AA9">
        <w:rPr>
          <w:b w:val="0"/>
          <w:i w:val="0"/>
          <w:color w:val="000000"/>
          <w:sz w:val="24"/>
          <w:szCs w:val="24"/>
          <w:lang w:val="kk-KZ"/>
        </w:rPr>
        <w:t>Әлеуметтік ғылымдар, экономика және бизнес (э</w:t>
      </w:r>
      <w:r w:rsidRPr="003E7AA9">
        <w:rPr>
          <w:b w:val="0"/>
          <w:i w:val="0"/>
          <w:sz w:val="24"/>
          <w:szCs w:val="24"/>
          <w:lang w:val="kk-KZ"/>
        </w:rPr>
        <w:t xml:space="preserve">кономика,   әлемдік  экономика,  есеп </w:t>
      </w:r>
      <w:r>
        <w:rPr>
          <w:b w:val="0"/>
          <w:i w:val="0"/>
          <w:sz w:val="24"/>
          <w:szCs w:val="24"/>
          <w:lang w:val="kk-KZ"/>
        </w:rPr>
        <w:t xml:space="preserve">  </w:t>
      </w:r>
      <w:r w:rsidRPr="003E7AA9">
        <w:rPr>
          <w:b w:val="0"/>
          <w:i w:val="0"/>
          <w:sz w:val="24"/>
          <w:szCs w:val="24"/>
          <w:lang w:val="kk-KZ"/>
        </w:rPr>
        <w:t xml:space="preserve">және аудит, қаржы, салық ісі)   құқық </w:t>
      </w:r>
      <w:r>
        <w:rPr>
          <w:b w:val="0"/>
          <w:i w:val="0"/>
          <w:sz w:val="24"/>
          <w:szCs w:val="24"/>
          <w:lang w:val="kk-KZ"/>
        </w:rPr>
        <w:t xml:space="preserve">  </w:t>
      </w:r>
      <w:r w:rsidRPr="003E7AA9">
        <w:rPr>
          <w:b w:val="0"/>
          <w:i w:val="0"/>
          <w:sz w:val="24"/>
          <w:szCs w:val="24"/>
          <w:lang w:val="kk-KZ"/>
        </w:rPr>
        <w:t>(құқықтану, кеден ісі, халықаралық құқық)</w:t>
      </w:r>
    </w:p>
    <w:p w:rsidR="008279D2" w:rsidRDefault="008279D2" w:rsidP="008279D2">
      <w:pPr>
        <w:jc w:val="both"/>
        <w:rPr>
          <w:b w:val="0"/>
          <w:i w:val="0"/>
          <w:sz w:val="24"/>
          <w:szCs w:val="24"/>
          <w:lang w:val="kk-KZ"/>
        </w:rPr>
      </w:pPr>
      <w:r>
        <w:rPr>
          <w:i w:val="0"/>
          <w:sz w:val="24"/>
          <w:szCs w:val="24"/>
          <w:lang w:val="kk-KZ"/>
        </w:rPr>
        <w:t xml:space="preserve"> </w:t>
      </w:r>
      <w:r>
        <w:rPr>
          <w:b w:val="0"/>
          <w:i w:val="0"/>
          <w:sz w:val="24"/>
          <w:szCs w:val="24"/>
          <w:lang w:val="kk-KZ"/>
        </w:rPr>
        <w:t xml:space="preserve">                    </w:t>
      </w:r>
    </w:p>
    <w:p w:rsidR="008279D2" w:rsidRDefault="008279D2" w:rsidP="008279D2">
      <w:pPr>
        <w:ind w:right="178"/>
        <w:jc w:val="both"/>
        <w:rPr>
          <w:b w:val="0"/>
          <w:i w:val="0"/>
          <w:sz w:val="24"/>
          <w:szCs w:val="24"/>
          <w:lang w:val="kk-KZ"/>
        </w:rPr>
      </w:pPr>
      <w:r>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w:t>
      </w:r>
      <w:r>
        <w:rPr>
          <w:b w:val="0"/>
          <w:i w:val="0"/>
          <w:sz w:val="24"/>
          <w:szCs w:val="24"/>
          <w:lang w:val="kk-KZ"/>
        </w:rPr>
        <w:lastRenderedPageBreak/>
        <w:t>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8279D2" w:rsidRPr="00AC3C3B" w:rsidRDefault="008279D2" w:rsidP="008279D2">
      <w:pPr>
        <w:widowControl/>
        <w:tabs>
          <w:tab w:val="left" w:pos="-1405"/>
          <w:tab w:val="left" w:pos="142"/>
          <w:tab w:val="left" w:pos="9554"/>
          <w:tab w:val="left" w:pos="9923"/>
        </w:tabs>
        <w:snapToGrid/>
        <w:ind w:right="36"/>
        <w:jc w:val="both"/>
        <w:outlineLvl w:val="0"/>
        <w:rPr>
          <w:b w:val="0"/>
          <w:i w:val="0"/>
          <w:iCs w:val="0"/>
          <w:sz w:val="24"/>
          <w:szCs w:val="24"/>
          <w:lang w:val="kk-KZ"/>
        </w:rPr>
      </w:pPr>
      <w:r w:rsidRPr="00E05D55">
        <w:rPr>
          <w:b w:val="0"/>
          <w:i w:val="0"/>
          <w:iCs w:val="0"/>
          <w:kern w:val="2"/>
          <w:sz w:val="24"/>
          <w:szCs w:val="24"/>
          <w:lang w:val="kk-KZ"/>
        </w:rPr>
        <w:t xml:space="preserve"> </w:t>
      </w:r>
      <w:r w:rsidRPr="00E0091D">
        <w:rPr>
          <w:i w:val="0"/>
          <w:iCs w:val="0"/>
          <w:kern w:val="2"/>
          <w:sz w:val="24"/>
          <w:szCs w:val="24"/>
          <w:lang w:val="kk-KZ"/>
        </w:rPr>
        <w:t xml:space="preserve"> </w:t>
      </w:r>
      <w:r>
        <w:rPr>
          <w:i w:val="0"/>
          <w:iCs w:val="0"/>
          <w:kern w:val="2"/>
          <w:sz w:val="24"/>
          <w:szCs w:val="24"/>
          <w:lang w:val="kk-KZ"/>
        </w:rPr>
        <w:t xml:space="preserve">     </w:t>
      </w:r>
      <w:r>
        <w:rPr>
          <w:i w:val="0"/>
          <w:sz w:val="24"/>
          <w:szCs w:val="24"/>
          <w:lang w:val="kk-KZ"/>
        </w:rPr>
        <w:t xml:space="preserve">    </w:t>
      </w:r>
      <w:r w:rsidRPr="00AC3C3B">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279D2" w:rsidRPr="00AC3C3B" w:rsidRDefault="008279D2" w:rsidP="008279D2">
      <w:pPr>
        <w:ind w:right="178"/>
        <w:jc w:val="both"/>
        <w:rPr>
          <w:b w:val="0"/>
          <w:i w:val="0"/>
          <w:iCs w:val="0"/>
          <w:sz w:val="24"/>
          <w:szCs w:val="24"/>
          <w:lang w:val="kk-KZ"/>
        </w:rPr>
      </w:pPr>
      <w:r>
        <w:rPr>
          <w:b w:val="0"/>
          <w:i w:val="0"/>
          <w:sz w:val="24"/>
          <w:szCs w:val="24"/>
          <w:lang w:val="kk-KZ"/>
        </w:rPr>
        <w:t xml:space="preserve">            </w:t>
      </w:r>
      <w:r w:rsidRPr="00AC3C3B">
        <w:rPr>
          <w:b w:val="0"/>
          <w:i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8279D2" w:rsidRPr="00AC3C3B" w:rsidRDefault="008279D2" w:rsidP="008279D2">
      <w:pPr>
        <w:ind w:right="178"/>
        <w:jc w:val="both"/>
        <w:rPr>
          <w:b w:val="0"/>
          <w:i w:val="0"/>
          <w:iCs w:val="0"/>
          <w:sz w:val="24"/>
          <w:szCs w:val="24"/>
          <w:lang w:val="kk-KZ"/>
        </w:rPr>
      </w:pPr>
      <w:r w:rsidRPr="00AC3C3B">
        <w:rPr>
          <w:b w:val="0"/>
          <w:i w:val="0"/>
          <w:sz w:val="24"/>
          <w:szCs w:val="24"/>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8279D2" w:rsidRPr="00AC3C3B" w:rsidRDefault="008279D2" w:rsidP="008279D2">
      <w:pPr>
        <w:ind w:right="178"/>
        <w:jc w:val="both"/>
        <w:rPr>
          <w:b w:val="0"/>
          <w:i w:val="0"/>
          <w:iCs w:val="0"/>
          <w:sz w:val="24"/>
          <w:szCs w:val="24"/>
          <w:lang w:val="kk-KZ"/>
        </w:rPr>
      </w:pPr>
      <w:r>
        <w:rPr>
          <w:b w:val="0"/>
          <w:i w:val="0"/>
          <w:sz w:val="24"/>
          <w:szCs w:val="24"/>
          <w:lang w:val="kk-KZ"/>
        </w:rPr>
        <w:t xml:space="preserve">             </w:t>
      </w:r>
      <w:r w:rsidRPr="00AC3C3B">
        <w:rPr>
          <w:b w:val="0"/>
          <w:i w:val="0"/>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8279D2" w:rsidRPr="00AC3C3B" w:rsidRDefault="008279D2" w:rsidP="008279D2">
      <w:pPr>
        <w:ind w:right="178"/>
        <w:jc w:val="both"/>
        <w:rPr>
          <w:b w:val="0"/>
          <w:i w:val="0"/>
          <w:iCs w:val="0"/>
          <w:sz w:val="24"/>
          <w:szCs w:val="24"/>
          <w:lang w:val="kk-KZ"/>
        </w:rPr>
      </w:pPr>
      <w:r w:rsidRPr="00AC3C3B">
        <w:rPr>
          <w:b w:val="0"/>
          <w:i w:val="0"/>
          <w:sz w:val="24"/>
          <w:szCs w:val="24"/>
          <w:lang w:val="kk-KZ"/>
        </w:rPr>
        <w:t>Тар шеңберде мамандырылған ретінде мемлекеттік орган қызметшілерінің 5 пайызынан аз қызметші ие болған мамандық болып табылады.</w:t>
      </w:r>
    </w:p>
    <w:p w:rsidR="008279D2" w:rsidRPr="000F7934" w:rsidRDefault="008279D2" w:rsidP="008279D2">
      <w:pPr>
        <w:ind w:right="178"/>
        <w:jc w:val="both"/>
        <w:rPr>
          <w:b w:val="0"/>
          <w:i w:val="0"/>
          <w:iCs w:val="0"/>
          <w:sz w:val="24"/>
          <w:szCs w:val="24"/>
          <w:lang w:val="kk-KZ"/>
        </w:rPr>
      </w:pPr>
      <w:r w:rsidRPr="000F7934">
        <w:rPr>
          <w:b w:val="0"/>
          <w:i w:val="0"/>
          <w:sz w:val="24"/>
          <w:szCs w:val="24"/>
          <w:lang w:val="kk-KZ"/>
        </w:rPr>
        <w:t xml:space="preserve">             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279D2" w:rsidRPr="000F7934" w:rsidRDefault="008279D2" w:rsidP="008279D2">
      <w:pPr>
        <w:ind w:right="178"/>
        <w:jc w:val="both"/>
        <w:rPr>
          <w:b w:val="0"/>
          <w:i w:val="0"/>
          <w:iCs w:val="0"/>
          <w:sz w:val="24"/>
          <w:szCs w:val="24"/>
          <w:lang w:val="kk-KZ"/>
        </w:rPr>
      </w:pPr>
      <w:r w:rsidRPr="000F7934">
        <w:rPr>
          <w:b w:val="0"/>
          <w:i w:val="0"/>
          <w:sz w:val="24"/>
          <w:szCs w:val="24"/>
          <w:lang w:val="kk-KZ"/>
        </w:rPr>
        <w:t xml:space="preserve">   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8279D2" w:rsidRPr="000F7934" w:rsidRDefault="008279D2" w:rsidP="008279D2">
      <w:pPr>
        <w:ind w:right="178"/>
        <w:jc w:val="both"/>
        <w:rPr>
          <w:b w:val="0"/>
          <w:bCs w:val="0"/>
          <w:i w:val="0"/>
          <w:iCs w:val="0"/>
          <w:sz w:val="24"/>
          <w:szCs w:val="24"/>
          <w:lang w:val="kk-KZ"/>
        </w:rPr>
      </w:pPr>
      <w:r w:rsidRPr="000F7934">
        <w:rPr>
          <w:i w:val="0"/>
          <w:iCs w:val="0"/>
          <w:sz w:val="24"/>
          <w:szCs w:val="24"/>
          <w:lang w:val="kk-KZ"/>
        </w:rPr>
        <w:t xml:space="preserve">            Конкурсқа қатысу үшін қажетті құжаттар:</w:t>
      </w:r>
      <w:r w:rsidRPr="000F7934">
        <w:rPr>
          <w:b w:val="0"/>
          <w:bCs w:val="0"/>
          <w:i w:val="0"/>
          <w:iCs w:val="0"/>
          <w:sz w:val="24"/>
          <w:szCs w:val="24"/>
          <w:lang w:val="kk-KZ"/>
        </w:rPr>
        <w:t xml:space="preserve"> </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1) осы Қағидалардың 2-қосымшасына сәйкес нысандағы өтініш;</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3) бiлiмi туралы құжаттар мен олардың көшірмелерінің нотариалдық</w:t>
      </w:r>
      <w:r>
        <w:rPr>
          <w:b w:val="0"/>
          <w:i w:val="0"/>
          <w:sz w:val="24"/>
          <w:szCs w:val="24"/>
          <w:lang w:val="kk-KZ"/>
        </w:rPr>
        <w:t xml:space="preserve"> </w:t>
      </w:r>
      <w:r w:rsidRPr="000F7934">
        <w:rPr>
          <w:b w:val="0"/>
          <w:i w:val="0"/>
          <w:sz w:val="24"/>
          <w:szCs w:val="24"/>
          <w:lang w:val="kk-KZ"/>
        </w:rPr>
        <w:t>куәландырылған көшiрмелерi;</w:t>
      </w:r>
    </w:p>
    <w:p w:rsidR="008279D2" w:rsidRPr="000F7934" w:rsidRDefault="008279D2" w:rsidP="008279D2">
      <w:pPr>
        <w:pStyle w:val="a5"/>
        <w:autoSpaceDE w:val="0"/>
        <w:autoSpaceDN w:val="0"/>
        <w:adjustRightInd w:val="0"/>
        <w:ind w:left="0"/>
        <w:jc w:val="both"/>
        <w:rPr>
          <w:b w:val="0"/>
          <w:i w:val="0"/>
          <w:sz w:val="24"/>
          <w:szCs w:val="24"/>
          <w:lang w:val="kk-KZ"/>
        </w:rPr>
      </w:pPr>
      <w:r>
        <w:rPr>
          <w:b w:val="0"/>
          <w:i w:val="0"/>
          <w:sz w:val="24"/>
          <w:szCs w:val="24"/>
          <w:lang w:val="kk-KZ"/>
        </w:rPr>
        <w:t xml:space="preserve">   </w:t>
      </w:r>
      <w:r w:rsidRPr="000F7934">
        <w:rPr>
          <w:b w:val="0"/>
          <w:i w:val="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 «Болашақ»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 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4) еңбек қызметін растайтын құжаттың нотариалдық куәландырылған немесе жұмыс </w:t>
      </w:r>
      <w:r w:rsidRPr="000F7934">
        <w:rPr>
          <w:b w:val="0"/>
          <w:i w:val="0"/>
          <w:sz w:val="24"/>
          <w:szCs w:val="24"/>
          <w:lang w:val="kk-KZ"/>
        </w:rPr>
        <w:lastRenderedPageBreak/>
        <w:t>орнынан кадр қызметімен куәландырылған көшiрмесi;</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6) Қазақстан Республикасы азаматының жеке басын куәландыратын құжаттың көшірмесі;</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8279D2"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8279D2" w:rsidRPr="000F7934" w:rsidRDefault="008279D2" w:rsidP="008279D2">
      <w:pPr>
        <w:pStyle w:val="a5"/>
        <w:autoSpaceDE w:val="0"/>
        <w:autoSpaceDN w:val="0"/>
        <w:adjustRightInd w:val="0"/>
        <w:ind w:left="0"/>
        <w:jc w:val="both"/>
        <w:rPr>
          <w:b w:val="0"/>
          <w:i w:val="0"/>
          <w:sz w:val="24"/>
          <w:szCs w:val="24"/>
          <w:lang w:val="kk-KZ"/>
        </w:rPr>
      </w:pPr>
      <w:r w:rsidRPr="000F7934">
        <w:rPr>
          <w:b w:val="0"/>
          <w:i w:val="0"/>
          <w:sz w:val="24"/>
          <w:szCs w:val="24"/>
          <w:lang w:val="kk-KZ"/>
        </w:rPr>
        <w:t xml:space="preserve">     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8279D2" w:rsidRPr="00424D5E" w:rsidRDefault="008279D2" w:rsidP="008279D2">
      <w:pPr>
        <w:pStyle w:val="a5"/>
        <w:ind w:left="0" w:right="113"/>
        <w:jc w:val="both"/>
        <w:rPr>
          <w:b w:val="0"/>
          <w:i w:val="0"/>
          <w:sz w:val="24"/>
          <w:szCs w:val="24"/>
          <w:lang w:val="kk-KZ"/>
        </w:rPr>
      </w:pPr>
      <w:r>
        <w:rPr>
          <w:b w:val="0"/>
          <w:i w:val="0"/>
          <w:sz w:val="24"/>
          <w:szCs w:val="24"/>
          <w:lang w:val="kk-KZ"/>
        </w:rPr>
        <w:t xml:space="preserve">            </w:t>
      </w:r>
      <w:r w:rsidRPr="00736D3E">
        <w:rPr>
          <w:b w:val="0"/>
          <w:i w:val="0"/>
          <w:sz w:val="24"/>
          <w:szCs w:val="24"/>
          <w:lang w:val="kk-KZ"/>
        </w:rPr>
        <w:t>Құжаттар</w:t>
      </w:r>
      <w:r>
        <w:rPr>
          <w:b w:val="0"/>
          <w:i w:val="0"/>
          <w:sz w:val="24"/>
          <w:szCs w:val="24"/>
          <w:lang w:val="kk-KZ"/>
        </w:rPr>
        <w:t>ды қабылдау мерзімі</w:t>
      </w:r>
      <w:r w:rsidRPr="00736D3E">
        <w:rPr>
          <w:b w:val="0"/>
          <w:i w:val="0"/>
          <w:sz w:val="24"/>
          <w:szCs w:val="24"/>
          <w:lang w:val="kk-KZ"/>
        </w:rPr>
        <w:t xml:space="preserve">, </w:t>
      </w:r>
      <w:r>
        <w:rPr>
          <w:b w:val="0"/>
          <w:i w:val="0"/>
          <w:sz w:val="24"/>
          <w:szCs w:val="24"/>
          <w:lang w:val="kk-KZ"/>
        </w:rPr>
        <w:t xml:space="preserve">жалпы </w:t>
      </w:r>
      <w:r w:rsidRPr="00736D3E">
        <w:rPr>
          <w:b w:val="0"/>
          <w:i w:val="0"/>
          <w:sz w:val="24"/>
          <w:szCs w:val="24"/>
          <w:lang w:val="kk-KZ"/>
        </w:rPr>
        <w:t>конкурс өткiзу туралы хабарландыру жарияланған</w:t>
      </w:r>
      <w:r>
        <w:rPr>
          <w:b w:val="0"/>
          <w:i w:val="0"/>
          <w:sz w:val="24"/>
          <w:szCs w:val="24"/>
          <w:lang w:val="kk-KZ"/>
        </w:rPr>
        <w:t>нан</w:t>
      </w:r>
      <w:r w:rsidRPr="00736D3E">
        <w:rPr>
          <w:b w:val="0"/>
          <w:i w:val="0"/>
          <w:sz w:val="24"/>
          <w:szCs w:val="24"/>
          <w:lang w:val="kk-KZ"/>
        </w:rPr>
        <w:t xml:space="preserve"> </w:t>
      </w:r>
      <w:r>
        <w:rPr>
          <w:b w:val="0"/>
          <w:i w:val="0"/>
          <w:sz w:val="24"/>
          <w:szCs w:val="24"/>
          <w:lang w:val="kk-KZ"/>
        </w:rPr>
        <w:t>кейін келесі жұмыс күннен</w:t>
      </w:r>
      <w:r w:rsidRPr="00736D3E">
        <w:rPr>
          <w:b w:val="0"/>
          <w:i w:val="0"/>
          <w:sz w:val="24"/>
          <w:szCs w:val="24"/>
          <w:lang w:val="kk-KZ"/>
        </w:rPr>
        <w:t xml:space="preserve"> бастап </w:t>
      </w:r>
      <w:r>
        <w:rPr>
          <w:i w:val="0"/>
          <w:sz w:val="24"/>
          <w:szCs w:val="24"/>
          <w:u w:val="single"/>
          <w:lang w:val="kk-KZ"/>
        </w:rPr>
        <w:t>7</w:t>
      </w:r>
      <w:r w:rsidRPr="00736D3E">
        <w:rPr>
          <w:i w:val="0"/>
          <w:sz w:val="24"/>
          <w:szCs w:val="24"/>
          <w:u w:val="single"/>
          <w:lang w:val="kk-KZ"/>
        </w:rPr>
        <w:t xml:space="preserve"> жұмыс күні</w:t>
      </w:r>
      <w:r w:rsidRPr="00736D3E">
        <w:rPr>
          <w:b w:val="0"/>
          <w:i w:val="0"/>
          <w:sz w:val="24"/>
          <w:szCs w:val="24"/>
          <w:lang w:val="kk-KZ"/>
        </w:rPr>
        <w:t xml:space="preserve"> ішінде тапсырылуы тиіс</w:t>
      </w:r>
      <w:r>
        <w:rPr>
          <w:b w:val="0"/>
          <w:i w:val="0"/>
          <w:sz w:val="24"/>
          <w:szCs w:val="24"/>
          <w:lang w:val="kk-KZ"/>
        </w:rPr>
        <w:t>.</w:t>
      </w:r>
      <w:r>
        <w:rPr>
          <w:rFonts w:eastAsiaTheme="minorHAnsi"/>
          <w:b w:val="0"/>
          <w:bCs w:val="0"/>
          <w:i w:val="0"/>
          <w:iCs w:val="0"/>
          <w:color w:val="000000"/>
          <w:sz w:val="24"/>
          <w:szCs w:val="24"/>
          <w:lang w:val="kk-KZ" w:eastAsia="en-US"/>
        </w:rPr>
        <w:t xml:space="preserve"> Конкурсқа қатысу үшін конкурс жариялаған мемлекеттік органга </w:t>
      </w:r>
      <w:r w:rsidRPr="004428B1">
        <w:rPr>
          <w:b w:val="0"/>
          <w:i w:val="0"/>
          <w:sz w:val="24"/>
          <w:szCs w:val="24"/>
          <w:lang w:val="kk-KZ"/>
        </w:rPr>
        <w:t xml:space="preserve">құжат тігілетін мұқабада орналастырылған, азаматтармен қолма-қол тәртіпте, почта арқылы не хабарландыруда </w:t>
      </w:r>
      <w:r>
        <w:rPr>
          <w:rFonts w:eastAsiaTheme="minorHAnsi"/>
          <w:b w:val="0"/>
          <w:i w:val="0"/>
          <w:sz w:val="24"/>
          <w:szCs w:val="24"/>
          <w:lang w:val="kk-KZ" w:eastAsia="en-US"/>
        </w:rPr>
        <w:t xml:space="preserve">ұсынылған </w:t>
      </w:r>
      <w:hyperlink r:id="rId6" w:history="1">
        <w:r w:rsidRPr="00F36CD9">
          <w:rPr>
            <w:rStyle w:val="a3"/>
            <w:i w:val="0"/>
            <w:sz w:val="24"/>
            <w:szCs w:val="24"/>
            <w:lang w:val="kk-KZ"/>
          </w:rPr>
          <w:t>nal_ arys@taxsouth.mgd.kz</w:t>
        </w:r>
      </w:hyperlink>
      <w:r w:rsidRPr="001E0863">
        <w:rPr>
          <w:i w:val="0"/>
          <w:sz w:val="24"/>
          <w:szCs w:val="24"/>
          <w:lang w:val="sr-Cyrl-CS"/>
        </w:rPr>
        <w:t xml:space="preserve">, </w:t>
      </w:r>
      <w:hyperlink r:id="rId7" w:history="1">
        <w:r w:rsidRPr="00A0436F">
          <w:rPr>
            <w:rStyle w:val="a3"/>
            <w:sz w:val="24"/>
            <w:szCs w:val="24"/>
            <w:lang w:val="kk-KZ"/>
          </w:rPr>
          <w:t>S.Abdullaeva@kgd.gov.kz</w:t>
        </w:r>
      </w:hyperlink>
      <w:r w:rsidRPr="00A0436F">
        <w:rPr>
          <w:lang w:val="kk-KZ"/>
        </w:rPr>
        <w:t xml:space="preserve"> </w:t>
      </w:r>
      <w:r>
        <w:rPr>
          <w:rFonts w:eastAsiaTheme="minorHAnsi"/>
          <w:b w:val="0"/>
          <w:i w:val="0"/>
          <w:sz w:val="24"/>
          <w:szCs w:val="24"/>
          <w:lang w:val="kk-KZ" w:eastAsia="en-US"/>
        </w:rPr>
        <w:t>электронды мекен-жайына электронды түрде</w:t>
      </w:r>
      <w:r>
        <w:rPr>
          <w:rFonts w:eastAsiaTheme="minorHAnsi"/>
          <w:b w:val="0"/>
          <w:bCs w:val="0"/>
          <w:i w:val="0"/>
          <w:iCs w:val="0"/>
          <w:color w:val="000000"/>
          <w:sz w:val="24"/>
          <w:szCs w:val="24"/>
          <w:lang w:val="kk-KZ" w:eastAsia="en-US"/>
        </w:rPr>
        <w:t xml:space="preserve"> немесе </w:t>
      </w:r>
      <w:r>
        <w:rPr>
          <w:rFonts w:eastAsiaTheme="minorHAnsi"/>
          <w:b w:val="0"/>
          <w:bCs w:val="0"/>
          <w:i w:val="0"/>
          <w:iCs w:val="0"/>
          <w:sz w:val="24"/>
          <w:szCs w:val="24"/>
          <w:lang w:val="kk-KZ" w:eastAsia="en-US"/>
        </w:rPr>
        <w:t xml:space="preserve">«Е-gov» мемлекеттік электрондық порталы арқылы </w:t>
      </w:r>
      <w:r>
        <w:rPr>
          <w:b w:val="0"/>
          <w:i w:val="0"/>
          <w:sz w:val="24"/>
          <w:szCs w:val="24"/>
          <w:lang w:val="kk-KZ"/>
        </w:rPr>
        <w:t xml:space="preserve">             </w:t>
      </w:r>
      <w:r w:rsidRPr="00424D5E">
        <w:rPr>
          <w:b w:val="0"/>
          <w:i w:val="0"/>
          <w:sz w:val="24"/>
          <w:szCs w:val="24"/>
          <w:lang w:val="kk-KZ"/>
        </w:rPr>
        <w:t xml:space="preserve"> берілген жағдайда кұжаттардың түпнұскасы немесе нотариалдык куәландырылған көшірмелері әңгімелесу басталғанға дейін </w:t>
      </w:r>
      <w:r w:rsidRPr="00F92D71">
        <w:rPr>
          <w:i w:val="0"/>
          <w:sz w:val="24"/>
          <w:szCs w:val="24"/>
          <w:lang w:val="kk-KZ"/>
        </w:rPr>
        <w:t>бір жұмыс күнінен</w:t>
      </w:r>
      <w:r w:rsidRPr="00424D5E">
        <w:rPr>
          <w:b w:val="0"/>
          <w:i w:val="0"/>
          <w:sz w:val="24"/>
          <w:szCs w:val="24"/>
          <w:lang w:val="kk-KZ"/>
        </w:rPr>
        <w:t xml:space="preserve"> кешіктірілмей беріледі.</w:t>
      </w:r>
    </w:p>
    <w:p w:rsidR="008279D2" w:rsidRPr="008C35A4" w:rsidRDefault="008279D2" w:rsidP="008279D2">
      <w:pPr>
        <w:pStyle w:val="a6"/>
        <w:jc w:val="both"/>
        <w:rPr>
          <w:b w:val="0"/>
          <w:i w:val="0"/>
          <w:sz w:val="24"/>
          <w:szCs w:val="24"/>
          <w:lang w:val="kk-KZ"/>
        </w:rPr>
      </w:pPr>
      <w:r>
        <w:rPr>
          <w:lang w:val="kk-KZ"/>
        </w:rPr>
        <w:t xml:space="preserve">          </w:t>
      </w:r>
      <w:r w:rsidRPr="008C35A4">
        <w:rPr>
          <w:b w:val="0"/>
          <w:i w:val="0"/>
          <w:sz w:val="24"/>
          <w:szCs w:val="24"/>
          <w:lang w:val="kk-KZ"/>
        </w:rPr>
        <w:t xml:space="preserve">Оларды бермеген жағдайда тұлға конкурс комиссиясымен әңгімелесуден өтуге жіберілмейді. </w:t>
      </w:r>
    </w:p>
    <w:p w:rsidR="008279D2" w:rsidRPr="008C35A4" w:rsidRDefault="008279D2" w:rsidP="008279D2">
      <w:pPr>
        <w:pStyle w:val="a6"/>
        <w:jc w:val="both"/>
        <w:rPr>
          <w:lang w:val="kk-KZ"/>
        </w:rPr>
      </w:pPr>
      <w:r w:rsidRPr="008C35A4">
        <w:rPr>
          <w:b w:val="0"/>
          <w:i w:val="0"/>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w:t>
      </w:r>
      <w:r w:rsidRPr="00F92D71">
        <w:rPr>
          <w:b w:val="0"/>
          <w:i w:val="0"/>
          <w:sz w:val="24"/>
          <w:szCs w:val="24"/>
          <w:lang w:val="kk-KZ"/>
        </w:rPr>
        <w:t>табылады</w:t>
      </w:r>
      <w:r w:rsidRPr="00F92D71">
        <w:rPr>
          <w:b w:val="0"/>
          <w:lang w:val="kk-KZ"/>
        </w:rPr>
        <w:t>.</w:t>
      </w:r>
      <w:r w:rsidRPr="008C35A4">
        <w:rPr>
          <w:lang w:val="kk-KZ"/>
        </w:rPr>
        <w:t xml:space="preserve"> </w:t>
      </w:r>
    </w:p>
    <w:p w:rsidR="008279D2" w:rsidRDefault="008279D2" w:rsidP="008279D2">
      <w:pPr>
        <w:ind w:left="-284" w:right="178"/>
        <w:jc w:val="both"/>
        <w:rPr>
          <w:b w:val="0"/>
          <w:i w:val="0"/>
          <w:sz w:val="24"/>
          <w:szCs w:val="24"/>
          <w:lang w:val="kk-KZ"/>
        </w:rPr>
      </w:pPr>
      <w:r>
        <w:rPr>
          <w:b w:val="0"/>
          <w:i w:val="0"/>
          <w:sz w:val="24"/>
          <w:szCs w:val="24"/>
          <w:lang w:val="kk-KZ"/>
        </w:rPr>
        <w:t xml:space="preserve">                 </w:t>
      </w:r>
      <w:r w:rsidRPr="00816033">
        <w:rPr>
          <w:b w:val="0"/>
          <w:i w:val="0"/>
          <w:sz w:val="24"/>
          <w:szCs w:val="24"/>
          <w:lang w:val="kk-KZ"/>
        </w:rPr>
        <w:t xml:space="preserve">Конкурсқа  жіберілген кандидаттар </w:t>
      </w:r>
      <w:r w:rsidRPr="00F71571">
        <w:rPr>
          <w:i w:val="0"/>
          <w:sz w:val="24"/>
          <w:szCs w:val="24"/>
          <w:lang w:val="kk-KZ"/>
        </w:rPr>
        <w:t>3 жұмыс күн ішінде</w:t>
      </w:r>
      <w:r w:rsidRPr="00816033">
        <w:rPr>
          <w:b w:val="0"/>
          <w:i w:val="0"/>
          <w:sz w:val="24"/>
          <w:szCs w:val="24"/>
          <w:lang w:val="kk-KZ"/>
        </w:rPr>
        <w:t xml:space="preserve"> </w:t>
      </w:r>
      <w:r>
        <w:rPr>
          <w:b w:val="0"/>
          <w:i w:val="0"/>
          <w:sz w:val="24"/>
          <w:szCs w:val="24"/>
          <w:lang w:val="kk-KZ"/>
        </w:rPr>
        <w:t>Арыс қаласы</w:t>
      </w:r>
      <w:r w:rsidRPr="00816033">
        <w:rPr>
          <w:b w:val="0"/>
          <w:i w:val="0"/>
          <w:sz w:val="24"/>
          <w:szCs w:val="24"/>
          <w:lang w:val="kk-KZ"/>
        </w:rPr>
        <w:t xml:space="preserve"> бойынша </w:t>
      </w:r>
      <w:r>
        <w:rPr>
          <w:b w:val="0"/>
          <w:i w:val="0"/>
          <w:sz w:val="24"/>
          <w:szCs w:val="24"/>
          <w:lang w:val="kk-KZ"/>
        </w:rPr>
        <w:t xml:space="preserve"> </w:t>
      </w:r>
    </w:p>
    <w:p w:rsidR="008279D2" w:rsidRPr="004428B1" w:rsidRDefault="008279D2" w:rsidP="008279D2">
      <w:pPr>
        <w:ind w:left="-284" w:right="178"/>
        <w:jc w:val="both"/>
        <w:rPr>
          <w:i w:val="0"/>
          <w:sz w:val="24"/>
          <w:szCs w:val="24"/>
          <w:lang w:val="kk-KZ"/>
        </w:rPr>
      </w:pPr>
      <w:r>
        <w:rPr>
          <w:b w:val="0"/>
          <w:i w:val="0"/>
          <w:sz w:val="24"/>
          <w:szCs w:val="24"/>
          <w:lang w:val="kk-KZ"/>
        </w:rPr>
        <w:t xml:space="preserve">     М</w:t>
      </w:r>
      <w:r w:rsidRPr="00816033">
        <w:rPr>
          <w:b w:val="0"/>
          <w:i w:val="0"/>
          <w:sz w:val="24"/>
          <w:szCs w:val="24"/>
          <w:lang w:val="kk-KZ"/>
        </w:rPr>
        <w:t>емлекеттік кірістер басқармасында әңгімелесуден өтеді.</w:t>
      </w:r>
    </w:p>
    <w:p w:rsidR="008279D2" w:rsidRDefault="008279D2" w:rsidP="008279D2">
      <w:pPr>
        <w:pStyle w:val="a7"/>
        <w:ind w:left="-284"/>
        <w:jc w:val="both"/>
        <w:rPr>
          <w:sz w:val="24"/>
          <w:szCs w:val="24"/>
          <w:lang w:val="kk-KZ"/>
        </w:rPr>
      </w:pPr>
      <w:r>
        <w:rPr>
          <w:sz w:val="24"/>
          <w:szCs w:val="24"/>
          <w:lang w:val="kk-KZ"/>
        </w:rPr>
        <w:t xml:space="preserve">      </w:t>
      </w:r>
      <w:r w:rsidRPr="00CA1148">
        <w:rPr>
          <w:sz w:val="24"/>
          <w:szCs w:val="24"/>
          <w:lang w:val="kk-KZ"/>
        </w:rPr>
        <w:t xml:space="preserve">Қазақстан Республикасы Мемлекеттік қызмет істері министрлігінің сайты: </w:t>
      </w:r>
      <w:r>
        <w:rPr>
          <w:sz w:val="24"/>
          <w:szCs w:val="24"/>
          <w:lang w:val="kk-KZ"/>
        </w:rPr>
        <w:t xml:space="preserve">  </w:t>
      </w:r>
      <w:hyperlink r:id="rId8" w:history="1">
        <w:r w:rsidRPr="00295471">
          <w:rPr>
            <w:rStyle w:val="a3"/>
            <w:sz w:val="24"/>
            <w:szCs w:val="24"/>
            <w:lang w:val="kk-KZ"/>
          </w:rPr>
          <w:t>www.kyzmet.gov.kz</w:t>
        </w:r>
      </w:hyperlink>
      <w:r w:rsidRPr="00E51325">
        <w:rPr>
          <w:sz w:val="24"/>
          <w:szCs w:val="24"/>
          <w:lang w:val="kk-KZ"/>
        </w:rPr>
        <w:t>.</w:t>
      </w:r>
      <w:r>
        <w:rPr>
          <w:sz w:val="24"/>
          <w:szCs w:val="24"/>
          <w:lang w:val="kk-KZ"/>
        </w:rPr>
        <w:t xml:space="preserve">          </w:t>
      </w:r>
    </w:p>
    <w:p w:rsidR="008279D2" w:rsidRDefault="008279D2" w:rsidP="008279D2">
      <w:pPr>
        <w:pStyle w:val="a7"/>
        <w:ind w:left="-284"/>
        <w:jc w:val="both"/>
        <w:rPr>
          <w:sz w:val="24"/>
          <w:szCs w:val="24"/>
          <w:lang w:val="kk-KZ"/>
        </w:rPr>
      </w:pPr>
      <w:r>
        <w:rPr>
          <w:sz w:val="24"/>
          <w:szCs w:val="24"/>
          <w:lang w:val="kk-KZ"/>
        </w:rPr>
        <w:t xml:space="preserve">   </w:t>
      </w:r>
    </w:p>
    <w:p w:rsidR="008279D2" w:rsidRDefault="008279D2" w:rsidP="008279D2">
      <w:pPr>
        <w:pStyle w:val="a7"/>
        <w:ind w:left="-284"/>
        <w:jc w:val="both"/>
        <w:rPr>
          <w:b/>
          <w:i/>
          <w:sz w:val="24"/>
          <w:szCs w:val="24"/>
          <w:lang w:val="kk-KZ"/>
        </w:rPr>
      </w:pPr>
      <w:r>
        <w:rPr>
          <w:sz w:val="24"/>
          <w:szCs w:val="24"/>
          <w:lang w:val="kk-KZ"/>
        </w:rPr>
        <w:t xml:space="preserve">        </w:t>
      </w:r>
      <w:r w:rsidRPr="002E118E">
        <w:rPr>
          <w:b/>
          <w:sz w:val="24"/>
          <w:szCs w:val="24"/>
          <w:lang w:val="kk-KZ"/>
        </w:rPr>
        <w:t xml:space="preserve">Құжаттарды қабылдау Оңтүстік Қазақстан облысы бойынша Мемлекеттік кірістер департаментінің Арыс қаласы бойынша Мемлекеттік кірістер басқармасы» РММ. 160100, ОҚО, Арыс қаласы,  Айтеке би  көшесі, 2 үй, байланыс телефоны 8(72540) 2-22-91,  факс 8(72540) 2-15-00, электрондық мекен-жайы: </w:t>
      </w:r>
      <w:hyperlink r:id="rId9" w:history="1">
        <w:r w:rsidRPr="002E118E">
          <w:rPr>
            <w:rStyle w:val="a3"/>
            <w:b/>
            <w:sz w:val="24"/>
            <w:szCs w:val="24"/>
            <w:lang w:val="kk-KZ"/>
          </w:rPr>
          <w:t>nal_arys@taxsouth.mgd.kz</w:t>
        </w:r>
      </w:hyperlink>
      <w:r w:rsidRPr="002E118E">
        <w:rPr>
          <w:b/>
          <w:sz w:val="24"/>
          <w:szCs w:val="24"/>
          <w:lang w:val="sr-Cyrl-CS"/>
        </w:rPr>
        <w:t xml:space="preserve">, </w:t>
      </w:r>
      <w:hyperlink r:id="rId10" w:history="1">
        <w:r w:rsidRPr="002E118E">
          <w:rPr>
            <w:rStyle w:val="a3"/>
            <w:b/>
            <w:sz w:val="24"/>
            <w:szCs w:val="24"/>
            <w:lang w:val="kk-KZ"/>
          </w:rPr>
          <w:t>S.Abdullaeva@kgd.gov.kz</w:t>
        </w:r>
      </w:hyperlink>
      <w:r w:rsidRPr="002E118E">
        <w:rPr>
          <w:b/>
          <w:sz w:val="24"/>
          <w:szCs w:val="24"/>
          <w:lang w:val="kk-KZ"/>
        </w:rPr>
        <w:t xml:space="preserve"> </w:t>
      </w:r>
      <w:r w:rsidRPr="002E118E">
        <w:rPr>
          <w:sz w:val="24"/>
          <w:szCs w:val="24"/>
          <w:lang w:val="kk-KZ"/>
        </w:rPr>
        <w:t>жүзеге асырылады</w:t>
      </w:r>
      <w:r>
        <w:rPr>
          <w:sz w:val="24"/>
          <w:szCs w:val="24"/>
          <w:lang w:val="kk-KZ"/>
        </w:rPr>
        <w:t>.</w:t>
      </w:r>
    </w:p>
    <w:p w:rsidR="008279D2" w:rsidRDefault="008279D2" w:rsidP="008279D2">
      <w:pPr>
        <w:pStyle w:val="21"/>
        <w:shd w:val="clear" w:color="auto" w:fill="auto"/>
        <w:tabs>
          <w:tab w:val="left" w:pos="1123"/>
        </w:tabs>
        <w:spacing w:before="0" w:after="64"/>
        <w:ind w:right="400"/>
        <w:jc w:val="left"/>
        <w:rPr>
          <w:b/>
          <w:i/>
          <w:sz w:val="24"/>
          <w:szCs w:val="24"/>
          <w:lang w:val="kk-KZ"/>
        </w:rPr>
      </w:pPr>
      <w:r>
        <w:rPr>
          <w:sz w:val="24"/>
          <w:szCs w:val="24"/>
          <w:lang w:val="uk-UA"/>
        </w:rPr>
        <w:t xml:space="preserve"> </w:t>
      </w:r>
      <w:r>
        <w:rPr>
          <w:i/>
          <w:sz w:val="24"/>
          <w:szCs w:val="24"/>
          <w:lang w:val="kk-KZ"/>
        </w:rPr>
        <w:t xml:space="preserve"> </w:t>
      </w:r>
    </w:p>
    <w:p w:rsidR="008279D2" w:rsidRPr="00413939" w:rsidRDefault="008279D2" w:rsidP="008279D2">
      <w:pPr>
        <w:pStyle w:val="a6"/>
        <w:jc w:val="right"/>
        <w:rPr>
          <w:b w:val="0"/>
          <w:i w:val="0"/>
          <w:sz w:val="22"/>
          <w:szCs w:val="22"/>
          <w:lang w:val="kk-KZ"/>
        </w:rPr>
      </w:pPr>
      <w:r w:rsidRPr="00413939">
        <w:rPr>
          <w:b w:val="0"/>
          <w:i w:val="0"/>
          <w:sz w:val="22"/>
          <w:szCs w:val="22"/>
          <w:lang w:val="kk-KZ"/>
        </w:rPr>
        <w:t>«Б» корпусының мемлекеттік</w:t>
      </w:r>
    </w:p>
    <w:p w:rsidR="008279D2" w:rsidRPr="00413939" w:rsidRDefault="008279D2" w:rsidP="008279D2">
      <w:pPr>
        <w:pStyle w:val="a6"/>
        <w:jc w:val="right"/>
        <w:rPr>
          <w:b w:val="0"/>
          <w:i w:val="0"/>
          <w:sz w:val="22"/>
          <w:szCs w:val="22"/>
          <w:lang w:val="kk-KZ"/>
        </w:rPr>
      </w:pPr>
      <w:r w:rsidRPr="00413939">
        <w:rPr>
          <w:b w:val="0"/>
          <w:i w:val="0"/>
          <w:sz w:val="22"/>
          <w:szCs w:val="22"/>
          <w:lang w:val="kk-KZ"/>
        </w:rPr>
        <w:t xml:space="preserve"> әкімшілік лауазымына орналасуға </w:t>
      </w:r>
    </w:p>
    <w:p w:rsidR="008279D2" w:rsidRPr="00413939" w:rsidRDefault="008279D2" w:rsidP="008279D2">
      <w:pPr>
        <w:pStyle w:val="a6"/>
        <w:jc w:val="right"/>
        <w:rPr>
          <w:b w:val="0"/>
          <w:i w:val="0"/>
          <w:sz w:val="22"/>
          <w:szCs w:val="22"/>
          <w:lang w:val="kk-KZ"/>
        </w:rPr>
      </w:pPr>
      <w:r w:rsidRPr="00413939">
        <w:rPr>
          <w:b w:val="0"/>
          <w:i w:val="0"/>
          <w:sz w:val="22"/>
          <w:szCs w:val="22"/>
          <w:lang w:val="kk-KZ"/>
        </w:rPr>
        <w:t>конкурс өткізу кағидаларының</w:t>
      </w:r>
    </w:p>
    <w:p w:rsidR="008279D2" w:rsidRPr="00413939" w:rsidRDefault="008279D2" w:rsidP="008279D2">
      <w:pPr>
        <w:pStyle w:val="a6"/>
        <w:jc w:val="right"/>
        <w:rPr>
          <w:b w:val="0"/>
          <w:i w:val="0"/>
          <w:sz w:val="22"/>
          <w:szCs w:val="22"/>
          <w:lang w:val="kk-KZ"/>
        </w:rPr>
      </w:pPr>
      <w:r w:rsidRPr="00413939">
        <w:rPr>
          <w:b w:val="0"/>
          <w:i w:val="0"/>
          <w:sz w:val="22"/>
          <w:szCs w:val="22"/>
          <w:lang w:val="kk-KZ"/>
        </w:rPr>
        <w:lastRenderedPageBreak/>
        <w:t xml:space="preserve"> 2-косымшасы</w:t>
      </w:r>
    </w:p>
    <w:p w:rsidR="008279D2" w:rsidRPr="00413939" w:rsidRDefault="008279D2" w:rsidP="008279D2">
      <w:pPr>
        <w:pStyle w:val="a6"/>
        <w:jc w:val="right"/>
        <w:rPr>
          <w:b w:val="0"/>
          <w:i w:val="0"/>
          <w:sz w:val="22"/>
          <w:szCs w:val="22"/>
          <w:lang w:val="kk-KZ"/>
        </w:rPr>
      </w:pPr>
      <w:r w:rsidRPr="00413939">
        <w:rPr>
          <w:b w:val="0"/>
          <w:i w:val="0"/>
          <w:sz w:val="22"/>
          <w:szCs w:val="22"/>
          <w:lang w:val="kk-KZ"/>
        </w:rPr>
        <w:t xml:space="preserve">                                                                                                                         Нысан</w:t>
      </w:r>
    </w:p>
    <w:p w:rsidR="008279D2" w:rsidRDefault="008279D2" w:rsidP="008279D2">
      <w:pPr>
        <w:spacing w:before="100" w:beforeAutospacing="1" w:after="100" w:afterAutospacing="1"/>
        <w:jc w:val="right"/>
        <w:rPr>
          <w:b w:val="0"/>
          <w:i w:val="0"/>
          <w:sz w:val="24"/>
          <w:szCs w:val="24"/>
          <w:lang w:val="kk-KZ"/>
        </w:rPr>
      </w:pPr>
      <w:r w:rsidRPr="00870179">
        <w:rPr>
          <w:b w:val="0"/>
          <w:i w:val="0"/>
          <w:sz w:val="24"/>
          <w:szCs w:val="24"/>
          <w:lang w:val="kk-KZ"/>
        </w:rPr>
        <w:t>___________________________</w:t>
      </w:r>
    </w:p>
    <w:p w:rsidR="008279D2" w:rsidRPr="00870179" w:rsidRDefault="008279D2" w:rsidP="008279D2">
      <w:pPr>
        <w:spacing w:before="100" w:beforeAutospacing="1" w:after="100" w:afterAutospacing="1"/>
        <w:jc w:val="right"/>
        <w:rPr>
          <w:b w:val="0"/>
          <w:i w:val="0"/>
          <w:sz w:val="24"/>
          <w:szCs w:val="24"/>
          <w:lang w:val="kk-KZ"/>
        </w:rPr>
      </w:pPr>
      <w:r w:rsidRPr="00870179">
        <w:rPr>
          <w:b w:val="0"/>
          <w:i w:val="0"/>
          <w:sz w:val="24"/>
          <w:szCs w:val="24"/>
          <w:lang w:val="kk-KZ"/>
        </w:rPr>
        <w:t>___________________________</w:t>
      </w:r>
    </w:p>
    <w:p w:rsidR="008279D2" w:rsidRPr="00870179" w:rsidRDefault="008279D2" w:rsidP="008279D2">
      <w:pPr>
        <w:spacing w:before="100" w:beforeAutospacing="1" w:after="100" w:afterAutospacing="1"/>
        <w:jc w:val="right"/>
        <w:rPr>
          <w:b w:val="0"/>
          <w:i w:val="0"/>
          <w:sz w:val="24"/>
          <w:szCs w:val="24"/>
          <w:lang w:val="kk-KZ"/>
        </w:rPr>
      </w:pPr>
      <w:r w:rsidRPr="00870179">
        <w:rPr>
          <w:b w:val="0"/>
          <w:i w:val="0"/>
          <w:sz w:val="24"/>
          <w:szCs w:val="24"/>
          <w:lang w:val="kk-KZ"/>
        </w:rPr>
        <w:t>___________________________</w:t>
      </w:r>
    </w:p>
    <w:p w:rsidR="008279D2" w:rsidRDefault="008279D2" w:rsidP="008279D2">
      <w:pPr>
        <w:spacing w:before="100" w:beforeAutospacing="1" w:after="100" w:afterAutospacing="1"/>
        <w:rPr>
          <w:b w:val="0"/>
          <w:i w:val="0"/>
          <w:sz w:val="24"/>
          <w:szCs w:val="24"/>
          <w:lang w:val="kk-KZ"/>
        </w:rPr>
      </w:pPr>
      <w:r>
        <w:rPr>
          <w:b w:val="0"/>
          <w:i w:val="0"/>
          <w:sz w:val="24"/>
          <w:szCs w:val="24"/>
          <w:lang w:val="kk-KZ"/>
        </w:rPr>
        <w:t xml:space="preserve">                                                                                                         </w:t>
      </w:r>
      <w:r w:rsidRPr="00870179">
        <w:rPr>
          <w:b w:val="0"/>
          <w:i w:val="0"/>
          <w:sz w:val="24"/>
          <w:szCs w:val="24"/>
          <w:lang w:val="kk-KZ"/>
        </w:rPr>
        <w:t>__________________________</w:t>
      </w:r>
      <w:r w:rsidRPr="00870179">
        <w:rPr>
          <w:b w:val="0"/>
          <w:i w:val="0"/>
          <w:sz w:val="24"/>
          <w:szCs w:val="24"/>
          <w:lang w:val="kk-KZ"/>
        </w:rPr>
        <w:br/>
      </w:r>
      <w:r>
        <w:rPr>
          <w:b w:val="0"/>
          <w:i w:val="0"/>
          <w:sz w:val="24"/>
          <w:szCs w:val="24"/>
          <w:lang w:val="kk-KZ"/>
        </w:rPr>
        <w:t xml:space="preserve">                                                                                                 </w:t>
      </w:r>
      <w:r w:rsidRPr="00413939">
        <w:rPr>
          <w:b w:val="0"/>
          <w:i w:val="0"/>
          <w:sz w:val="20"/>
          <w:szCs w:val="20"/>
          <w:lang w:val="kk-KZ"/>
        </w:rPr>
        <w:t>(мемлекеттік орган)</w:t>
      </w:r>
      <w:r w:rsidRPr="00870179">
        <w:rPr>
          <w:b w:val="0"/>
          <w:i w:val="0"/>
          <w:sz w:val="24"/>
          <w:szCs w:val="24"/>
          <w:lang w:val="kk-KZ"/>
        </w:rPr>
        <w:t xml:space="preserve">   </w:t>
      </w:r>
    </w:p>
    <w:p w:rsidR="008279D2" w:rsidRPr="00716F05" w:rsidRDefault="008279D2" w:rsidP="008279D2">
      <w:pPr>
        <w:pStyle w:val="23"/>
        <w:keepNext/>
        <w:keepLines/>
        <w:shd w:val="clear" w:color="auto" w:fill="auto"/>
        <w:spacing w:after="407" w:line="270" w:lineRule="exact"/>
        <w:ind w:left="4540"/>
        <w:rPr>
          <w:lang w:val="kk-KZ"/>
        </w:rPr>
      </w:pPr>
      <w:bookmarkStart w:id="0" w:name="bookmark27"/>
      <w:r w:rsidRPr="00716F05">
        <w:rPr>
          <w:lang w:val="kk-KZ"/>
        </w:rPr>
        <w:t>Өтініш</w:t>
      </w:r>
      <w:bookmarkEnd w:id="0"/>
    </w:p>
    <w:p w:rsidR="008279D2" w:rsidRPr="00CF6F58" w:rsidRDefault="008279D2" w:rsidP="008279D2">
      <w:pPr>
        <w:pStyle w:val="a6"/>
        <w:ind w:firstLine="708"/>
        <w:jc w:val="both"/>
        <w:rPr>
          <w:sz w:val="24"/>
          <w:szCs w:val="24"/>
          <w:lang w:val="kk-KZ"/>
        </w:rPr>
      </w:pPr>
      <w:r w:rsidRPr="00B3779B">
        <w:rPr>
          <w:b w:val="0"/>
          <w:i w:val="0"/>
          <w:lang w:val="kk-KZ"/>
        </w:rPr>
        <w:t>Мені</w:t>
      </w:r>
      <w:r>
        <w:rPr>
          <w:lang w:val="kk-KZ"/>
        </w:rPr>
        <w:t xml:space="preserve"> </w:t>
      </w:r>
      <w:r w:rsidRPr="00CF6F58">
        <w:rPr>
          <w:sz w:val="24"/>
          <w:szCs w:val="24"/>
          <w:lang w:val="kk-KZ"/>
        </w:rPr>
        <w:t>___________________________________________________________________</w:t>
      </w:r>
    </w:p>
    <w:p w:rsidR="008279D2" w:rsidRPr="001F1B6E" w:rsidRDefault="008279D2" w:rsidP="008279D2">
      <w:pPr>
        <w:pStyle w:val="a6"/>
        <w:ind w:firstLine="708"/>
        <w:jc w:val="both"/>
        <w:rPr>
          <w:lang w:val="kk-KZ"/>
        </w:rPr>
      </w:pPr>
      <w:r w:rsidRPr="00CF6F58">
        <w:rPr>
          <w:sz w:val="24"/>
          <w:szCs w:val="24"/>
          <w:lang w:val="kk-KZ"/>
        </w:rPr>
        <w:t>_________________________________________________________________________</w:t>
      </w:r>
    </w:p>
    <w:p w:rsidR="008279D2" w:rsidRPr="001F1B6E" w:rsidRDefault="008279D2" w:rsidP="008279D2">
      <w:pPr>
        <w:pStyle w:val="21"/>
        <w:shd w:val="clear" w:color="auto" w:fill="auto"/>
        <w:tabs>
          <w:tab w:val="left" w:leader="underscore" w:pos="3921"/>
        </w:tabs>
        <w:spacing w:before="0" w:after="112" w:line="270" w:lineRule="exact"/>
        <w:ind w:firstLine="700"/>
        <w:rPr>
          <w:lang w:val="kk-KZ"/>
        </w:rPr>
      </w:pPr>
      <w:r w:rsidRPr="001F1B6E">
        <w:rPr>
          <w:lang w:val="kk-KZ"/>
        </w:rPr>
        <w:tab/>
        <w:t>бос мемлекеттік әкімшілік лауазымына орналасу</w:t>
      </w:r>
    </w:p>
    <w:p w:rsidR="008279D2" w:rsidRPr="001F1B6E" w:rsidRDefault="008279D2" w:rsidP="008279D2">
      <w:pPr>
        <w:pStyle w:val="21"/>
        <w:shd w:val="clear" w:color="auto" w:fill="auto"/>
        <w:spacing w:before="0" w:after="84" w:line="270" w:lineRule="exact"/>
        <w:jc w:val="left"/>
        <w:rPr>
          <w:lang w:val="kk-KZ"/>
        </w:rPr>
      </w:pPr>
      <w:r>
        <w:rPr>
          <w:lang w:val="kk-KZ"/>
        </w:rPr>
        <w:t xml:space="preserve">         </w:t>
      </w:r>
      <w:r w:rsidRPr="001F1B6E">
        <w:rPr>
          <w:lang w:val="kk-KZ"/>
        </w:rPr>
        <w:t>конкурсына катысуға жіберуіңізді сұраймын.</w:t>
      </w:r>
    </w:p>
    <w:p w:rsidR="008279D2" w:rsidRPr="001F1B6E" w:rsidRDefault="008279D2" w:rsidP="008279D2">
      <w:pPr>
        <w:pStyle w:val="21"/>
        <w:shd w:val="clear" w:color="auto" w:fill="auto"/>
        <w:spacing w:before="0" w:after="144"/>
        <w:ind w:left="567" w:right="32"/>
        <w:rPr>
          <w:lang w:val="kk-KZ"/>
        </w:rPr>
      </w:pPr>
      <w:r>
        <w:rPr>
          <w:lang w:val="kk-KZ"/>
        </w:rPr>
        <w:t xml:space="preserve">      </w:t>
      </w:r>
      <w:r w:rsidRPr="001F1B6E">
        <w:rPr>
          <w:lang w:val="kk-KZ"/>
        </w:rPr>
        <w:t>«Б» корпусының мемлекеттік әкімшілік лауазымына орналасуға конкурс</w:t>
      </w:r>
      <w:r>
        <w:rPr>
          <w:lang w:val="kk-KZ"/>
        </w:rPr>
        <w:t xml:space="preserve">  </w:t>
      </w:r>
      <w:r w:rsidRPr="001F1B6E">
        <w:rPr>
          <w:lang w:val="kk-KZ"/>
        </w:rPr>
        <w:t>өткізу кағидаларының негізгі талаптарымен таныстым, олармен келісемін және орындауға міндеттеме аламын.</w:t>
      </w:r>
    </w:p>
    <w:p w:rsidR="008279D2" w:rsidRPr="00870179" w:rsidRDefault="008279D2" w:rsidP="008279D2">
      <w:pPr>
        <w:pStyle w:val="21"/>
        <w:shd w:val="clear" w:color="auto" w:fill="auto"/>
        <w:spacing w:before="0" w:after="172" w:line="270" w:lineRule="exact"/>
        <w:ind w:firstLine="700"/>
        <w:rPr>
          <w:b/>
          <w:i/>
          <w:sz w:val="24"/>
          <w:szCs w:val="24"/>
          <w:lang w:val="kk-KZ"/>
        </w:rPr>
      </w:pPr>
      <w:r w:rsidRPr="001F1B6E">
        <w:rPr>
          <w:lang w:val="kk-KZ"/>
        </w:rPr>
        <w:t>Ұсынылып отырған кұжаттарымның дәйектілігіне жауап беремін.</w:t>
      </w:r>
      <w:r>
        <w:rPr>
          <w:b/>
          <w:i/>
          <w:lang w:val="kk-KZ"/>
        </w:rPr>
        <w:t xml:space="preserve"> </w:t>
      </w:r>
    </w:p>
    <w:p w:rsidR="008279D2" w:rsidRPr="00870179" w:rsidRDefault="008279D2" w:rsidP="008279D2">
      <w:pPr>
        <w:jc w:val="left"/>
        <w:rPr>
          <w:b w:val="0"/>
          <w:i w:val="0"/>
          <w:sz w:val="24"/>
          <w:szCs w:val="24"/>
          <w:lang w:val="kk-KZ"/>
        </w:rPr>
      </w:pPr>
      <w:r w:rsidRPr="00413939">
        <w:rPr>
          <w:b w:val="0"/>
          <w:i w:val="0"/>
          <w:sz w:val="27"/>
          <w:szCs w:val="27"/>
          <w:lang w:val="kk-KZ"/>
        </w:rPr>
        <w:t>Қоса берілген құжаттар:</w:t>
      </w:r>
      <w:r w:rsidRPr="00870179">
        <w:rPr>
          <w:b w:val="0"/>
          <w:i w:val="0"/>
          <w:sz w:val="24"/>
          <w:szCs w:val="24"/>
          <w:lang w:val="kk-KZ"/>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sz w:val="24"/>
          <w:szCs w:val="24"/>
          <w:lang w:val="kk-KZ"/>
        </w:rPr>
        <w:t>_______________________________</w:t>
      </w:r>
      <w:r w:rsidRPr="00870179">
        <w:rPr>
          <w:b w:val="0"/>
          <w:i w:val="0"/>
          <w:sz w:val="24"/>
          <w:szCs w:val="24"/>
          <w:lang w:val="kk-KZ"/>
        </w:rPr>
        <w:t>_________________________________________________________________________________</w:t>
      </w:r>
    </w:p>
    <w:p w:rsidR="008279D2" w:rsidRDefault="008279D2" w:rsidP="008279D2">
      <w:pPr>
        <w:jc w:val="both"/>
        <w:rPr>
          <w:b w:val="0"/>
          <w:i w:val="0"/>
          <w:sz w:val="24"/>
          <w:szCs w:val="24"/>
          <w:lang w:val="kk-KZ"/>
        </w:rPr>
      </w:pPr>
      <w:r w:rsidRPr="00870179">
        <w:rPr>
          <w:b w:val="0"/>
          <w:i w:val="0"/>
          <w:sz w:val="24"/>
          <w:szCs w:val="24"/>
          <w:lang w:val="kk-KZ"/>
        </w:rPr>
        <w:t>_______________________________________________________________________________________________________________________________</w:t>
      </w:r>
      <w:r>
        <w:rPr>
          <w:b w:val="0"/>
          <w:i w:val="0"/>
          <w:sz w:val="24"/>
          <w:szCs w:val="24"/>
          <w:lang w:val="kk-KZ"/>
        </w:rPr>
        <w:t>_______________________________</w:t>
      </w:r>
      <w:r w:rsidRPr="00870179">
        <w:rPr>
          <w:b w:val="0"/>
          <w:i w:val="0"/>
          <w:sz w:val="24"/>
          <w:szCs w:val="24"/>
          <w:lang w:val="kk-KZ"/>
        </w:rPr>
        <w:t>_________________________________________________________________________________</w:t>
      </w:r>
    </w:p>
    <w:p w:rsidR="008279D2" w:rsidRPr="00870179" w:rsidRDefault="008279D2" w:rsidP="008279D2">
      <w:pPr>
        <w:jc w:val="both"/>
        <w:rPr>
          <w:b w:val="0"/>
          <w:i w:val="0"/>
          <w:sz w:val="24"/>
          <w:szCs w:val="24"/>
          <w:lang w:val="kk-KZ"/>
        </w:rPr>
      </w:pPr>
      <w:r w:rsidRPr="00870179">
        <w:rPr>
          <w:b w:val="0"/>
          <w:i w:val="0"/>
          <w:sz w:val="24"/>
          <w:szCs w:val="24"/>
          <w:lang w:val="kk-KZ"/>
        </w:rPr>
        <w:t>_______________________________________________________________________________________________________________________________</w:t>
      </w:r>
      <w:r>
        <w:rPr>
          <w:b w:val="0"/>
          <w:i w:val="0"/>
          <w:sz w:val="24"/>
          <w:szCs w:val="24"/>
          <w:lang w:val="kk-KZ"/>
        </w:rPr>
        <w:t>_______________________________</w:t>
      </w:r>
      <w:r w:rsidRPr="00870179">
        <w:rPr>
          <w:b w:val="0"/>
          <w:i w:val="0"/>
          <w:sz w:val="24"/>
          <w:szCs w:val="24"/>
          <w:lang w:val="kk-KZ"/>
        </w:rPr>
        <w:t>__Мекен жайы және байланыс телефоны____________________________</w:t>
      </w:r>
      <w:r w:rsidRPr="00870179">
        <w:rPr>
          <w:b w:val="0"/>
          <w:i w:val="0"/>
          <w:sz w:val="24"/>
          <w:szCs w:val="24"/>
          <w:lang w:val="kk-KZ"/>
        </w:rPr>
        <w:br/>
        <w:t>__________________________________________________________________</w:t>
      </w:r>
    </w:p>
    <w:p w:rsidR="008279D2" w:rsidRPr="00870179" w:rsidRDefault="008279D2" w:rsidP="008279D2">
      <w:pPr>
        <w:spacing w:before="100" w:beforeAutospacing="1" w:after="100" w:afterAutospacing="1"/>
        <w:rPr>
          <w:b w:val="0"/>
          <w:i w:val="0"/>
          <w:sz w:val="24"/>
          <w:szCs w:val="24"/>
          <w:lang w:val="kk-KZ"/>
        </w:rPr>
      </w:pPr>
      <w:r w:rsidRPr="00870179">
        <w:rPr>
          <w:b w:val="0"/>
          <w:i w:val="0"/>
          <w:sz w:val="24"/>
          <w:szCs w:val="24"/>
          <w:lang w:val="kk-KZ"/>
        </w:rPr>
        <w:t>__________                                         ____________________________________</w:t>
      </w:r>
      <w:r w:rsidRPr="00870179">
        <w:rPr>
          <w:b w:val="0"/>
          <w:i w:val="0"/>
          <w:sz w:val="24"/>
          <w:szCs w:val="24"/>
          <w:lang w:val="kk-KZ"/>
        </w:rPr>
        <w:br/>
        <w:t>   (қолы)                                                             (Т.А.Ә. (болған жағдайда)</w:t>
      </w:r>
    </w:p>
    <w:p w:rsidR="008279D2" w:rsidRPr="00870179" w:rsidRDefault="008279D2" w:rsidP="008279D2">
      <w:pPr>
        <w:rPr>
          <w:sz w:val="24"/>
          <w:szCs w:val="24"/>
        </w:rPr>
      </w:pPr>
      <w:r w:rsidRPr="00870179">
        <w:rPr>
          <w:b w:val="0"/>
          <w:i w:val="0"/>
          <w:sz w:val="24"/>
          <w:szCs w:val="24"/>
          <w:lang w:val="kk-KZ"/>
        </w:rPr>
        <w:t xml:space="preserve">                                                      «____»_______________ 20</w:t>
      </w:r>
    </w:p>
    <w:p w:rsidR="008279D2" w:rsidRPr="006B45EC" w:rsidRDefault="008279D2" w:rsidP="008279D2">
      <w:pPr>
        <w:pStyle w:val="21"/>
        <w:framePr w:w="9619" w:h="3243" w:wrap="notBeside" w:vAnchor="text" w:hAnchor="page" w:x="856" w:y="5778"/>
        <w:shd w:val="clear" w:color="auto" w:fill="auto"/>
        <w:spacing w:before="0" w:after="64" w:line="379" w:lineRule="exact"/>
        <w:ind w:right="120"/>
        <w:rPr>
          <w:lang w:val="kk-KZ"/>
        </w:rPr>
      </w:pPr>
      <w:r>
        <w:rPr>
          <w:lang w:val="kk-KZ"/>
        </w:rPr>
        <w:lastRenderedPageBreak/>
        <w:t xml:space="preserve"> </w:t>
      </w:r>
    </w:p>
    <w:p w:rsidR="008279D2" w:rsidRPr="00870179" w:rsidRDefault="008279D2" w:rsidP="008279D2">
      <w:pPr>
        <w:pStyle w:val="21"/>
        <w:shd w:val="clear" w:color="auto" w:fill="auto"/>
        <w:tabs>
          <w:tab w:val="left" w:pos="983"/>
        </w:tabs>
        <w:spacing w:before="0" w:after="89" w:line="270" w:lineRule="exact"/>
        <w:ind w:left="700"/>
        <w:jc w:val="left"/>
        <w:rPr>
          <w:sz w:val="24"/>
          <w:szCs w:val="24"/>
        </w:rPr>
      </w:pPr>
    </w:p>
    <w:p w:rsidR="008279D2" w:rsidRPr="001913FF" w:rsidRDefault="008279D2" w:rsidP="008279D2">
      <w:pPr>
        <w:rPr>
          <w:lang w:val="kk-KZ"/>
        </w:rPr>
      </w:pPr>
    </w:p>
    <w:p w:rsidR="005272F2" w:rsidRDefault="005272F2"/>
    <w:sectPr w:rsidR="005272F2" w:rsidSect="002E118E">
      <w:pgSz w:w="11905" w:h="16837"/>
      <w:pgMar w:top="851" w:right="990" w:bottom="851" w:left="124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279D2"/>
    <w:rsid w:val="005272F2"/>
    <w:rsid w:val="00827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D2"/>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8279D2"/>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79D2"/>
    <w:rPr>
      <w:rFonts w:ascii="Arial" w:eastAsia="Times New Roman" w:hAnsi="Arial" w:cs="Times New Roman"/>
      <w:b/>
      <w:bCs/>
      <w:i/>
      <w:iCs/>
      <w:sz w:val="28"/>
      <w:szCs w:val="28"/>
      <w:lang w:eastAsia="ru-RU"/>
    </w:rPr>
  </w:style>
  <w:style w:type="character" w:styleId="a3">
    <w:name w:val="Hyperlink"/>
    <w:unhideWhenUsed/>
    <w:rsid w:val="008279D2"/>
    <w:rPr>
      <w:rFonts w:ascii="Times New Roman" w:hAnsi="Times New Roman" w:cs="Times New Roman" w:hint="default"/>
      <w:color w:val="0000FF"/>
      <w:u w:val="single"/>
    </w:rPr>
  </w:style>
  <w:style w:type="paragraph" w:customStyle="1" w:styleId="a4">
    <w:name w:val="Готовый"/>
    <w:basedOn w:val="a"/>
    <w:qFormat/>
    <w:rsid w:val="008279D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paragraph" w:styleId="a5">
    <w:name w:val="List Paragraph"/>
    <w:basedOn w:val="a"/>
    <w:uiPriority w:val="34"/>
    <w:qFormat/>
    <w:rsid w:val="008279D2"/>
    <w:pPr>
      <w:ind w:left="720"/>
      <w:contextualSpacing/>
    </w:pPr>
  </w:style>
  <w:style w:type="paragraph" w:styleId="a6">
    <w:name w:val="No Spacing"/>
    <w:uiPriority w:val="1"/>
    <w:qFormat/>
    <w:rsid w:val="008279D2"/>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7">
    <w:name w:val="Normal (Web)"/>
    <w:aliases w:val="Знак Знак1 Зн"/>
    <w:basedOn w:val="a"/>
    <w:uiPriority w:val="99"/>
    <w:unhideWhenUsed/>
    <w:qFormat/>
    <w:rsid w:val="008279D2"/>
    <w:pPr>
      <w:widowControl/>
      <w:snapToGrid/>
      <w:ind w:left="720"/>
      <w:contextualSpacing/>
      <w:jc w:val="left"/>
    </w:pPr>
    <w:rPr>
      <w:b w:val="0"/>
      <w:bCs w:val="0"/>
      <w:i w:val="0"/>
      <w:iCs w:val="0"/>
    </w:rPr>
  </w:style>
  <w:style w:type="character" w:customStyle="1" w:styleId="a8">
    <w:name w:val="Основной текст_"/>
    <w:basedOn w:val="a0"/>
    <w:link w:val="21"/>
    <w:rsid w:val="008279D2"/>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8"/>
    <w:rsid w:val="008279D2"/>
    <w:pPr>
      <w:widowControl/>
      <w:shd w:val="clear" w:color="auto" w:fill="FFFFFF"/>
      <w:snapToGrid/>
      <w:spacing w:before="480" w:after="60" w:line="374" w:lineRule="exact"/>
      <w:jc w:val="both"/>
    </w:pPr>
    <w:rPr>
      <w:b w:val="0"/>
      <w:bCs w:val="0"/>
      <w:i w:val="0"/>
      <w:iCs w:val="0"/>
      <w:sz w:val="27"/>
      <w:szCs w:val="27"/>
      <w:lang w:eastAsia="en-US"/>
    </w:rPr>
  </w:style>
  <w:style w:type="character" w:customStyle="1" w:styleId="22">
    <w:name w:val="Заголовок №2_"/>
    <w:basedOn w:val="a0"/>
    <w:link w:val="23"/>
    <w:rsid w:val="008279D2"/>
    <w:rPr>
      <w:rFonts w:ascii="Times New Roman" w:eastAsia="Times New Roman" w:hAnsi="Times New Roman" w:cs="Times New Roman"/>
      <w:sz w:val="27"/>
      <w:szCs w:val="27"/>
      <w:shd w:val="clear" w:color="auto" w:fill="FFFFFF"/>
    </w:rPr>
  </w:style>
  <w:style w:type="paragraph" w:customStyle="1" w:styleId="23">
    <w:name w:val="Заголовок №2"/>
    <w:basedOn w:val="a"/>
    <w:link w:val="22"/>
    <w:rsid w:val="008279D2"/>
    <w:pPr>
      <w:widowControl/>
      <w:shd w:val="clear" w:color="auto" w:fill="FFFFFF"/>
      <w:snapToGrid/>
      <w:spacing w:after="480" w:line="0" w:lineRule="atLeast"/>
      <w:jc w:val="left"/>
      <w:outlineLvl w:val="1"/>
    </w:pPr>
    <w:rPr>
      <w:b w:val="0"/>
      <w:bCs w:val="0"/>
      <w:i w:val="0"/>
      <w:iCs w:val="0"/>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zmet.gov.kz" TargetMode="External"/><Relationship Id="rId3" Type="http://schemas.openxmlformats.org/officeDocument/2006/relationships/webSettings" Target="webSettings.xml"/><Relationship Id="rId7" Type="http://schemas.openxmlformats.org/officeDocument/2006/relationships/hyperlink" Target="mailto:S.Abdullaeva@kgd.gov.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l_%20arys@taxsouth.mgd.kz" TargetMode="External"/><Relationship Id="rId11" Type="http://schemas.openxmlformats.org/officeDocument/2006/relationships/fontTable" Target="fontTable.xml"/><Relationship Id="rId5" Type="http://schemas.openxmlformats.org/officeDocument/2006/relationships/hyperlink" Target="mailto:S.Abdullaeva@kgd.gov.kz" TargetMode="External"/><Relationship Id="rId10" Type="http://schemas.openxmlformats.org/officeDocument/2006/relationships/hyperlink" Target="mailto:S.Abdullaeva@kgd.gov.kz" TargetMode="External"/><Relationship Id="rId4" Type="http://schemas.openxmlformats.org/officeDocument/2006/relationships/hyperlink" Target="mailto:nal_arys@taxsouth.mgd.kz" TargetMode="External"/><Relationship Id="rId9" Type="http://schemas.openxmlformats.org/officeDocument/2006/relationships/hyperlink" Target="mailto:nal_arys@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2040</Words>
  <Characters>11634</Characters>
  <Application>Microsoft Office Word</Application>
  <DocSecurity>0</DocSecurity>
  <Lines>96</Lines>
  <Paragraphs>27</Paragraphs>
  <ScaleCrop>false</ScaleCrop>
  <Company>НУ по .Арыс</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S_Abdullaeva</dc:creator>
  <cp:keywords/>
  <dc:description/>
  <cp:lastModifiedBy>S_Abdullaeva</cp:lastModifiedBy>
  <cp:revision>1</cp:revision>
  <dcterms:created xsi:type="dcterms:W3CDTF">2017-05-03T04:16:00Z</dcterms:created>
  <dcterms:modified xsi:type="dcterms:W3CDTF">2017-05-03T04:16:00Z</dcterms:modified>
</cp:coreProperties>
</file>