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1826D5" w:rsidRDefault="00742B93" w:rsidP="00276397">
      <w:pPr>
        <w:pStyle w:val="3"/>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B41D21">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276397" w:rsidRDefault="003D0B16" w:rsidP="00276397">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276397" w:rsidRPr="00276397" w:rsidRDefault="00276397" w:rsidP="00276397">
      <w:pPr>
        <w:widowControl/>
        <w:tabs>
          <w:tab w:val="left" w:pos="142"/>
          <w:tab w:val="left" w:pos="9554"/>
          <w:tab w:val="left" w:pos="9923"/>
        </w:tabs>
        <w:snapToGrid/>
        <w:ind w:left="-284" w:right="36"/>
        <w:jc w:val="both"/>
        <w:outlineLvl w:val="0"/>
        <w:rPr>
          <w:b w:val="0"/>
          <w:i w:val="0"/>
          <w:iCs w:val="0"/>
          <w:kern w:val="2"/>
          <w:sz w:val="24"/>
          <w:szCs w:val="24"/>
          <w:lang w:val="kk-KZ"/>
        </w:rPr>
      </w:pPr>
      <w:r w:rsidRPr="00276397">
        <w:rPr>
          <w:b w:val="0"/>
          <w:i w:val="0"/>
          <w:sz w:val="22"/>
          <w:szCs w:val="22"/>
          <w:lang w:val="kk-KZ"/>
        </w:rPr>
        <w:t xml:space="preserve">1.  Білімі - </w:t>
      </w:r>
      <w:r w:rsidRPr="00276397">
        <w:rPr>
          <w:b w:val="0"/>
          <w:i w:val="0"/>
          <w:spacing w:val="2"/>
          <w:sz w:val="22"/>
          <w:szCs w:val="22"/>
          <w:lang w:val="kk-KZ"/>
        </w:rPr>
        <w:t>жоғары немесе орта білімнен кейінгі немесе техникалық және кәсіптік білім;</w:t>
      </w:r>
    </w:p>
    <w:p w:rsidR="001826D5" w:rsidRPr="00276397" w:rsidRDefault="00276397" w:rsidP="00276397">
      <w:pPr>
        <w:widowControl/>
        <w:tabs>
          <w:tab w:val="left" w:pos="-284"/>
          <w:tab w:val="left" w:pos="142"/>
          <w:tab w:val="left" w:pos="9554"/>
          <w:tab w:val="left" w:pos="9923"/>
        </w:tabs>
        <w:snapToGrid/>
        <w:ind w:left="-284" w:right="36"/>
        <w:jc w:val="both"/>
        <w:outlineLvl w:val="0"/>
        <w:rPr>
          <w:b w:val="0"/>
          <w:i w:val="0"/>
          <w:sz w:val="24"/>
          <w:szCs w:val="24"/>
          <w:lang w:val="kk-KZ"/>
        </w:rPr>
      </w:pPr>
      <w:r w:rsidRPr="00276397">
        <w:rPr>
          <w:b w:val="0"/>
          <w:i w:val="0"/>
          <w:sz w:val="22"/>
          <w:szCs w:val="22"/>
          <w:lang w:val="kk-KZ"/>
        </w:rPr>
        <w:t>2.Мамандық: әлеуметтік ғылымдар, экономика және бизнес (экономика, есеп және аудит, қаржы, әлемдік экономика).</w:t>
      </w: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EC7B05" w:rsidRDefault="00E810CF" w:rsidP="00E46B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276397" w:rsidRDefault="00BF23EF" w:rsidP="00276397">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276397" w:rsidRPr="00276397" w:rsidRDefault="000A1AE6" w:rsidP="00276397">
      <w:pPr>
        <w:ind w:left="-284" w:right="178"/>
        <w:jc w:val="both"/>
        <w:rPr>
          <w:i w:val="0"/>
          <w:sz w:val="24"/>
          <w:szCs w:val="24"/>
          <w:lang w:val="kk-KZ"/>
        </w:rPr>
      </w:pPr>
      <w:r w:rsidRPr="00276397">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w:t>
      </w:r>
      <w:r w:rsidR="00E24326" w:rsidRPr="00276397">
        <w:rPr>
          <w:i w:val="0"/>
          <w:sz w:val="24"/>
          <w:szCs w:val="24"/>
          <w:lang w:val="kk-KZ"/>
        </w:rPr>
        <w:t>өндірістік емес төлемдерді әкімшілендіру</w:t>
      </w:r>
      <w:r w:rsidR="00E24326" w:rsidRPr="00276397">
        <w:rPr>
          <w:i w:val="0"/>
          <w:lang w:val="kk-KZ"/>
        </w:rPr>
        <w:t xml:space="preserve"> </w:t>
      </w:r>
      <w:r w:rsidRPr="00276397">
        <w:rPr>
          <w:i w:val="0"/>
          <w:sz w:val="24"/>
          <w:szCs w:val="24"/>
          <w:lang w:val="kk-KZ"/>
        </w:rPr>
        <w:t xml:space="preserve">бөлімінің </w:t>
      </w:r>
      <w:r w:rsidR="0024797A" w:rsidRPr="00276397">
        <w:rPr>
          <w:i w:val="0"/>
          <w:sz w:val="24"/>
          <w:szCs w:val="24"/>
          <w:lang w:val="kk-KZ"/>
        </w:rPr>
        <w:t>жетекші</w:t>
      </w:r>
      <w:r w:rsidRPr="00276397">
        <w:rPr>
          <w:i w:val="0"/>
          <w:sz w:val="24"/>
          <w:szCs w:val="24"/>
          <w:lang w:val="kk-KZ"/>
        </w:rPr>
        <w:t xml:space="preserve"> маманы, </w:t>
      </w:r>
      <w:r w:rsidR="00700C4B">
        <w:rPr>
          <w:i w:val="0"/>
          <w:sz w:val="24"/>
          <w:szCs w:val="24"/>
          <w:lang w:val="kk-KZ"/>
        </w:rPr>
        <w:t xml:space="preserve">(уақытша, негізгі қызметкердің бала күтіміне байланысты демалыс кезеңіне, 23.10.2018) </w:t>
      </w:r>
      <w:r w:rsidRPr="00276397">
        <w:rPr>
          <w:i w:val="0"/>
          <w:sz w:val="24"/>
          <w:szCs w:val="24"/>
          <w:lang w:val="kk-KZ"/>
        </w:rPr>
        <w:t>(С-R-</w:t>
      </w:r>
      <w:r w:rsidR="00C2469C" w:rsidRPr="00276397">
        <w:rPr>
          <w:i w:val="0"/>
          <w:sz w:val="24"/>
          <w:szCs w:val="24"/>
          <w:lang w:val="kk-KZ"/>
        </w:rPr>
        <w:t>5</w:t>
      </w:r>
      <w:r w:rsidR="00276397" w:rsidRPr="00276397">
        <w:rPr>
          <w:i w:val="0"/>
          <w:sz w:val="24"/>
          <w:szCs w:val="24"/>
          <w:lang w:val="kk-KZ"/>
        </w:rPr>
        <w:t xml:space="preserve"> санаты) 1</w:t>
      </w:r>
      <w:r w:rsidRPr="00276397">
        <w:rPr>
          <w:i w:val="0"/>
          <w:sz w:val="24"/>
          <w:szCs w:val="24"/>
          <w:lang w:val="kk-KZ"/>
        </w:rPr>
        <w:t xml:space="preserve"> бірлік. </w:t>
      </w:r>
    </w:p>
    <w:p w:rsidR="00E24326" w:rsidRPr="00276397" w:rsidRDefault="000A1AE6" w:rsidP="00276397">
      <w:pPr>
        <w:ind w:left="-284" w:right="178"/>
        <w:jc w:val="both"/>
        <w:rPr>
          <w:b w:val="0"/>
          <w:i w:val="0"/>
          <w:sz w:val="24"/>
          <w:szCs w:val="24"/>
          <w:lang w:val="kk-KZ"/>
        </w:rPr>
      </w:pPr>
      <w:r w:rsidRPr="00276397">
        <w:rPr>
          <w:b w:val="0"/>
          <w:i w:val="0"/>
          <w:sz w:val="24"/>
          <w:szCs w:val="24"/>
          <w:lang w:val="kk-KZ"/>
        </w:rPr>
        <w:t>Функционалды міндеттері:</w:t>
      </w:r>
      <w:r w:rsidR="00E24326" w:rsidRPr="00276397">
        <w:rPr>
          <w:b w:val="0"/>
          <w:i w:val="0"/>
          <w:sz w:val="24"/>
          <w:szCs w:val="24"/>
          <w:lang w:val="kk-KZ"/>
        </w:rPr>
        <w:t xml:space="preserve"> 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w:t>
      </w:r>
      <w:r w:rsidR="00E27F19" w:rsidRPr="00276397">
        <w:rPr>
          <w:b w:val="0"/>
          <w:i w:val="0"/>
          <w:sz w:val="24"/>
          <w:szCs w:val="24"/>
          <w:lang w:val="kk-KZ"/>
        </w:rPr>
        <w:t>ден</w:t>
      </w:r>
      <w:r w:rsidR="00E24326" w:rsidRPr="00276397">
        <w:rPr>
          <w:b w:val="0"/>
          <w:i w:val="0"/>
          <w:sz w:val="24"/>
          <w:szCs w:val="24"/>
          <w:lang w:val="kk-KZ"/>
        </w:rPr>
        <w:t xml:space="preserve">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w:t>
      </w:r>
      <w:r w:rsidRPr="001826D5">
        <w:rPr>
          <w:b w:val="0"/>
          <w:i w:val="0"/>
          <w:iCs w:val="0"/>
          <w:sz w:val="24"/>
          <w:szCs w:val="24"/>
          <w:lang w:val="kk-KZ"/>
        </w:rPr>
        <w:lastRenderedPageBreak/>
        <w:t>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03397" w:rsidRDefault="00103397" w:rsidP="00103397">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1) осы Қағидалардың 2-қосымшасына сәйкес нысандағы өтініш;</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3) бiлiмi туралы құжаттар мен олардың көшірмелерінің нотариалдық куәландырылған көшiрмелерi;</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4) еңбек қызметін растайтын құжаттың нотариалдық куәландырылған немесе жұмыс орнынан кадр қызметімен куәландырылған көшiрмесi;</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6) Қазақстан Республикасы азаматының жеке басын куәландыратын құжаттың көшірмесі;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03397" w:rsidRDefault="00103397" w:rsidP="00103397">
      <w:pPr>
        <w:pStyle w:val="aff3"/>
        <w:autoSpaceDE w:val="0"/>
        <w:autoSpaceDN w:val="0"/>
        <w:adjustRightInd w:val="0"/>
        <w:ind w:left="0"/>
        <w:jc w:val="both"/>
        <w:rPr>
          <w:sz w:val="24"/>
          <w:szCs w:val="24"/>
          <w:lang w:val="kk-KZ"/>
        </w:rPr>
      </w:pPr>
      <w:r>
        <w:rPr>
          <w:sz w:val="24"/>
          <w:szCs w:val="24"/>
          <w:lang w:val="kk-KZ"/>
        </w:rPr>
        <w:t xml:space="preserve">     </w:t>
      </w:r>
      <w:r>
        <w:rPr>
          <w:sz w:val="24"/>
          <w:szCs w:val="24"/>
          <w:lang w:val="kk-KZ"/>
        </w:rPr>
        <w:tab/>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w:t>
      </w:r>
      <w:r>
        <w:rPr>
          <w:sz w:val="24"/>
          <w:szCs w:val="24"/>
          <w:lang w:val="kk-KZ"/>
        </w:rPr>
        <w:lastRenderedPageBreak/>
        <w:t>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6778B" w:rsidRPr="0046778B"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46778B">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778B" w:rsidRPr="0046778B"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46778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6778B" w:rsidRPr="0046778B" w:rsidRDefault="0046778B" w:rsidP="0046778B">
      <w:pPr>
        <w:shd w:val="clear" w:color="auto" w:fill="FFFFFF"/>
        <w:autoSpaceDE w:val="0"/>
        <w:autoSpaceDN w:val="0"/>
        <w:adjustRightInd w:val="0"/>
        <w:ind w:firstLine="708"/>
        <w:contextualSpacing/>
        <w:jc w:val="both"/>
        <w:rPr>
          <w:b w:val="0"/>
          <w:i w:val="0"/>
          <w:sz w:val="24"/>
          <w:szCs w:val="24"/>
          <w:lang w:val="kk-KZ"/>
        </w:rPr>
      </w:pPr>
      <w:r w:rsidRPr="0046778B">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778B" w:rsidRPr="0046778B"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46778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Құжаттар, конкурс өткiзу туралы хабарландыру соңғы жарияланған күнінен бастап</w:t>
      </w:r>
      <w:r w:rsidR="00CD3869" w:rsidRPr="001826D5">
        <w:rPr>
          <w:b w:val="0"/>
          <w:i w:val="0"/>
          <w:sz w:val="24"/>
          <w:szCs w:val="24"/>
          <w:lang w:val="kk-KZ"/>
        </w:rPr>
        <w:t xml:space="preserve">  </w:t>
      </w:r>
      <w:r w:rsidR="0046778B">
        <w:rPr>
          <w:i w:val="0"/>
          <w:sz w:val="24"/>
          <w:szCs w:val="24"/>
          <w:u w:val="single"/>
          <w:lang w:val="kk-KZ"/>
        </w:rPr>
        <w:t>7</w:t>
      </w:r>
      <w:r w:rsidRPr="001826D5">
        <w:rPr>
          <w:i w:val="0"/>
          <w:sz w:val="24"/>
          <w:szCs w:val="24"/>
          <w:u w:val="single"/>
          <w:lang w:val="kk-KZ"/>
        </w:rPr>
        <w:t xml:space="preserve"> жұмыс күні</w:t>
      </w:r>
      <w:r w:rsidRPr="001826D5">
        <w:rPr>
          <w:b w:val="0"/>
          <w:i w:val="0"/>
          <w:sz w:val="24"/>
          <w:szCs w:val="24"/>
          <w:lang w:val="kk-KZ"/>
        </w:rPr>
        <w:t xml:space="preserve"> ішінде тапсырылуы тиіс.</w:t>
      </w:r>
    </w:p>
    <w:p w:rsidR="005650EB" w:rsidRPr="001826D5" w:rsidRDefault="00370E18" w:rsidP="008D218E">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9"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p>
    <w:p w:rsidR="00A02891" w:rsidRDefault="002579AF" w:rsidP="00EE5BEC">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0" w:history="1">
        <w:r w:rsidR="00EE5BEC" w:rsidRPr="00257256">
          <w:rPr>
            <w:rStyle w:val="a6"/>
            <w:i w:val="0"/>
            <w:sz w:val="24"/>
            <w:szCs w:val="24"/>
            <w:lang w:val="kk-KZ"/>
          </w:rPr>
          <w:t>gtankibaeva@taxsouth.mgd.kz</w:t>
        </w:r>
      </w:hyperlink>
    </w:p>
    <w:p w:rsidR="00EE5BEC" w:rsidRDefault="00EE5BEC" w:rsidP="00EE5BEC">
      <w:pPr>
        <w:ind w:left="-284" w:right="178"/>
        <w:jc w:val="both"/>
        <w:rPr>
          <w:i w:val="0"/>
          <w:sz w:val="24"/>
          <w:szCs w:val="24"/>
          <w:lang w:val="kk-KZ"/>
        </w:rPr>
      </w:pPr>
    </w:p>
    <w:p w:rsidR="00EE5BEC" w:rsidRPr="00EE5BEC" w:rsidRDefault="00EE5BEC" w:rsidP="00EE5BEC">
      <w:pPr>
        <w:ind w:left="-284" w:right="178"/>
        <w:jc w:val="both"/>
        <w:rPr>
          <w:i w:val="0"/>
          <w:sz w:val="24"/>
          <w:szCs w:val="24"/>
          <w:lang w:val="kk-KZ"/>
        </w:rPr>
      </w:pPr>
    </w:p>
    <w:p w:rsidR="00A02891" w:rsidRDefault="00A02891" w:rsidP="00A02891">
      <w:pPr>
        <w:spacing w:before="100" w:beforeAutospacing="1" w:after="100" w:afterAutospacing="1"/>
        <w:ind w:left="5664"/>
        <w:contextualSpacing/>
        <w:rPr>
          <w:b w:val="0"/>
          <w:i w:val="0"/>
          <w:lang w:val="kk-KZ"/>
        </w:rPr>
      </w:pPr>
      <w:r>
        <w:rPr>
          <w:b w:val="0"/>
          <w:i w:val="0"/>
          <w:lang w:val="kk-KZ"/>
        </w:rPr>
        <w:t xml:space="preserve">«Б» корпусының мемлекеттік </w:t>
      </w:r>
      <w:r>
        <w:rPr>
          <w:b w:val="0"/>
          <w:i w:val="0"/>
          <w:lang w:val="kk-KZ"/>
        </w:rPr>
        <w:br/>
        <w:t xml:space="preserve">әкімшілік лауазымына    </w:t>
      </w:r>
      <w:r>
        <w:rPr>
          <w:b w:val="0"/>
          <w:i w:val="0"/>
          <w:lang w:val="kk-KZ"/>
        </w:rPr>
        <w:br/>
        <w:t xml:space="preserve">орналасуға конкурс өткізу </w:t>
      </w:r>
      <w:r>
        <w:rPr>
          <w:b w:val="0"/>
          <w:i w:val="0"/>
          <w:lang w:val="kk-KZ"/>
        </w:rPr>
        <w:br/>
        <w:t>қағидаларына 2-қосымша</w:t>
      </w:r>
    </w:p>
    <w:p w:rsidR="00A02891" w:rsidRDefault="00A02891" w:rsidP="00A02891">
      <w:pPr>
        <w:spacing w:before="100" w:beforeAutospacing="1" w:after="100" w:afterAutospacing="1"/>
        <w:contextualSpacing/>
        <w:jc w:val="right"/>
        <w:rPr>
          <w:b w:val="0"/>
          <w:i w:val="0"/>
          <w:lang w:val="kk-KZ"/>
        </w:rPr>
      </w:pPr>
      <w:r>
        <w:rPr>
          <w:b w:val="0"/>
          <w:i w:val="0"/>
          <w:lang w:val="kk-KZ"/>
        </w:rPr>
        <w:t>___________________________</w:t>
      </w:r>
    </w:p>
    <w:p w:rsidR="00A02891" w:rsidRDefault="00A02891" w:rsidP="00A02891">
      <w:pPr>
        <w:spacing w:before="100" w:beforeAutospacing="1" w:after="100" w:afterAutospacing="1"/>
        <w:contextualSpacing/>
        <w:jc w:val="right"/>
        <w:rPr>
          <w:b w:val="0"/>
          <w:i w:val="0"/>
          <w:lang w:val="kk-KZ"/>
        </w:rPr>
      </w:pPr>
      <w:r>
        <w:rPr>
          <w:b w:val="0"/>
          <w:i w:val="0"/>
          <w:lang w:val="kk-KZ"/>
        </w:rPr>
        <w:t>___________________________</w:t>
      </w:r>
    </w:p>
    <w:p w:rsidR="00A02891" w:rsidRDefault="00A02891" w:rsidP="00A02891">
      <w:pPr>
        <w:spacing w:before="100" w:beforeAutospacing="1" w:after="100" w:afterAutospacing="1"/>
        <w:contextualSpacing/>
        <w:jc w:val="right"/>
        <w:rPr>
          <w:b w:val="0"/>
          <w:i w:val="0"/>
          <w:lang w:val="kk-KZ"/>
        </w:rPr>
      </w:pPr>
      <w:r>
        <w:rPr>
          <w:b w:val="0"/>
          <w:i w:val="0"/>
          <w:lang w:val="kk-KZ"/>
        </w:rPr>
        <w:t>___________________________</w:t>
      </w:r>
    </w:p>
    <w:p w:rsidR="00A02891" w:rsidRDefault="00A02891" w:rsidP="00A02891">
      <w:pPr>
        <w:spacing w:before="100" w:beforeAutospacing="1" w:after="100" w:afterAutospacing="1"/>
        <w:contextualSpacing/>
        <w:jc w:val="right"/>
        <w:rPr>
          <w:b w:val="0"/>
          <w:i w:val="0"/>
          <w:lang w:val="kk-KZ"/>
        </w:rPr>
      </w:pPr>
      <w:r>
        <w:rPr>
          <w:b w:val="0"/>
          <w:i w:val="0"/>
          <w:lang w:val="kk-KZ"/>
        </w:rPr>
        <w:t>___________________________</w:t>
      </w:r>
      <w:r>
        <w:rPr>
          <w:b w:val="0"/>
          <w:i w:val="0"/>
          <w:lang w:val="kk-KZ"/>
        </w:rPr>
        <w:br/>
        <w:t xml:space="preserve">(мемлекеттік орган)   </w:t>
      </w:r>
    </w:p>
    <w:p w:rsidR="00A02891" w:rsidRDefault="00A02891" w:rsidP="00A02891">
      <w:pPr>
        <w:spacing w:before="100" w:beforeAutospacing="1" w:after="100" w:afterAutospacing="1"/>
        <w:contextualSpacing/>
        <w:outlineLvl w:val="2"/>
        <w:rPr>
          <w:b w:val="0"/>
          <w:bCs w:val="0"/>
          <w:i w:val="0"/>
          <w:lang w:val="kk-KZ"/>
        </w:rPr>
      </w:pPr>
      <w:r>
        <w:rPr>
          <w:b w:val="0"/>
          <w:i w:val="0"/>
          <w:lang w:val="kk-KZ"/>
        </w:rPr>
        <w:t>Өтініш</w:t>
      </w:r>
    </w:p>
    <w:p w:rsidR="00A02891" w:rsidRDefault="00A02891" w:rsidP="00A02891">
      <w:pPr>
        <w:ind w:firstLine="709"/>
        <w:jc w:val="both"/>
        <w:rPr>
          <w:b w:val="0"/>
          <w:i w:val="0"/>
          <w:lang w:val="kk-KZ"/>
        </w:rPr>
      </w:pPr>
      <w:r>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02891" w:rsidRDefault="00A02891" w:rsidP="00A02891">
      <w:pPr>
        <w:ind w:firstLine="709"/>
        <w:jc w:val="both"/>
        <w:rPr>
          <w:b w:val="0"/>
          <w:i w:val="0"/>
          <w:lang w:val="kk-KZ"/>
        </w:rPr>
      </w:pPr>
      <w:r>
        <w:rPr>
          <w:b w:val="0"/>
          <w:i w:val="0"/>
          <w:lang w:val="kk-KZ"/>
        </w:rPr>
        <w:t xml:space="preserve">Ұсынылып отырған құжаттарымның дәйектiлiгiне жауап беремiн. </w:t>
      </w:r>
    </w:p>
    <w:p w:rsidR="00A02891" w:rsidRDefault="00A02891" w:rsidP="00A02891">
      <w:pPr>
        <w:ind w:firstLine="709"/>
        <w:jc w:val="left"/>
        <w:rPr>
          <w:b w:val="0"/>
          <w:i w:val="0"/>
          <w:u w:val="single"/>
          <w:lang w:val="kk-KZ"/>
        </w:rPr>
      </w:pPr>
      <w:r>
        <w:rPr>
          <w:b w:val="0"/>
          <w:i w:val="0"/>
          <w:lang w:val="kk-KZ"/>
        </w:rPr>
        <w:t xml:space="preserve">Қоса берілген құжаттар: </w:t>
      </w:r>
      <w:r>
        <w:rPr>
          <w:b w:val="0"/>
          <w:i w:val="0"/>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ab/>
      </w:r>
    </w:p>
    <w:p w:rsidR="00A02891" w:rsidRDefault="00A02891" w:rsidP="00A02891">
      <w:pPr>
        <w:jc w:val="both"/>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______________________________________________________________________</w:t>
      </w:r>
    </w:p>
    <w:p w:rsidR="00A02891" w:rsidRDefault="00A02891" w:rsidP="00A02891">
      <w:pPr>
        <w:spacing w:before="100" w:beforeAutospacing="1" w:after="100" w:afterAutospacing="1"/>
        <w:ind w:firstLine="709"/>
        <w:contextualSpacing/>
        <w:rPr>
          <w:b w:val="0"/>
          <w:i w:val="0"/>
          <w:lang w:val="kk-KZ"/>
        </w:rPr>
      </w:pPr>
    </w:p>
    <w:p w:rsidR="00A02891" w:rsidRDefault="00A02891" w:rsidP="00A02891">
      <w:pPr>
        <w:spacing w:before="100" w:beforeAutospacing="1" w:after="100" w:afterAutospacing="1"/>
        <w:contextualSpacing/>
        <w:rPr>
          <w:b w:val="0"/>
          <w:i w:val="0"/>
          <w:lang w:val="kk-KZ"/>
        </w:rPr>
      </w:pPr>
      <w:r>
        <w:rPr>
          <w:b w:val="0"/>
          <w:i w:val="0"/>
          <w:lang w:val="kk-KZ"/>
        </w:rPr>
        <w:t>__________                                         ____________________________________</w:t>
      </w:r>
      <w:r>
        <w:rPr>
          <w:b w:val="0"/>
          <w:i w:val="0"/>
          <w:lang w:val="kk-KZ"/>
        </w:rPr>
        <w:br/>
        <w:t>   (қолы)                                                             (Т.А.Ә. (болған жағдайда)</w:t>
      </w:r>
    </w:p>
    <w:p w:rsidR="00A02891" w:rsidRDefault="00A02891" w:rsidP="00A02891">
      <w:pPr>
        <w:spacing w:before="100" w:beforeAutospacing="1" w:after="100" w:afterAutospacing="1"/>
        <w:contextualSpacing/>
        <w:rPr>
          <w:b w:val="0"/>
          <w:i w:val="0"/>
          <w:lang w:val="kk-KZ"/>
        </w:rPr>
      </w:pPr>
      <w:r>
        <w:rPr>
          <w:b w:val="0"/>
          <w:i w:val="0"/>
          <w:lang w:val="kk-KZ"/>
        </w:rPr>
        <w:t>«____»_______________ 20__</w:t>
      </w:r>
    </w:p>
    <w:p w:rsidR="00A02891" w:rsidRPr="00886F4C"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Default="00A02891" w:rsidP="00A02891">
      <w:pPr>
        <w:pStyle w:val="aff"/>
        <w:rPr>
          <w:b w:val="0"/>
          <w:i w:val="0"/>
          <w:lang w:val="kk-KZ"/>
        </w:rPr>
      </w:pPr>
    </w:p>
    <w:p w:rsidR="00A02891" w:rsidRPr="00886F4C" w:rsidRDefault="00A02891" w:rsidP="00A02891">
      <w:pPr>
        <w:pStyle w:val="aff"/>
        <w:rPr>
          <w:b w:val="0"/>
          <w:i w:val="0"/>
          <w:lang w:val="kk-KZ"/>
        </w:rPr>
      </w:pPr>
    </w:p>
    <w:p w:rsidR="00A02891" w:rsidRPr="00F6174C" w:rsidRDefault="00A02891" w:rsidP="00A0289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A02891" w:rsidRPr="00F6174C" w:rsidRDefault="00A02891" w:rsidP="00A0289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A02891" w:rsidRPr="00F6174C" w:rsidRDefault="00A02891" w:rsidP="00A0289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A02891" w:rsidRPr="00F6174C" w:rsidRDefault="00A02891" w:rsidP="00A0289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A02891" w:rsidRPr="00F6174C" w:rsidRDefault="00A02891" w:rsidP="00A0289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A02891" w:rsidRPr="00886F4C" w:rsidRDefault="00A02891" w:rsidP="00A02891">
      <w:pPr>
        <w:contextualSpacing/>
        <w:jc w:val="right"/>
        <w:rPr>
          <w:lang w:val="kk-KZ"/>
        </w:rPr>
      </w:pPr>
      <w:r w:rsidRPr="00886F4C">
        <w:rPr>
          <w:lang w:val="kk-KZ"/>
        </w:rPr>
        <w:t xml:space="preserve">    </w:t>
      </w:r>
    </w:p>
    <w:p w:rsidR="00A02891" w:rsidRPr="00886F4C" w:rsidRDefault="00A02891" w:rsidP="00A02891">
      <w:pPr>
        <w:contextualSpacing/>
        <w:jc w:val="right"/>
        <w:rPr>
          <w:lang w:val="kk-KZ"/>
        </w:rPr>
      </w:pPr>
    </w:p>
    <w:p w:rsidR="00A02891" w:rsidRPr="00886F4C" w:rsidRDefault="00A02891" w:rsidP="00A02891">
      <w:pPr>
        <w:contextualSpacing/>
        <w:rPr>
          <w:b w:val="0"/>
          <w:bCs w:val="0"/>
          <w:lang w:val="kk-KZ"/>
        </w:rPr>
      </w:pPr>
      <w:r w:rsidRPr="00886F4C">
        <w:rPr>
          <w:lang w:val="kk-KZ"/>
        </w:rPr>
        <w:t xml:space="preserve"> «Б» КОРПУСЫНЫҢ ӘКІМШІЛІК МЕМЛЕКЕТТІК</w:t>
      </w:r>
    </w:p>
    <w:p w:rsidR="00A02891" w:rsidRPr="004B2378" w:rsidRDefault="00A02891" w:rsidP="00A02891">
      <w:pPr>
        <w:contextualSpacing/>
        <w:rPr>
          <w:lang w:val="kk-KZ"/>
        </w:rPr>
      </w:pPr>
      <w:r w:rsidRPr="004B2378">
        <w:rPr>
          <w:lang w:val="kk-KZ"/>
        </w:rPr>
        <w:t>ЛАУАЗЫМЫНА КАНДИДАТТЫҢ ҚЫЗМЕТТIК ТIЗIМІ</w:t>
      </w:r>
    </w:p>
    <w:p w:rsidR="00A02891" w:rsidRPr="007F33E3" w:rsidRDefault="00A02891" w:rsidP="00A02891">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A02891" w:rsidRPr="007F33E3" w:rsidTr="00861D1C">
        <w:trPr>
          <w:tblCellSpacing w:w="15" w:type="dxa"/>
        </w:trPr>
        <w:tc>
          <w:tcPr>
            <w:tcW w:w="3925" w:type="pct"/>
            <w:vAlign w:val="center"/>
            <w:hideMark/>
          </w:tcPr>
          <w:p w:rsidR="00A02891" w:rsidRPr="007F33E3" w:rsidRDefault="00A02891" w:rsidP="00861D1C">
            <w:pPr>
              <w:contextualSpacing/>
            </w:pPr>
            <w:r w:rsidRPr="007F33E3">
              <w:t>_____________________________________________</w:t>
            </w:r>
            <w:r w:rsidRPr="007F33E3">
              <w:br/>
              <w:t xml:space="preserve">тегі,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02891" w:rsidRPr="007F33E3" w:rsidRDefault="00A02891" w:rsidP="00861D1C">
            <w:pPr>
              <w:contextualSpacing/>
            </w:pPr>
            <w:r w:rsidRPr="007F33E3">
              <w:t>ФОТО</w:t>
            </w:r>
            <w:r w:rsidRPr="007F33E3">
              <w:br/>
              <w:t>(түрлі түсті/ цветное,</w:t>
            </w:r>
            <w:r w:rsidRPr="007F33E3">
              <w:br/>
              <w:t>3х4)</w:t>
            </w:r>
          </w:p>
        </w:tc>
      </w:tr>
      <w:tr w:rsidR="00A02891" w:rsidRPr="007F33E3" w:rsidTr="00861D1C">
        <w:trPr>
          <w:tblCellSpacing w:w="15" w:type="dxa"/>
        </w:trPr>
        <w:tc>
          <w:tcPr>
            <w:tcW w:w="3925" w:type="pct"/>
            <w:vAlign w:val="center"/>
            <w:hideMark/>
          </w:tcPr>
          <w:p w:rsidR="00A02891" w:rsidRPr="007F33E3" w:rsidRDefault="00A02891" w:rsidP="00861D1C">
            <w:pPr>
              <w:contextualSpacing/>
            </w:pPr>
            <w:r w:rsidRPr="007F33E3">
              <w:t>_____________________________________________</w:t>
            </w:r>
            <w:r w:rsidRPr="007F33E3">
              <w:br/>
              <w:t>лауазымы/должность, санаты/категория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02891" w:rsidRPr="007F33E3" w:rsidRDefault="00A02891" w:rsidP="00861D1C">
            <w:pPr>
              <w:contextualSpacing/>
            </w:pPr>
          </w:p>
        </w:tc>
      </w:tr>
      <w:tr w:rsidR="00A02891" w:rsidRPr="007F33E3" w:rsidTr="00861D1C">
        <w:trPr>
          <w:tblCellSpacing w:w="15" w:type="dxa"/>
        </w:trPr>
        <w:tc>
          <w:tcPr>
            <w:tcW w:w="3925" w:type="pct"/>
            <w:vAlign w:val="center"/>
          </w:tcPr>
          <w:p w:rsidR="00A02891" w:rsidRPr="007F33E3" w:rsidRDefault="00A02891" w:rsidP="00861D1C">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A02891" w:rsidRPr="007F33E3" w:rsidRDefault="00A02891" w:rsidP="00861D1C">
            <w:pPr>
              <w:contextualSpacing/>
            </w:pPr>
          </w:p>
        </w:tc>
      </w:tr>
    </w:tbl>
    <w:p w:rsidR="00A02891" w:rsidRPr="007F33E3" w:rsidRDefault="00A02891" w:rsidP="00A0289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A02891" w:rsidRPr="007F33E3" w:rsidTr="00861D1C">
        <w:trPr>
          <w:tblCellSpacing w:w="15" w:type="dxa"/>
        </w:trPr>
        <w:tc>
          <w:tcPr>
            <w:tcW w:w="9689" w:type="dxa"/>
            <w:gridSpan w:val="4"/>
            <w:vAlign w:val="center"/>
            <w:hideMark/>
          </w:tcPr>
          <w:p w:rsidR="00A02891" w:rsidRPr="007F33E3" w:rsidRDefault="00A02891" w:rsidP="00861D1C">
            <w:pPr>
              <w:contextualSpacing/>
            </w:pPr>
            <w:r w:rsidRPr="007F33E3">
              <w:rPr>
                <w:sz w:val="20"/>
                <w:szCs w:val="20"/>
              </w:rPr>
              <w:t>ЖЕКЕ МӘЛІМЕТТЕР / ЛИЧНЫЕ ДАННЫЕ</w:t>
            </w: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lastRenderedPageBreak/>
              <w:t>1.</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Туғанкүніжәнежері/</w:t>
            </w:r>
            <w:r w:rsidRPr="000B65E6">
              <w:rPr>
                <w:b w:val="0"/>
                <w:i w:val="0"/>
                <w:sz w:val="24"/>
                <w:szCs w:val="24"/>
              </w:rPr>
              <w:br/>
              <w:t>Дата и место рождения</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2.</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3.</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Оқуорнынбітіргенжылыжәне оныңатауы/</w:t>
            </w:r>
            <w:r w:rsidRPr="000B65E6">
              <w:rPr>
                <w:b w:val="0"/>
                <w:i w:val="0"/>
                <w:sz w:val="24"/>
                <w:szCs w:val="24"/>
              </w:rPr>
              <w:br/>
              <w:t>Год окончания и наименование учебного заведения</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4.</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5.</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Шетелтілдерінбілуі/</w:t>
            </w:r>
            <w:r w:rsidRPr="000B65E6">
              <w:rPr>
                <w:b w:val="0"/>
                <w:i w:val="0"/>
                <w:sz w:val="24"/>
                <w:szCs w:val="24"/>
              </w:rPr>
              <w:br/>
              <w:t>Владение иностранными языками</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6.</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Мемлекеттікнаградалары, құрметтіатақтары(болған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7.</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8.</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436" w:type="dxa"/>
            <w:vAlign w:val="center"/>
            <w:hideMark/>
          </w:tcPr>
          <w:p w:rsidR="00A02891" w:rsidRPr="000B65E6" w:rsidRDefault="00A02891" w:rsidP="00861D1C">
            <w:pPr>
              <w:contextualSpacing/>
              <w:rPr>
                <w:b w:val="0"/>
                <w:i w:val="0"/>
              </w:rPr>
            </w:pPr>
            <w:r w:rsidRPr="000B65E6">
              <w:rPr>
                <w:b w:val="0"/>
                <w:i w:val="0"/>
                <w:sz w:val="20"/>
                <w:szCs w:val="20"/>
              </w:rPr>
              <w:t>9.</w:t>
            </w:r>
          </w:p>
        </w:tc>
        <w:tc>
          <w:tcPr>
            <w:tcW w:w="5923" w:type="dxa"/>
            <w:gridSpan w:val="2"/>
            <w:vAlign w:val="center"/>
            <w:hideMark/>
          </w:tcPr>
          <w:p w:rsidR="00A02891" w:rsidRPr="000B65E6" w:rsidRDefault="00A02891" w:rsidP="00861D1C">
            <w:pPr>
              <w:ind w:left="202" w:hanging="202"/>
              <w:contextualSpacing/>
              <w:jc w:val="left"/>
              <w:rPr>
                <w:b w:val="0"/>
                <w:i w:val="0"/>
                <w:sz w:val="24"/>
                <w:szCs w:val="24"/>
              </w:rPr>
            </w:pPr>
            <w:r w:rsidRPr="000B65E6">
              <w:rPr>
                <w:b w:val="0"/>
                <w:i w:val="0"/>
                <w:sz w:val="24"/>
                <w:szCs w:val="24"/>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A02891" w:rsidRPr="007F33E3" w:rsidRDefault="00A02891" w:rsidP="00861D1C">
            <w:pPr>
              <w:contextualSpacing/>
            </w:pPr>
          </w:p>
        </w:tc>
      </w:tr>
      <w:tr w:rsidR="00A02891" w:rsidRPr="007F33E3" w:rsidTr="00861D1C">
        <w:trPr>
          <w:tblCellSpacing w:w="15" w:type="dxa"/>
        </w:trPr>
        <w:tc>
          <w:tcPr>
            <w:tcW w:w="9689" w:type="dxa"/>
            <w:gridSpan w:val="4"/>
            <w:vAlign w:val="center"/>
            <w:hideMark/>
          </w:tcPr>
          <w:p w:rsidR="00A02891" w:rsidRPr="007F33E3" w:rsidRDefault="00A02891" w:rsidP="00861D1C">
            <w:pPr>
              <w:contextualSpacing/>
            </w:pPr>
            <w:r w:rsidRPr="007F33E3">
              <w:t>ЕҢБЕК ЖОЛЫ/ТРУДОВАЯ ДЕЯТЕЛЬНОСТЬ</w:t>
            </w:r>
          </w:p>
        </w:tc>
      </w:tr>
      <w:tr w:rsidR="00A02891" w:rsidRPr="007F33E3" w:rsidTr="00861D1C">
        <w:trPr>
          <w:tblCellSpacing w:w="15" w:type="dxa"/>
        </w:trPr>
        <w:tc>
          <w:tcPr>
            <w:tcW w:w="6389" w:type="dxa"/>
            <w:gridSpan w:val="3"/>
            <w:vAlign w:val="center"/>
            <w:hideMark/>
          </w:tcPr>
          <w:p w:rsidR="00A02891" w:rsidRPr="000B65E6" w:rsidRDefault="00A02891" w:rsidP="00861D1C">
            <w:pPr>
              <w:contextualSpacing/>
              <w:rPr>
                <w:b w:val="0"/>
                <w:i w:val="0"/>
              </w:rPr>
            </w:pPr>
            <w:r w:rsidRPr="000B65E6">
              <w:rPr>
                <w:b w:val="0"/>
                <w:i w:val="0"/>
                <w:sz w:val="20"/>
                <w:szCs w:val="20"/>
              </w:rPr>
              <w:t>Күні/Дата</w:t>
            </w:r>
          </w:p>
        </w:tc>
        <w:tc>
          <w:tcPr>
            <w:tcW w:w="3270" w:type="dxa"/>
            <w:vAlign w:val="center"/>
            <w:hideMark/>
          </w:tcPr>
          <w:p w:rsidR="00A02891" w:rsidRPr="000B65E6" w:rsidRDefault="00A02891" w:rsidP="00861D1C">
            <w:pPr>
              <w:contextualSpacing/>
              <w:rPr>
                <w:b w:val="0"/>
                <w:i w:val="0"/>
              </w:rPr>
            </w:pPr>
            <w:r w:rsidRPr="000B65E6">
              <w:rPr>
                <w:b w:val="0"/>
                <w:i w:val="0"/>
                <w:sz w:val="20"/>
                <w:szCs w:val="20"/>
              </w:rPr>
              <w:t>қызметі, жұмысорны, мекеменіңорналасқанжері/должность, место работы, местонахождение организации</w:t>
            </w:r>
          </w:p>
        </w:tc>
      </w:tr>
      <w:tr w:rsidR="00A02891" w:rsidRPr="007F33E3" w:rsidTr="00861D1C">
        <w:trPr>
          <w:tblCellSpacing w:w="15" w:type="dxa"/>
        </w:trPr>
        <w:tc>
          <w:tcPr>
            <w:tcW w:w="2845" w:type="dxa"/>
            <w:gridSpan w:val="2"/>
            <w:vAlign w:val="center"/>
            <w:hideMark/>
          </w:tcPr>
          <w:p w:rsidR="00A02891" w:rsidRPr="000B65E6" w:rsidRDefault="00A02891" w:rsidP="00861D1C">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A02891" w:rsidRPr="000B65E6" w:rsidRDefault="00A02891" w:rsidP="00861D1C">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A02891" w:rsidRPr="000B65E6" w:rsidRDefault="00A02891" w:rsidP="00861D1C">
            <w:pPr>
              <w:contextualSpacing/>
              <w:rPr>
                <w:b w:val="0"/>
                <w:i w:val="0"/>
              </w:rPr>
            </w:pPr>
          </w:p>
        </w:tc>
      </w:tr>
      <w:tr w:rsidR="00A02891" w:rsidRPr="007F33E3" w:rsidTr="00861D1C">
        <w:trPr>
          <w:trHeight w:val="367"/>
          <w:tblCellSpacing w:w="15" w:type="dxa"/>
        </w:trPr>
        <w:tc>
          <w:tcPr>
            <w:tcW w:w="2845" w:type="dxa"/>
            <w:gridSpan w:val="2"/>
            <w:vAlign w:val="center"/>
            <w:hideMark/>
          </w:tcPr>
          <w:p w:rsidR="00A02891" w:rsidRPr="000B65E6" w:rsidRDefault="00A02891" w:rsidP="00861D1C">
            <w:pPr>
              <w:contextualSpacing/>
              <w:rPr>
                <w:b w:val="0"/>
                <w:i w:val="0"/>
              </w:rPr>
            </w:pPr>
          </w:p>
        </w:tc>
        <w:tc>
          <w:tcPr>
            <w:tcW w:w="3514" w:type="dxa"/>
            <w:vAlign w:val="center"/>
            <w:hideMark/>
          </w:tcPr>
          <w:p w:rsidR="00A02891" w:rsidRPr="000B65E6" w:rsidRDefault="00A02891" w:rsidP="00861D1C">
            <w:pPr>
              <w:contextualSpacing/>
              <w:rPr>
                <w:b w:val="0"/>
                <w:i w:val="0"/>
              </w:rPr>
            </w:pPr>
          </w:p>
        </w:tc>
        <w:tc>
          <w:tcPr>
            <w:tcW w:w="3270" w:type="dxa"/>
            <w:vAlign w:val="center"/>
            <w:hideMark/>
          </w:tcPr>
          <w:p w:rsidR="00A02891" w:rsidRPr="000B65E6" w:rsidRDefault="00A02891" w:rsidP="00861D1C">
            <w:pPr>
              <w:contextualSpacing/>
              <w:rPr>
                <w:b w:val="0"/>
                <w:i w:val="0"/>
              </w:rPr>
            </w:pPr>
          </w:p>
        </w:tc>
      </w:tr>
      <w:tr w:rsidR="00A02891" w:rsidRPr="002A1CE6" w:rsidTr="00861D1C">
        <w:trPr>
          <w:tblCellSpacing w:w="15" w:type="dxa"/>
        </w:trPr>
        <w:tc>
          <w:tcPr>
            <w:tcW w:w="6389" w:type="dxa"/>
            <w:gridSpan w:val="3"/>
            <w:vAlign w:val="center"/>
          </w:tcPr>
          <w:p w:rsidR="00A02891" w:rsidRPr="000B65E6" w:rsidRDefault="00A02891" w:rsidP="00861D1C">
            <w:pPr>
              <w:contextualSpacing/>
              <w:rPr>
                <w:b w:val="0"/>
                <w:i w:val="0"/>
                <w:sz w:val="20"/>
                <w:szCs w:val="20"/>
              </w:rPr>
            </w:pPr>
          </w:p>
          <w:p w:rsidR="00A02891" w:rsidRPr="000B65E6" w:rsidRDefault="00A02891" w:rsidP="00861D1C">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A02891" w:rsidRPr="000B65E6" w:rsidRDefault="00A02891" w:rsidP="00861D1C">
            <w:pPr>
              <w:contextualSpacing/>
              <w:jc w:val="right"/>
              <w:rPr>
                <w:b w:val="0"/>
                <w:i w:val="0"/>
                <w:sz w:val="20"/>
                <w:szCs w:val="20"/>
              </w:rPr>
            </w:pPr>
          </w:p>
          <w:p w:rsidR="00A02891" w:rsidRPr="000B65E6" w:rsidRDefault="00A02891" w:rsidP="00861D1C">
            <w:pPr>
              <w:contextualSpacing/>
              <w:jc w:val="right"/>
              <w:rPr>
                <w:b w:val="0"/>
                <w:i w:val="0"/>
              </w:rPr>
            </w:pPr>
            <w:r w:rsidRPr="000B65E6">
              <w:rPr>
                <w:b w:val="0"/>
                <w:i w:val="0"/>
                <w:sz w:val="20"/>
                <w:szCs w:val="20"/>
              </w:rPr>
              <w:t>_______________</w:t>
            </w:r>
            <w:r w:rsidRPr="000B65E6">
              <w:rPr>
                <w:b w:val="0"/>
                <w:i w:val="0"/>
              </w:rPr>
              <w:br/>
            </w:r>
            <w:r w:rsidRPr="000B65E6">
              <w:rPr>
                <w:b w:val="0"/>
                <w:i w:val="0"/>
                <w:sz w:val="20"/>
                <w:szCs w:val="20"/>
              </w:rPr>
              <w:t>күні/дата</w:t>
            </w:r>
          </w:p>
        </w:tc>
      </w:tr>
    </w:tbl>
    <w:p w:rsidR="00A02891" w:rsidRDefault="00A02891" w:rsidP="00A02891">
      <w:pPr>
        <w:pStyle w:val="aff"/>
        <w:rPr>
          <w:b w:val="0"/>
          <w:i w:val="0"/>
        </w:rPr>
      </w:pPr>
    </w:p>
    <w:p w:rsidR="008D218E" w:rsidRPr="00C80891" w:rsidRDefault="008D218E" w:rsidP="00A02891">
      <w:pPr>
        <w:pStyle w:val="a8"/>
        <w:jc w:val="right"/>
        <w:rPr>
          <w:sz w:val="26"/>
          <w:szCs w:val="26"/>
          <w:lang w:val="kk-KZ"/>
        </w:rPr>
      </w:pPr>
    </w:p>
    <w:sectPr w:rsidR="008D218E" w:rsidRPr="00C80891" w:rsidSect="00276397">
      <w:headerReference w:type="default" r:id="rId11"/>
      <w:footerReference w:type="default" r:id="rId12"/>
      <w:pgSz w:w="11906" w:h="16838"/>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742" w:rsidRDefault="00D45742" w:rsidP="00B55B02">
      <w:r>
        <w:separator/>
      </w:r>
    </w:p>
  </w:endnote>
  <w:endnote w:type="continuationSeparator" w:id="1">
    <w:p w:rsidR="00D45742" w:rsidRDefault="00D4574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A32A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4694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742" w:rsidRDefault="00D45742" w:rsidP="00B55B02">
      <w:r>
        <w:separator/>
      </w:r>
    </w:p>
  </w:footnote>
  <w:footnote w:type="continuationSeparator" w:id="1">
    <w:p w:rsidR="00D45742" w:rsidRDefault="00D4574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1A32A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243123D"/>
    <w:multiLevelType w:val="hybridMultilevel"/>
    <w:tmpl w:val="492EF532"/>
    <w:lvl w:ilvl="0" w:tplc="6742D74E">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397"/>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6949"/>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2AE"/>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458"/>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5"/>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397"/>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4EF9"/>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0C4B"/>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5EE"/>
    <w:rsid w:val="00834708"/>
    <w:rsid w:val="0083477D"/>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C01"/>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891"/>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49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84D"/>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404"/>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46"/>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61"/>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4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BF0"/>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1C8B"/>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B19"/>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BEC"/>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103397"/>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1045231">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tankibaeva@taxsouth.mgd.kz" TargetMode="External"/><Relationship Id="rId4" Type="http://schemas.openxmlformats.org/officeDocument/2006/relationships/settings" Target="settings.xml"/><Relationship Id="rId9" Type="http://schemas.openxmlformats.org/officeDocument/2006/relationships/hyperlink" Target="http://www.kyzmet.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E5A0-42F4-48E3-960D-712698F9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12576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2016-08-12T09:45:00Z</cp:lastPrinted>
  <dcterms:created xsi:type="dcterms:W3CDTF">2017-08-11T03:33:00Z</dcterms:created>
  <dcterms:modified xsi:type="dcterms:W3CDTF">2017-08-11T03:33:00Z</dcterms:modified>
</cp:coreProperties>
</file>