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40" w:rsidRPr="00A82333" w:rsidRDefault="00E22140" w:rsidP="000039B6">
      <w:pPr>
        <w:spacing w:after="0" w:line="240" w:lineRule="atLeast"/>
        <w:ind w:firstLine="709"/>
        <w:jc w:val="both"/>
        <w:rPr>
          <w:rFonts w:ascii="Times New Roman" w:hAnsi="Times New Roman" w:cs="Times New Roman"/>
          <w:sz w:val="28"/>
          <w:szCs w:val="28"/>
          <w:lang w:val="ru-RU"/>
        </w:rPr>
      </w:pPr>
      <w:bookmarkStart w:id="0" w:name="_GoBack"/>
      <w:bookmarkEnd w:id="0"/>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D12E76" w:rsidRPr="00A82333" w:rsidRDefault="0031271D" w:rsidP="000039B6">
      <w:pPr>
        <w:spacing w:after="0" w:line="240" w:lineRule="atLeast"/>
        <w:ind w:right="5243"/>
        <w:jc w:val="both"/>
        <w:rPr>
          <w:rFonts w:ascii="Times New Roman" w:hAnsi="Times New Roman" w:cs="Times New Roman"/>
          <w:b/>
          <w:sz w:val="28"/>
          <w:szCs w:val="28"/>
          <w:lang w:val="ru-RU"/>
        </w:rPr>
      </w:pPr>
      <w:r w:rsidRPr="00A82333">
        <w:rPr>
          <w:rFonts w:ascii="Times New Roman" w:hAnsi="Times New Roman" w:cs="Times New Roman"/>
          <w:b/>
          <w:sz w:val="28"/>
          <w:szCs w:val="28"/>
          <w:lang w:val="ru-RU"/>
        </w:rPr>
        <w:t xml:space="preserve">О внесении изменения в приказ Министра финансов Республики Казахстан от 14 июня 2016 года   № 306 </w:t>
      </w:r>
      <w:r w:rsidR="00C353DD" w:rsidRPr="00A82333">
        <w:rPr>
          <w:rFonts w:ascii="Times New Roman" w:hAnsi="Times New Roman" w:cs="Times New Roman"/>
          <w:b/>
          <w:sz w:val="28"/>
          <w:szCs w:val="28"/>
          <w:lang w:val="ru-RU"/>
        </w:rPr>
        <w:t>«</w:t>
      </w:r>
      <w:r w:rsidR="00A46CA4" w:rsidRPr="00A82333">
        <w:rPr>
          <w:rFonts w:ascii="Times New Roman" w:hAnsi="Times New Roman" w:cs="Times New Roman"/>
          <w:b/>
          <w:sz w:val="28"/>
          <w:szCs w:val="28"/>
          <w:lang w:val="ru-RU"/>
        </w:rPr>
        <w:t>Об утверждении Положения о Комитете государственных доходов Министерства финансов Республики Казахстан</w:t>
      </w:r>
      <w:r w:rsidR="00C353DD" w:rsidRPr="00A82333">
        <w:rPr>
          <w:rFonts w:ascii="Times New Roman" w:hAnsi="Times New Roman" w:cs="Times New Roman"/>
          <w:b/>
          <w:sz w:val="28"/>
          <w:szCs w:val="28"/>
          <w:lang w:val="ru-RU"/>
        </w:rPr>
        <w:t>»</w:t>
      </w:r>
    </w:p>
    <w:p w:rsidR="0031271D" w:rsidRPr="00A82333" w:rsidRDefault="0031271D" w:rsidP="000039B6">
      <w:pPr>
        <w:spacing w:after="0" w:line="240" w:lineRule="atLeast"/>
        <w:ind w:right="4251" w:firstLine="709"/>
        <w:jc w:val="both"/>
        <w:rPr>
          <w:rFonts w:ascii="Times New Roman" w:hAnsi="Times New Roman" w:cs="Times New Roman"/>
          <w:b/>
          <w:sz w:val="28"/>
          <w:szCs w:val="28"/>
          <w:lang w:val="ru-RU"/>
        </w:rPr>
      </w:pPr>
    </w:p>
    <w:p w:rsidR="0031271D" w:rsidRPr="00A82333" w:rsidRDefault="0031271D" w:rsidP="000039B6">
      <w:pPr>
        <w:spacing w:after="0" w:line="240" w:lineRule="atLeast"/>
        <w:ind w:right="4251" w:firstLine="709"/>
        <w:jc w:val="both"/>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 w:name="z1"/>
      <w:r w:rsidRPr="00A82333">
        <w:rPr>
          <w:rFonts w:ascii="Times New Roman" w:hAnsi="Times New Roman" w:cs="Times New Roman"/>
          <w:b/>
          <w:sz w:val="28"/>
          <w:szCs w:val="28"/>
          <w:lang w:val="ru-RU"/>
        </w:rPr>
        <w:t>ПРИКАЗЫВАЮ</w:t>
      </w:r>
      <w:r w:rsidRPr="00A82333">
        <w:rPr>
          <w:rFonts w:ascii="Times New Roman" w:hAnsi="Times New Roman" w:cs="Times New Roman"/>
          <w:sz w:val="28"/>
          <w:szCs w:val="28"/>
          <w:lang w:val="ru-RU"/>
        </w:rPr>
        <w:t>:</w:t>
      </w:r>
    </w:p>
    <w:p w:rsidR="008E14EE" w:rsidRPr="00A82333" w:rsidRDefault="00A46CA4" w:rsidP="000039B6">
      <w:pPr>
        <w:spacing w:after="0" w:line="240" w:lineRule="atLeast"/>
        <w:ind w:firstLine="709"/>
        <w:jc w:val="both"/>
        <w:rPr>
          <w:rFonts w:ascii="Times New Roman" w:hAnsi="Times New Roman" w:cs="Times New Roman"/>
          <w:sz w:val="28"/>
          <w:szCs w:val="28"/>
          <w:lang w:val="ru-RU"/>
        </w:rPr>
      </w:pPr>
      <w:bookmarkStart w:id="2" w:name="z2"/>
      <w:bookmarkEnd w:id="1"/>
      <w:r w:rsidRPr="00A82333">
        <w:rPr>
          <w:rFonts w:ascii="Times New Roman" w:hAnsi="Times New Roman" w:cs="Times New Roman"/>
          <w:sz w:val="28"/>
          <w:szCs w:val="28"/>
          <w:lang w:val="ru-RU"/>
        </w:rPr>
        <w:t xml:space="preserve">1. </w:t>
      </w:r>
      <w:r w:rsidR="008E14EE" w:rsidRPr="00A82333">
        <w:rPr>
          <w:rFonts w:ascii="Times New Roman" w:hAnsi="Times New Roman" w:cs="Times New Roman"/>
          <w:sz w:val="28"/>
          <w:szCs w:val="28"/>
          <w:lang w:val="ru-RU"/>
        </w:rPr>
        <w:t xml:space="preserve">Внести в приказ Министра финансов Республики Казахстан от 14 июня 2016 года № 306 </w:t>
      </w:r>
      <w:r w:rsidR="00C353DD" w:rsidRPr="00A82333">
        <w:rPr>
          <w:rFonts w:ascii="Times New Roman" w:hAnsi="Times New Roman" w:cs="Times New Roman"/>
          <w:sz w:val="28"/>
          <w:szCs w:val="28"/>
          <w:lang w:val="ru-RU"/>
        </w:rPr>
        <w:t>«</w:t>
      </w:r>
      <w:r w:rsidR="008E14EE" w:rsidRPr="00A82333">
        <w:rPr>
          <w:rFonts w:ascii="Times New Roman" w:hAnsi="Times New Roman" w:cs="Times New Roman"/>
          <w:sz w:val="28"/>
          <w:szCs w:val="28"/>
          <w:lang w:val="ru-RU"/>
        </w:rPr>
        <w:t>Об утверждении Положения о Комитете государственных доходов Министерства финансов Республики Казахстан</w:t>
      </w:r>
      <w:r w:rsidR="00C353DD" w:rsidRPr="00A82333">
        <w:rPr>
          <w:rFonts w:ascii="Times New Roman" w:hAnsi="Times New Roman" w:cs="Times New Roman"/>
          <w:sz w:val="28"/>
          <w:szCs w:val="28"/>
          <w:lang w:val="ru-RU"/>
        </w:rPr>
        <w:t>»</w:t>
      </w:r>
      <w:r w:rsidR="008E14EE" w:rsidRPr="00A82333">
        <w:rPr>
          <w:rFonts w:ascii="Times New Roman" w:hAnsi="Times New Roman" w:cs="Times New Roman"/>
          <w:sz w:val="28"/>
          <w:szCs w:val="28"/>
          <w:lang w:val="ru-RU"/>
        </w:rPr>
        <w:t xml:space="preserve"> следующее изменение:</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Положение о Комитете государственных доходов Министерства финансов Республики Казахстан</w:t>
      </w:r>
      <w:r w:rsidR="008E14EE" w:rsidRPr="00A82333">
        <w:rPr>
          <w:rFonts w:ascii="Times New Roman" w:hAnsi="Times New Roman" w:cs="Times New Roman"/>
          <w:sz w:val="28"/>
          <w:szCs w:val="28"/>
          <w:lang w:val="ru-RU"/>
        </w:rPr>
        <w:t xml:space="preserve">, утвержденное указанным приказом, изложить в </w:t>
      </w:r>
      <w:r w:rsidR="00DC55D0" w:rsidRPr="00A82333">
        <w:rPr>
          <w:rFonts w:ascii="Times New Roman" w:hAnsi="Times New Roman" w:cs="Times New Roman"/>
          <w:sz w:val="28"/>
          <w:szCs w:val="28"/>
          <w:lang w:val="ru-RU"/>
        </w:rPr>
        <w:t xml:space="preserve">новой </w:t>
      </w:r>
      <w:r w:rsidR="008E14EE" w:rsidRPr="00A82333">
        <w:rPr>
          <w:rFonts w:ascii="Times New Roman" w:hAnsi="Times New Roman" w:cs="Times New Roman"/>
          <w:sz w:val="28"/>
          <w:szCs w:val="28"/>
          <w:lang w:val="ru-RU"/>
        </w:rPr>
        <w:t>редакции согласно приложению к настоящему приказу</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 w:name="z3"/>
      <w:bookmarkEnd w:id="2"/>
      <w:r w:rsidRPr="00A82333">
        <w:rPr>
          <w:rFonts w:ascii="Times New Roman" w:hAnsi="Times New Roman" w:cs="Times New Roman"/>
          <w:sz w:val="28"/>
          <w:szCs w:val="28"/>
          <w:lang w:val="ru-RU"/>
        </w:rPr>
        <w:t>2. Комитету государственных доходов Министерства финансов Республики Казахстан (</w:t>
      </w:r>
      <w:r w:rsidR="00AB4697" w:rsidRPr="00A82333">
        <w:rPr>
          <w:rFonts w:ascii="Times New Roman" w:hAnsi="Times New Roman" w:cs="Times New Roman"/>
          <w:sz w:val="28"/>
          <w:szCs w:val="28"/>
          <w:lang w:val="ru-RU"/>
        </w:rPr>
        <w:t>Жангарашев Т.К.</w:t>
      </w:r>
      <w:r w:rsidRPr="00A82333">
        <w:rPr>
          <w:rFonts w:ascii="Times New Roman" w:hAnsi="Times New Roman" w:cs="Times New Roman"/>
          <w:sz w:val="28"/>
          <w:szCs w:val="28"/>
          <w:lang w:val="ru-RU"/>
        </w:rPr>
        <w:t>) в установленном законодательстве порядке обеспечить:</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4" w:name="z4"/>
      <w:bookmarkEnd w:id="3"/>
      <w:r w:rsidRPr="00A82333">
        <w:rPr>
          <w:rFonts w:ascii="Times New Roman" w:hAnsi="Times New Roman" w:cs="Times New Roman"/>
          <w:sz w:val="28"/>
          <w:szCs w:val="28"/>
          <w:lang w:val="ru-RU"/>
        </w:rPr>
        <w:t>1)</w:t>
      </w:r>
      <w:r w:rsidR="00BC4AEB" w:rsidRPr="00A82333">
        <w:rPr>
          <w:rFonts w:ascii="Times New Roman" w:hAnsi="Times New Roman" w:cs="Times New Roman"/>
          <w:sz w:val="28"/>
          <w:szCs w:val="28"/>
          <w:lang w:val="ru-RU"/>
        </w:rPr>
        <w:t xml:space="preserve">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w:t>
      </w:r>
      <w:r w:rsidR="00C353DD" w:rsidRPr="00A82333">
        <w:rPr>
          <w:rFonts w:ascii="Times New Roman" w:hAnsi="Times New Roman" w:cs="Times New Roman"/>
          <w:sz w:val="28"/>
          <w:szCs w:val="28"/>
          <w:lang w:val="ru-RU"/>
        </w:rPr>
        <w:t>«</w:t>
      </w:r>
      <w:r w:rsidR="00BC4AEB" w:rsidRPr="00A82333">
        <w:rPr>
          <w:rFonts w:ascii="Times New Roman" w:hAnsi="Times New Roman" w:cs="Times New Roman"/>
          <w:sz w:val="28"/>
          <w:szCs w:val="28"/>
          <w:lang w:val="ru-RU"/>
        </w:rPr>
        <w:t>Республиканский центр правовой информации</w:t>
      </w:r>
      <w:r w:rsidR="00C353DD" w:rsidRPr="00A82333">
        <w:rPr>
          <w:rFonts w:ascii="Times New Roman" w:hAnsi="Times New Roman" w:cs="Times New Roman"/>
          <w:sz w:val="28"/>
          <w:szCs w:val="28"/>
          <w:lang w:val="ru-RU"/>
        </w:rPr>
        <w:t>»</w:t>
      </w:r>
      <w:r w:rsidR="00BC4AEB" w:rsidRPr="00A82333">
        <w:rPr>
          <w:rFonts w:ascii="Times New Roman" w:hAnsi="Times New Roman" w:cs="Times New Roman"/>
          <w:sz w:val="28"/>
          <w:szCs w:val="28"/>
          <w:lang w:val="ru-RU"/>
        </w:rPr>
        <w:t xml:space="preserve"> для официального опубликования и включения в Эталонный контрольный банк нормативных правовых актов Республики Казахстан</w:t>
      </w:r>
      <w:bookmarkStart w:id="5" w:name="z5"/>
      <w:bookmarkEnd w:id="4"/>
      <w:r w:rsidRPr="00A82333">
        <w:rPr>
          <w:rFonts w:ascii="Times New Roman" w:hAnsi="Times New Roman" w:cs="Times New Roman"/>
          <w:sz w:val="28"/>
          <w:szCs w:val="28"/>
          <w:lang w:val="ru-RU"/>
        </w:rPr>
        <w:t>;</w:t>
      </w:r>
    </w:p>
    <w:p w:rsidR="00D12E76" w:rsidRPr="00A82333" w:rsidRDefault="00A82333" w:rsidP="000039B6">
      <w:pPr>
        <w:spacing w:after="0" w:line="240" w:lineRule="atLeast"/>
        <w:ind w:firstLine="709"/>
        <w:jc w:val="both"/>
        <w:rPr>
          <w:rFonts w:ascii="Times New Roman" w:hAnsi="Times New Roman" w:cs="Times New Roman"/>
          <w:sz w:val="28"/>
          <w:szCs w:val="28"/>
          <w:lang w:val="ru-RU"/>
        </w:rPr>
      </w:pPr>
      <w:bookmarkStart w:id="6" w:name="z6"/>
      <w:bookmarkEnd w:id="5"/>
      <w:r w:rsidRPr="00A82333">
        <w:rPr>
          <w:rFonts w:ascii="Times New Roman" w:hAnsi="Times New Roman" w:cs="Times New Roman"/>
          <w:sz w:val="28"/>
          <w:szCs w:val="28"/>
          <w:lang w:val="ru-RU"/>
        </w:rPr>
        <w:t>2</w:t>
      </w:r>
      <w:r w:rsidR="00A46CA4" w:rsidRPr="00A82333">
        <w:rPr>
          <w:rFonts w:ascii="Times New Roman" w:hAnsi="Times New Roman" w:cs="Times New Roman"/>
          <w:sz w:val="28"/>
          <w:szCs w:val="28"/>
          <w:lang w:val="ru-RU"/>
        </w:rPr>
        <w:t>) размещение настоящего приказа на интернет-ресурсе Министерства финансов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7" w:name="z7"/>
      <w:bookmarkEnd w:id="6"/>
      <w:r w:rsidRPr="00A82333">
        <w:rPr>
          <w:rFonts w:ascii="Times New Roman" w:hAnsi="Times New Roman" w:cs="Times New Roman"/>
          <w:sz w:val="28"/>
          <w:szCs w:val="28"/>
          <w:lang w:val="ru-RU"/>
        </w:rPr>
        <w:t>3. Настоящий приказ вводится в действие со дня его подписания.</w:t>
      </w:r>
    </w:p>
    <w:p w:rsidR="0031271D" w:rsidRPr="00A82333" w:rsidRDefault="0031271D" w:rsidP="000039B6">
      <w:pPr>
        <w:spacing w:after="0" w:line="240" w:lineRule="atLeast"/>
        <w:ind w:firstLine="709"/>
        <w:jc w:val="both"/>
        <w:rPr>
          <w:rFonts w:ascii="Times New Roman" w:hAnsi="Times New Roman" w:cs="Times New Roman"/>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sz w:val="28"/>
          <w:szCs w:val="28"/>
          <w:lang w:val="ru-RU"/>
        </w:rPr>
      </w:pPr>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r w:rsidRPr="00A82333">
        <w:rPr>
          <w:rFonts w:ascii="Times New Roman" w:hAnsi="Times New Roman" w:cs="Times New Roman"/>
          <w:b/>
          <w:sz w:val="28"/>
          <w:szCs w:val="28"/>
          <w:lang w:val="ru-RU"/>
        </w:rPr>
        <w:t>Министр                                                                                   Б.Султанов</w:t>
      </w:r>
    </w:p>
    <w:p w:rsidR="0031271D" w:rsidRPr="00A82333" w:rsidRDefault="0031271D" w:rsidP="000039B6">
      <w:pPr>
        <w:spacing w:after="0" w:line="240" w:lineRule="atLeast"/>
        <w:ind w:firstLine="709"/>
        <w:jc w:val="both"/>
        <w:rPr>
          <w:rFonts w:ascii="Times New Roman" w:hAnsi="Times New Roman" w:cs="Times New Roman"/>
          <w:sz w:val="28"/>
          <w:szCs w:val="28"/>
          <w:lang w:val="ru-RU"/>
        </w:rPr>
      </w:pPr>
    </w:p>
    <w:bookmarkEnd w:id="7"/>
    <w:p w:rsidR="0031271D" w:rsidRPr="00A82333" w:rsidRDefault="0031271D" w:rsidP="000039B6">
      <w:pPr>
        <w:spacing w:after="0" w:line="240" w:lineRule="atLeast"/>
        <w:ind w:firstLine="709"/>
        <w:jc w:val="both"/>
        <w:rPr>
          <w:rFonts w:ascii="Times New Roman" w:hAnsi="Times New Roman" w:cs="Times New Roman"/>
          <w:sz w:val="28"/>
          <w:szCs w:val="28"/>
          <w:lang w:val="ru-RU"/>
        </w:rPr>
      </w:pPr>
    </w:p>
    <w:p w:rsidR="0031271D" w:rsidRPr="00A82333" w:rsidRDefault="0031271D" w:rsidP="000039B6">
      <w:pPr>
        <w:spacing w:after="0" w:line="240" w:lineRule="atLeast"/>
        <w:ind w:left="4678"/>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Приложение </w:t>
      </w:r>
    </w:p>
    <w:p w:rsidR="0031271D" w:rsidRPr="00A82333" w:rsidRDefault="0031271D" w:rsidP="000039B6">
      <w:pPr>
        <w:spacing w:after="0" w:line="240" w:lineRule="atLeast"/>
        <w:ind w:left="4678"/>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к приказу </w:t>
      </w:r>
      <w:r w:rsidR="000039B6" w:rsidRPr="00A82333">
        <w:rPr>
          <w:rFonts w:ascii="Times New Roman" w:hAnsi="Times New Roman" w:cs="Times New Roman"/>
          <w:sz w:val="28"/>
          <w:szCs w:val="28"/>
          <w:lang w:val="ru-RU"/>
        </w:rPr>
        <w:t>Министра финансов</w:t>
      </w:r>
      <w:r w:rsidR="000039B6" w:rsidRPr="00A82333">
        <w:rPr>
          <w:rFonts w:ascii="Times New Roman" w:hAnsi="Times New Roman" w:cs="Times New Roman"/>
          <w:sz w:val="28"/>
          <w:szCs w:val="28"/>
          <w:lang w:val="ru-RU"/>
        </w:rPr>
        <w:br/>
        <w:t>Республики Казахстан</w:t>
      </w:r>
    </w:p>
    <w:p w:rsidR="0031271D" w:rsidRPr="00A82333" w:rsidRDefault="0031271D" w:rsidP="000039B6">
      <w:pPr>
        <w:spacing w:after="0" w:line="240" w:lineRule="atLeast"/>
        <w:ind w:left="4678"/>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от </w:t>
      </w:r>
      <w:r w:rsidR="00C353DD" w:rsidRPr="00A82333">
        <w:rPr>
          <w:rFonts w:ascii="Times New Roman" w:hAnsi="Times New Roman" w:cs="Times New Roman"/>
          <w:sz w:val="28"/>
          <w:szCs w:val="28"/>
          <w:lang w:val="ru-RU"/>
        </w:rPr>
        <w:t>«</w:t>
      </w:r>
      <w:r w:rsidRPr="00A82333">
        <w:rPr>
          <w:rFonts w:ascii="Times New Roman" w:hAnsi="Times New Roman" w:cs="Times New Roman"/>
          <w:sz w:val="28"/>
          <w:szCs w:val="28"/>
          <w:lang w:val="ru-RU"/>
        </w:rPr>
        <w:t>__</w:t>
      </w:r>
      <w:r w:rsidR="00C353DD" w:rsidRPr="00A82333">
        <w:rPr>
          <w:rFonts w:ascii="Times New Roman" w:hAnsi="Times New Roman" w:cs="Times New Roman"/>
          <w:sz w:val="28"/>
          <w:szCs w:val="28"/>
          <w:lang w:val="ru-RU"/>
        </w:rPr>
        <w:t>»</w:t>
      </w:r>
      <w:r w:rsidRPr="00A82333">
        <w:rPr>
          <w:rFonts w:ascii="Times New Roman" w:hAnsi="Times New Roman" w:cs="Times New Roman"/>
          <w:sz w:val="28"/>
          <w:szCs w:val="28"/>
          <w:lang w:val="ru-RU"/>
        </w:rPr>
        <w:t xml:space="preserve"> _______ 2018 года № ___</w:t>
      </w:r>
    </w:p>
    <w:p w:rsidR="0031271D" w:rsidRPr="00A82333" w:rsidRDefault="00A46CA4" w:rsidP="000039B6">
      <w:pPr>
        <w:spacing w:after="0" w:line="240" w:lineRule="atLeast"/>
        <w:ind w:left="4678"/>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br/>
      </w:r>
    </w:p>
    <w:p w:rsidR="00D12E76" w:rsidRPr="00A82333" w:rsidRDefault="0031271D" w:rsidP="000039B6">
      <w:pPr>
        <w:spacing w:after="0" w:line="240" w:lineRule="atLeast"/>
        <w:ind w:left="4678"/>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t>Утверждено</w:t>
      </w:r>
      <w:r w:rsidRPr="00A82333">
        <w:rPr>
          <w:rFonts w:ascii="Times New Roman" w:hAnsi="Times New Roman" w:cs="Times New Roman"/>
          <w:sz w:val="28"/>
          <w:szCs w:val="28"/>
          <w:lang w:val="ru-RU"/>
        </w:rPr>
        <w:br/>
        <w:t>приказом Министра финансов</w:t>
      </w:r>
      <w:r w:rsidRPr="00A82333">
        <w:rPr>
          <w:rFonts w:ascii="Times New Roman" w:hAnsi="Times New Roman" w:cs="Times New Roman"/>
          <w:sz w:val="28"/>
          <w:szCs w:val="28"/>
          <w:lang w:val="ru-RU"/>
        </w:rPr>
        <w:br/>
        <w:t>Республики Казахстан</w:t>
      </w:r>
      <w:r w:rsidRPr="00A82333">
        <w:rPr>
          <w:rFonts w:ascii="Times New Roman" w:hAnsi="Times New Roman" w:cs="Times New Roman"/>
          <w:sz w:val="28"/>
          <w:szCs w:val="28"/>
          <w:lang w:val="ru-RU"/>
        </w:rPr>
        <w:br/>
        <w:t>от 14 июня 2016 года № 306</w:t>
      </w:r>
    </w:p>
    <w:p w:rsidR="0031271D" w:rsidRPr="00A82333" w:rsidRDefault="0031271D" w:rsidP="000039B6">
      <w:pPr>
        <w:spacing w:after="0" w:line="240" w:lineRule="atLeast"/>
        <w:ind w:left="4678" w:firstLine="709"/>
        <w:jc w:val="both"/>
        <w:rPr>
          <w:rFonts w:ascii="Times New Roman" w:hAnsi="Times New Roman" w:cs="Times New Roman"/>
          <w:b/>
          <w:sz w:val="28"/>
          <w:szCs w:val="28"/>
          <w:lang w:val="ru-RU"/>
        </w:rPr>
      </w:pPr>
      <w:bookmarkStart w:id="8" w:name="z9"/>
    </w:p>
    <w:p w:rsidR="0031271D" w:rsidRPr="00A82333" w:rsidRDefault="0031271D" w:rsidP="000039B6">
      <w:pPr>
        <w:spacing w:after="0" w:line="240" w:lineRule="atLeast"/>
        <w:ind w:firstLine="709"/>
        <w:jc w:val="both"/>
        <w:rPr>
          <w:rFonts w:ascii="Times New Roman" w:hAnsi="Times New Roman" w:cs="Times New Roman"/>
          <w:b/>
          <w:sz w:val="28"/>
          <w:szCs w:val="28"/>
          <w:lang w:val="ru-RU"/>
        </w:rPr>
      </w:pPr>
    </w:p>
    <w:p w:rsidR="0031271D" w:rsidRPr="00A82333" w:rsidRDefault="00A46CA4" w:rsidP="000039B6">
      <w:pPr>
        <w:spacing w:after="0" w:line="240" w:lineRule="atLeast"/>
        <w:jc w:val="center"/>
        <w:rPr>
          <w:rFonts w:ascii="Times New Roman" w:hAnsi="Times New Roman" w:cs="Times New Roman"/>
          <w:b/>
          <w:sz w:val="28"/>
          <w:szCs w:val="28"/>
          <w:lang w:val="ru-RU"/>
        </w:rPr>
      </w:pPr>
      <w:r w:rsidRPr="00A82333">
        <w:rPr>
          <w:rFonts w:ascii="Times New Roman" w:hAnsi="Times New Roman" w:cs="Times New Roman"/>
          <w:b/>
          <w:sz w:val="28"/>
          <w:szCs w:val="28"/>
          <w:lang w:val="ru-RU"/>
        </w:rPr>
        <w:t xml:space="preserve">Положение </w:t>
      </w:r>
    </w:p>
    <w:p w:rsidR="0031271D" w:rsidRPr="00A82333" w:rsidRDefault="00A46CA4" w:rsidP="000039B6">
      <w:pPr>
        <w:spacing w:after="0" w:line="240" w:lineRule="atLeast"/>
        <w:jc w:val="center"/>
        <w:rPr>
          <w:rFonts w:ascii="Times New Roman" w:hAnsi="Times New Roman" w:cs="Times New Roman"/>
          <w:b/>
          <w:sz w:val="28"/>
          <w:szCs w:val="28"/>
          <w:lang w:val="ru-RU"/>
        </w:rPr>
      </w:pPr>
      <w:r w:rsidRPr="00A82333">
        <w:rPr>
          <w:rFonts w:ascii="Times New Roman" w:hAnsi="Times New Roman" w:cs="Times New Roman"/>
          <w:b/>
          <w:sz w:val="28"/>
          <w:szCs w:val="28"/>
          <w:lang w:val="ru-RU"/>
        </w:rPr>
        <w:t>о Комитете государственных доходов Министерства</w:t>
      </w:r>
      <w:r w:rsidRPr="00A82333">
        <w:rPr>
          <w:rFonts w:ascii="Times New Roman" w:hAnsi="Times New Roman" w:cs="Times New Roman"/>
          <w:sz w:val="28"/>
          <w:szCs w:val="28"/>
          <w:lang w:val="ru-RU"/>
        </w:rPr>
        <w:br/>
      </w:r>
      <w:r w:rsidRPr="00A82333">
        <w:rPr>
          <w:rFonts w:ascii="Times New Roman" w:hAnsi="Times New Roman" w:cs="Times New Roman"/>
          <w:b/>
          <w:sz w:val="28"/>
          <w:szCs w:val="28"/>
          <w:lang w:val="ru-RU"/>
        </w:rPr>
        <w:t>финансов Республики Казахстан</w:t>
      </w:r>
      <w:r w:rsidRPr="00A82333">
        <w:rPr>
          <w:rFonts w:ascii="Times New Roman" w:hAnsi="Times New Roman" w:cs="Times New Roman"/>
          <w:sz w:val="28"/>
          <w:szCs w:val="28"/>
          <w:lang w:val="ru-RU"/>
        </w:rPr>
        <w:br/>
      </w:r>
    </w:p>
    <w:p w:rsidR="0031271D" w:rsidRPr="00A82333" w:rsidRDefault="0031271D" w:rsidP="000039B6">
      <w:pPr>
        <w:spacing w:after="0" w:line="240" w:lineRule="atLeast"/>
        <w:jc w:val="center"/>
        <w:rPr>
          <w:rFonts w:ascii="Times New Roman" w:hAnsi="Times New Roman" w:cs="Times New Roman"/>
          <w:b/>
          <w:sz w:val="28"/>
          <w:szCs w:val="28"/>
          <w:lang w:val="ru-RU"/>
        </w:rPr>
      </w:pPr>
    </w:p>
    <w:p w:rsidR="00D12E76" w:rsidRPr="00A82333" w:rsidRDefault="00A46CA4" w:rsidP="000039B6">
      <w:pPr>
        <w:spacing w:after="0" w:line="240" w:lineRule="atLeast"/>
        <w:jc w:val="center"/>
        <w:rPr>
          <w:rFonts w:ascii="Times New Roman" w:hAnsi="Times New Roman" w:cs="Times New Roman"/>
          <w:b/>
          <w:sz w:val="28"/>
          <w:szCs w:val="28"/>
          <w:lang w:val="ru-RU"/>
        </w:rPr>
      </w:pPr>
      <w:r w:rsidRPr="00A82333">
        <w:rPr>
          <w:rFonts w:ascii="Times New Roman" w:hAnsi="Times New Roman" w:cs="Times New Roman"/>
          <w:b/>
          <w:sz w:val="28"/>
          <w:szCs w:val="28"/>
          <w:lang w:val="ru-RU"/>
        </w:rPr>
        <w:t>Глава 1. Общие положения</w:t>
      </w:r>
    </w:p>
    <w:p w:rsidR="0031271D" w:rsidRPr="00A82333" w:rsidRDefault="0031271D" w:rsidP="000039B6">
      <w:pPr>
        <w:spacing w:after="0" w:line="240" w:lineRule="atLeast"/>
        <w:ind w:firstLine="709"/>
        <w:jc w:val="center"/>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9" w:name="z11"/>
      <w:bookmarkEnd w:id="8"/>
      <w:r w:rsidRPr="00A82333">
        <w:rPr>
          <w:rFonts w:ascii="Times New Roman" w:hAnsi="Times New Roman" w:cs="Times New Roman"/>
          <w:sz w:val="28"/>
          <w:szCs w:val="28"/>
          <w:lang w:val="ru-RU"/>
        </w:rPr>
        <w:t xml:space="preserve">1. </w:t>
      </w:r>
      <w:r w:rsidR="00B76243" w:rsidRPr="00A82333">
        <w:rPr>
          <w:rFonts w:ascii="Times New Roman" w:hAnsi="Times New Roman" w:cs="Times New Roman"/>
          <w:sz w:val="28"/>
          <w:szCs w:val="28"/>
          <w:lang w:val="ru-RU"/>
        </w:rPr>
        <w:t xml:space="preserve">Комитет государственных доходов Министерства финансов Республики Казахстан (далее – Комитет) является ведомством Министерства финансов Республики Казахстан, осуществляющим в пределах компетенции центрального исполнительного органа регулятивные, реализационные и контрольные функции в сфере таможенного дела, по обеспечению полноты и своевременности поступлений налогов, таможенных и других обязательных платежей в бюджет, исчисления, удержания, перечисления социальных платежей, государственного регулирования производства, оборота этилового спирта и алкогольной продукции, табачныхизделий, оборота отдельных видов нефтепродуктов и биотоплива, государственного регулирования и контроля в области реабилитации и банкротства, участие в реализации налоговой политики и политики в сфере таможенного дела, участие в разработке и реализации таможенного регулирования в Республике Казахстан отношений, связанных с перемещением товаров через таможенную границу Евразийского экономического союза, их перевозкой по единой таможенной территории Евразийского экономического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проведении таможенного контроля, властных отношений между органами государственных доходов и лицами, реализующими права владения, пользования и распоряжения указанными товарами в пределах, предусмотренных законодательством, а также функции по предупреждению, выявлению, пресечению, раскрытию и расследованию </w:t>
      </w:r>
      <w:r w:rsidR="00B76243" w:rsidRPr="00A82333">
        <w:rPr>
          <w:rFonts w:ascii="Times New Roman" w:hAnsi="Times New Roman" w:cs="Times New Roman"/>
          <w:sz w:val="28"/>
          <w:szCs w:val="28"/>
          <w:lang w:val="ru-RU"/>
        </w:rPr>
        <w:lastRenderedPageBreak/>
        <w:t>уголовных и административных правонарушений, отнесенных законодательством Республики Казахстан к ведению этого органа, и иные функции в соответствии с законодательством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0" w:name="z12"/>
      <w:bookmarkEnd w:id="9"/>
      <w:r w:rsidRPr="00A82333">
        <w:rPr>
          <w:rFonts w:ascii="Times New Roman" w:hAnsi="Times New Roman" w:cs="Times New Roman"/>
          <w:sz w:val="28"/>
          <w:szCs w:val="28"/>
          <w:lang w:val="ru-RU"/>
        </w:rPr>
        <w:t>2. Комитет имеет территориальные органы, являющиеся юридическими лицами в форме государственных учреждений, создаваемых и упраздняемых Правительством Республики Казахстан, к которым относятся: департаменты государственных доходов по областям, городам Астана</w:t>
      </w:r>
      <w:r w:rsidR="00FB2021" w:rsidRPr="00A82333">
        <w:rPr>
          <w:rFonts w:ascii="Times New Roman" w:hAnsi="Times New Roman" w:cs="Times New Roman"/>
          <w:sz w:val="28"/>
          <w:szCs w:val="28"/>
          <w:lang w:val="ru-RU"/>
        </w:rPr>
        <w:t xml:space="preserve">, </w:t>
      </w:r>
      <w:r w:rsidRPr="00A82333">
        <w:rPr>
          <w:rFonts w:ascii="Times New Roman" w:hAnsi="Times New Roman" w:cs="Times New Roman"/>
          <w:sz w:val="28"/>
          <w:szCs w:val="28"/>
          <w:lang w:val="ru-RU"/>
        </w:rPr>
        <w:t>Алматы</w:t>
      </w:r>
      <w:r w:rsidR="00FB2021"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 xml:space="preserve">, управления государственных доходов по районам, городам и районам в городах и на территории специальных экономических зон, а также специализированные </w:t>
      </w:r>
      <w:r w:rsidR="00423CF9" w:rsidRPr="00A82333">
        <w:rPr>
          <w:rFonts w:ascii="Times New Roman" w:hAnsi="Times New Roman" w:cs="Times New Roman"/>
          <w:sz w:val="28"/>
          <w:szCs w:val="28"/>
          <w:lang w:val="ru-RU"/>
        </w:rPr>
        <w:t>государственные</w:t>
      </w:r>
      <w:r w:rsidRPr="00A82333">
        <w:rPr>
          <w:rFonts w:ascii="Times New Roman" w:hAnsi="Times New Roman" w:cs="Times New Roman"/>
          <w:sz w:val="28"/>
          <w:szCs w:val="28"/>
          <w:lang w:val="ru-RU"/>
        </w:rPr>
        <w:t xml:space="preserve"> учреждения.</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1" w:name="z13"/>
      <w:bookmarkEnd w:id="10"/>
      <w:r w:rsidRPr="00A82333">
        <w:rPr>
          <w:rFonts w:ascii="Times New Roman" w:hAnsi="Times New Roman" w:cs="Times New Roman"/>
          <w:sz w:val="28"/>
          <w:szCs w:val="28"/>
          <w:lang w:val="ru-RU"/>
        </w:rPr>
        <w:t>3. Комитет осуществляет свою деятельность в соответствии с Конституцией и законами Республики Казахстан, актами Президента Республики Казахстан и Правительства Республики Казахстан, иными нормативными правовыми актами Комитета, а также настоящим Положением.</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2" w:name="z14"/>
      <w:bookmarkEnd w:id="11"/>
      <w:r w:rsidRPr="00A82333">
        <w:rPr>
          <w:rFonts w:ascii="Times New Roman" w:hAnsi="Times New Roman" w:cs="Times New Roman"/>
          <w:sz w:val="28"/>
          <w:szCs w:val="28"/>
          <w:lang w:val="ru-RU"/>
        </w:rPr>
        <w:t>4. Комитет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 Министерства финансов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3" w:name="z15"/>
      <w:bookmarkEnd w:id="12"/>
      <w:r w:rsidRPr="00A82333">
        <w:rPr>
          <w:rFonts w:ascii="Times New Roman" w:hAnsi="Times New Roman" w:cs="Times New Roman"/>
          <w:sz w:val="28"/>
          <w:szCs w:val="28"/>
          <w:lang w:val="ru-RU"/>
        </w:rPr>
        <w:t>5. Комитет вступает в гражданско-правовые отношения от собственного имени.</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4" w:name="z16"/>
      <w:bookmarkEnd w:id="13"/>
      <w:r w:rsidRPr="00A82333">
        <w:rPr>
          <w:rFonts w:ascii="Times New Roman" w:hAnsi="Times New Roman" w:cs="Times New Roman"/>
          <w:sz w:val="28"/>
          <w:szCs w:val="28"/>
          <w:lang w:val="ru-RU"/>
        </w:rPr>
        <w:t>6. Комитет выступает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5" w:name="z17"/>
      <w:bookmarkEnd w:id="14"/>
      <w:r w:rsidRPr="00A82333">
        <w:rPr>
          <w:rFonts w:ascii="Times New Roman" w:hAnsi="Times New Roman" w:cs="Times New Roman"/>
          <w:sz w:val="28"/>
          <w:szCs w:val="28"/>
          <w:lang w:val="ru-RU"/>
        </w:rPr>
        <w:t xml:space="preserve">7. Комитет по вопросам своей компетенции в установленном законодательством Республики Казахстан порядке принимает решения, оформляемые </w:t>
      </w:r>
      <w:r w:rsidR="00FB2021" w:rsidRPr="00A82333">
        <w:rPr>
          <w:rFonts w:ascii="Times New Roman" w:hAnsi="Times New Roman" w:cs="Times New Roman"/>
          <w:sz w:val="28"/>
          <w:szCs w:val="28"/>
          <w:lang w:val="ru-RU"/>
        </w:rPr>
        <w:t xml:space="preserve">приказами Председателя </w:t>
      </w:r>
      <w:r w:rsidRPr="00A82333">
        <w:rPr>
          <w:rFonts w:ascii="Times New Roman" w:hAnsi="Times New Roman" w:cs="Times New Roman"/>
          <w:sz w:val="28"/>
          <w:szCs w:val="28"/>
          <w:lang w:val="ru-RU"/>
        </w:rPr>
        <w:t>Комитета</w:t>
      </w:r>
      <w:r w:rsidR="0043373D" w:rsidRPr="00A82333">
        <w:rPr>
          <w:rFonts w:ascii="Times New Roman" w:hAnsi="Times New Roman" w:cs="Times New Roman"/>
          <w:sz w:val="28"/>
          <w:szCs w:val="28"/>
          <w:lang w:val="ru-RU"/>
        </w:rPr>
        <w:t xml:space="preserve"> и другими актами, предусмотренными законодательством Республики Казахстан</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6" w:name="z18"/>
      <w:bookmarkEnd w:id="15"/>
      <w:r w:rsidRPr="00A82333">
        <w:rPr>
          <w:rFonts w:ascii="Times New Roman" w:hAnsi="Times New Roman" w:cs="Times New Roman"/>
          <w:sz w:val="28"/>
          <w:szCs w:val="28"/>
          <w:lang w:val="ru-RU"/>
        </w:rPr>
        <w:t xml:space="preserve">8. Структура и лимит штатной численности Комитета утверждаются </w:t>
      </w:r>
      <w:r w:rsidR="0043373D" w:rsidRPr="00A82333">
        <w:rPr>
          <w:rFonts w:ascii="Times New Roman" w:hAnsi="Times New Roman" w:cs="Times New Roman"/>
          <w:sz w:val="28"/>
          <w:szCs w:val="28"/>
          <w:lang w:val="ru-RU"/>
        </w:rPr>
        <w:t>в соответствии с действующим законодательством Республики Казахстан</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7" w:name="z19"/>
      <w:bookmarkEnd w:id="16"/>
      <w:r w:rsidRPr="00A82333">
        <w:rPr>
          <w:rFonts w:ascii="Times New Roman" w:hAnsi="Times New Roman" w:cs="Times New Roman"/>
          <w:sz w:val="28"/>
          <w:szCs w:val="28"/>
          <w:lang w:val="ru-RU"/>
        </w:rPr>
        <w:t xml:space="preserve">9. Юридический адрес Комитета: почтовый индекс 010000, Республика Казахстан, город Астана, </w:t>
      </w:r>
      <w:r w:rsidR="00B70916" w:rsidRPr="00A82333">
        <w:rPr>
          <w:rFonts w:ascii="Times New Roman" w:hAnsi="Times New Roman" w:cs="Times New Roman"/>
          <w:sz w:val="28"/>
          <w:szCs w:val="28"/>
          <w:lang w:val="ru-RU"/>
        </w:rPr>
        <w:t>проспект Же</w:t>
      </w:r>
      <w:r w:rsidR="00DC55D0" w:rsidRPr="00A82333">
        <w:rPr>
          <w:rFonts w:ascii="Times New Roman" w:hAnsi="Times New Roman" w:cs="Times New Roman"/>
          <w:sz w:val="28"/>
          <w:szCs w:val="28"/>
          <w:lang w:val="ru-RU"/>
        </w:rPr>
        <w:t>н</w:t>
      </w:r>
      <w:r w:rsidR="00B70916" w:rsidRPr="00A82333">
        <w:rPr>
          <w:rFonts w:ascii="Times New Roman" w:hAnsi="Times New Roman" w:cs="Times New Roman"/>
          <w:sz w:val="28"/>
          <w:szCs w:val="28"/>
          <w:lang w:val="ru-RU"/>
        </w:rPr>
        <w:t>іс</w:t>
      </w:r>
      <w:r w:rsidRPr="00A82333">
        <w:rPr>
          <w:rFonts w:ascii="Times New Roman" w:hAnsi="Times New Roman" w:cs="Times New Roman"/>
          <w:sz w:val="28"/>
          <w:szCs w:val="28"/>
          <w:lang w:val="ru-RU"/>
        </w:rPr>
        <w:t>, 1</w:t>
      </w:r>
      <w:r w:rsidR="00B70916" w:rsidRPr="00A82333">
        <w:rPr>
          <w:rFonts w:ascii="Times New Roman" w:hAnsi="Times New Roman" w:cs="Times New Roman"/>
          <w:sz w:val="28"/>
          <w:szCs w:val="28"/>
          <w:lang w:val="ru-RU"/>
        </w:rPr>
        <w:t>1</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8" w:name="z20"/>
      <w:bookmarkEnd w:id="17"/>
      <w:r w:rsidRPr="00A82333">
        <w:rPr>
          <w:rFonts w:ascii="Times New Roman" w:hAnsi="Times New Roman" w:cs="Times New Roman"/>
          <w:sz w:val="28"/>
          <w:szCs w:val="28"/>
          <w:lang w:val="ru-RU"/>
        </w:rPr>
        <w:t xml:space="preserve">10. Полное наименование Комитета: Республиканское государственное учреждение </w:t>
      </w:r>
      <w:r w:rsidR="00C353DD" w:rsidRPr="00A82333">
        <w:rPr>
          <w:rFonts w:ascii="Times New Roman" w:hAnsi="Times New Roman" w:cs="Times New Roman"/>
          <w:sz w:val="28"/>
          <w:szCs w:val="28"/>
          <w:lang w:val="ru-RU"/>
        </w:rPr>
        <w:t>«</w:t>
      </w:r>
      <w:r w:rsidRPr="00A82333">
        <w:rPr>
          <w:rFonts w:ascii="Times New Roman" w:hAnsi="Times New Roman" w:cs="Times New Roman"/>
          <w:sz w:val="28"/>
          <w:szCs w:val="28"/>
          <w:lang w:val="ru-RU"/>
        </w:rPr>
        <w:t>Комитет государственных доходов Министерства финансов Республики Казахстан</w:t>
      </w:r>
      <w:r w:rsidR="00C353DD" w:rsidRPr="00A82333">
        <w:rPr>
          <w:rFonts w:ascii="Times New Roman" w:hAnsi="Times New Roman" w:cs="Times New Roman"/>
          <w:sz w:val="28"/>
          <w:szCs w:val="28"/>
          <w:lang w:val="ru-RU"/>
        </w:rPr>
        <w:t>»</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19" w:name="z21"/>
      <w:bookmarkEnd w:id="18"/>
      <w:r w:rsidRPr="00A82333">
        <w:rPr>
          <w:rFonts w:ascii="Times New Roman" w:hAnsi="Times New Roman" w:cs="Times New Roman"/>
          <w:sz w:val="28"/>
          <w:szCs w:val="28"/>
          <w:lang w:val="ru-RU"/>
        </w:rPr>
        <w:t>11. Настоящее Положение является учредительным документом Комитета.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0" w:name="z22"/>
      <w:bookmarkEnd w:id="19"/>
      <w:r w:rsidRPr="00A82333">
        <w:rPr>
          <w:rFonts w:ascii="Times New Roman" w:hAnsi="Times New Roman" w:cs="Times New Roman"/>
          <w:sz w:val="28"/>
          <w:szCs w:val="28"/>
          <w:lang w:val="ru-RU"/>
        </w:rPr>
        <w:t>12. Финансирование деятельности Комитета осуществляется из республиканского бюджета.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1" w:name="z23"/>
      <w:bookmarkEnd w:id="20"/>
      <w:r w:rsidRPr="00A82333">
        <w:rPr>
          <w:rFonts w:ascii="Times New Roman" w:hAnsi="Times New Roman" w:cs="Times New Roman"/>
          <w:sz w:val="28"/>
          <w:szCs w:val="28"/>
          <w:lang w:val="ru-RU"/>
        </w:rPr>
        <w:t>13. Комитету не допускается вступать в договорные отношения с субъектами предпринимательства на предмет выполнения обязанностей, являющихся функциями Комитета.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2" w:name="z24"/>
      <w:bookmarkEnd w:id="21"/>
      <w:r w:rsidRPr="00A82333">
        <w:rPr>
          <w:rFonts w:ascii="Times New Roman" w:hAnsi="Times New Roman" w:cs="Times New Roman"/>
          <w:sz w:val="28"/>
          <w:szCs w:val="28"/>
          <w:lang w:val="ru-RU"/>
        </w:rPr>
        <w:lastRenderedPageBreak/>
        <w:t>14.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p w:rsidR="00BE335A" w:rsidRPr="00A82333" w:rsidRDefault="00BE335A" w:rsidP="000039B6">
      <w:pPr>
        <w:spacing w:after="0" w:line="240" w:lineRule="atLeast"/>
        <w:ind w:firstLine="709"/>
        <w:jc w:val="both"/>
        <w:rPr>
          <w:rFonts w:ascii="Times New Roman" w:hAnsi="Times New Roman" w:cs="Times New Roman"/>
          <w:sz w:val="28"/>
          <w:szCs w:val="28"/>
          <w:lang w:val="ru-RU"/>
        </w:rPr>
      </w:pPr>
    </w:p>
    <w:p w:rsidR="00BE335A" w:rsidRPr="00A82333" w:rsidRDefault="00BE335A" w:rsidP="000039B6">
      <w:pPr>
        <w:spacing w:after="0" w:line="240" w:lineRule="atLeast"/>
        <w:ind w:firstLine="709"/>
        <w:jc w:val="both"/>
        <w:rPr>
          <w:rFonts w:ascii="Times New Roman" w:hAnsi="Times New Roman" w:cs="Times New Roman"/>
          <w:sz w:val="28"/>
          <w:szCs w:val="28"/>
          <w:lang w:val="ru-RU"/>
        </w:rPr>
      </w:pPr>
    </w:p>
    <w:p w:rsidR="00D12E76" w:rsidRPr="00A82333" w:rsidRDefault="00A46CA4" w:rsidP="000039B6">
      <w:pPr>
        <w:spacing w:after="0" w:line="240" w:lineRule="atLeast"/>
        <w:jc w:val="center"/>
        <w:rPr>
          <w:rFonts w:ascii="Times New Roman" w:hAnsi="Times New Roman" w:cs="Times New Roman"/>
          <w:b/>
          <w:sz w:val="28"/>
          <w:szCs w:val="28"/>
          <w:lang w:val="ru-RU"/>
        </w:rPr>
      </w:pPr>
      <w:bookmarkStart w:id="23" w:name="z25"/>
      <w:bookmarkEnd w:id="22"/>
      <w:r w:rsidRPr="00A82333">
        <w:rPr>
          <w:rFonts w:ascii="Times New Roman" w:hAnsi="Times New Roman" w:cs="Times New Roman"/>
          <w:b/>
          <w:sz w:val="28"/>
          <w:szCs w:val="28"/>
          <w:lang w:val="ru-RU"/>
        </w:rPr>
        <w:t xml:space="preserve">Глава 2. </w:t>
      </w:r>
      <w:r w:rsidR="00FB2021" w:rsidRPr="00A82333">
        <w:rPr>
          <w:rFonts w:ascii="Times New Roman" w:hAnsi="Times New Roman" w:cs="Times New Roman"/>
          <w:b/>
          <w:sz w:val="28"/>
          <w:szCs w:val="28"/>
          <w:lang w:val="ru-RU"/>
        </w:rPr>
        <w:t>Основные з</w:t>
      </w:r>
      <w:r w:rsidRPr="00A82333">
        <w:rPr>
          <w:rFonts w:ascii="Times New Roman" w:hAnsi="Times New Roman" w:cs="Times New Roman"/>
          <w:b/>
          <w:sz w:val="28"/>
          <w:szCs w:val="28"/>
          <w:lang w:val="ru-RU"/>
        </w:rPr>
        <w:t>адачи, функции, права и обязанности</w:t>
      </w:r>
      <w:r w:rsidR="0043373D" w:rsidRPr="00A82333">
        <w:rPr>
          <w:rFonts w:ascii="Times New Roman" w:hAnsi="Times New Roman" w:cs="Times New Roman"/>
          <w:b/>
          <w:sz w:val="28"/>
          <w:szCs w:val="28"/>
          <w:lang w:val="ru-RU"/>
        </w:rPr>
        <w:t xml:space="preserve"> Комитета</w:t>
      </w:r>
    </w:p>
    <w:p w:rsidR="00BE335A" w:rsidRPr="00A82333" w:rsidRDefault="00BE335A" w:rsidP="000039B6">
      <w:pPr>
        <w:spacing w:after="0" w:line="240" w:lineRule="atLeast"/>
        <w:ind w:firstLine="709"/>
        <w:jc w:val="center"/>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4" w:name="z26"/>
      <w:bookmarkEnd w:id="23"/>
      <w:r w:rsidRPr="00A82333">
        <w:rPr>
          <w:rFonts w:ascii="Times New Roman" w:hAnsi="Times New Roman" w:cs="Times New Roman"/>
          <w:sz w:val="28"/>
          <w:szCs w:val="28"/>
          <w:lang w:val="ru-RU"/>
        </w:rPr>
        <w:t>15. Задачи Комитета:</w:t>
      </w:r>
    </w:p>
    <w:bookmarkEnd w:id="24"/>
    <w:p w:rsidR="00BE335A" w:rsidRPr="00A82333" w:rsidRDefault="00BE335A"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обеспечение полноты и своевременности поступления налогов и </w:t>
      </w:r>
      <w:r w:rsidR="00631EC9" w:rsidRPr="00A82333">
        <w:rPr>
          <w:rFonts w:ascii="Times New Roman" w:hAnsi="Times New Roman"/>
          <w:sz w:val="28"/>
          <w:szCs w:val="28"/>
        </w:rPr>
        <w:t>других обязательных платежей в бюджет, а также специальных, антидемпинговых и компенсационных пошлин</w:t>
      </w:r>
      <w:r w:rsidRPr="00A82333">
        <w:rPr>
          <w:rFonts w:ascii="Times New Roman" w:hAnsi="Times New Roman"/>
          <w:sz w:val="28"/>
          <w:szCs w:val="28"/>
        </w:rPr>
        <w:t>;</w:t>
      </w:r>
    </w:p>
    <w:p w:rsidR="00BE335A" w:rsidRPr="00A82333" w:rsidRDefault="00BE335A"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p>
    <w:p w:rsidR="00D613BA" w:rsidRPr="00A82333" w:rsidRDefault="00D613BA"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участие в реализации налоговой политики Республики Казахстан;</w:t>
      </w:r>
    </w:p>
    <w:p w:rsidR="00BE335A" w:rsidRPr="00A82333" w:rsidRDefault="00002E14"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обеспечение в пределах своей компетенции защиты суверенитета и экономической безопасности Республики Казахстан</w:t>
      </w:r>
      <w:r w:rsidR="00BE335A" w:rsidRPr="00A82333">
        <w:rPr>
          <w:rFonts w:ascii="Times New Roman" w:hAnsi="Times New Roman"/>
          <w:sz w:val="28"/>
          <w:szCs w:val="28"/>
        </w:rPr>
        <w:t>;</w:t>
      </w:r>
    </w:p>
    <w:p w:rsidR="00BE335A" w:rsidRPr="00A82333" w:rsidRDefault="00631EC9"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w:t>
      </w:r>
      <w:r w:rsidR="00BE335A" w:rsidRPr="00A82333">
        <w:rPr>
          <w:rFonts w:ascii="Times New Roman" w:hAnsi="Times New Roman"/>
          <w:sz w:val="28"/>
          <w:szCs w:val="28"/>
        </w:rPr>
        <w:t>;</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bookmarkStart w:id="25" w:name="z57"/>
      <w:r w:rsidRPr="00A82333">
        <w:rPr>
          <w:rFonts w:ascii="Times New Roman" w:hAnsi="Times New Roman"/>
          <w:sz w:val="28"/>
          <w:szCs w:val="28"/>
        </w:rPr>
        <w:t>создание условий для ускорения и упрощения перемещения товаров через таможенную границу Евразийского экономического союза;</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государственное регулирование в сфере таможенного дела, в области реабилитации и банкротства (за исключением банков, страховых (перестраховочных) организаций и накопительных пенсионных фондов);</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предупреждение, выявление, пресечение, раскрытие и расследование уголовных и административных правонарушений, отнесенных законодательством Республики Казахстан к ведению этого органа;</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формирование, обеспечение развития информационно-коммуникационной инфраструктуры и доступности электронных услуг для налогоплательщиков;</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международное сотрудничество по вопросам, входящим в компетенцию Комитета;</w:t>
      </w:r>
    </w:p>
    <w:p w:rsidR="00615F96" w:rsidRPr="00A82333" w:rsidRDefault="00615F96" w:rsidP="000039B6">
      <w:pPr>
        <w:pStyle w:val="af2"/>
        <w:numPr>
          <w:ilvl w:val="0"/>
          <w:numId w:val="4"/>
        </w:numPr>
        <w:tabs>
          <w:tab w:val="left" w:pos="1134"/>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выполнение иных задач, предусмотренных законодательством Республики Казахстан.</w:t>
      </w:r>
    </w:p>
    <w:p w:rsidR="00AE0ECB" w:rsidRPr="00A82333" w:rsidRDefault="00AE0ECB" w:rsidP="000039B6">
      <w:pPr>
        <w:spacing w:after="0" w:line="240" w:lineRule="atLeast"/>
        <w:ind w:firstLine="709"/>
        <w:jc w:val="both"/>
        <w:rPr>
          <w:rFonts w:ascii="Times New Roman" w:hAnsi="Times New Roman" w:cs="Times New Roman"/>
          <w:sz w:val="28"/>
          <w:szCs w:val="28"/>
          <w:lang w:val="ru-RU"/>
        </w:rPr>
      </w:pPr>
      <w:bookmarkStart w:id="26" w:name="z61"/>
      <w:bookmarkEnd w:id="25"/>
      <w:r w:rsidRPr="00A82333">
        <w:rPr>
          <w:rFonts w:ascii="Times New Roman" w:hAnsi="Times New Roman" w:cs="Times New Roman"/>
          <w:sz w:val="28"/>
          <w:szCs w:val="28"/>
          <w:lang w:val="ru-RU"/>
        </w:rPr>
        <w:t>16. Функции Комитета:</w:t>
      </w:r>
    </w:p>
    <w:p w:rsidR="00AE0ECB" w:rsidRPr="00A82333" w:rsidRDefault="00AE0ECB" w:rsidP="000039B6">
      <w:pPr>
        <w:pStyle w:val="af2"/>
        <w:numPr>
          <w:ilvl w:val="0"/>
          <w:numId w:val="1"/>
        </w:numPr>
        <w:tabs>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участие в совершенствовании и реализации таможенного регулирования в Республике Казахстан;</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lastRenderedPageBreak/>
        <w:t>подготовка и направление информации по суммам таможенных пошлин в уполномоченные органы государств-членов Евразийского экономического союза и Евразийскую экономическую комиссию;</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принятие решения о включении в таможенный реестр объектов интеллектуальной собственности;</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формы и правил ведения таможенного реестра объектов интеллектуальной собственности;</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налогового и таможенного администрирования;</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 заявлений и иных документов, предусмотренных налоговым и таможенным законодательством;</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реализации, использования и уничтожения задержанных товаров, возмещения расходов по их перевозке (транспортировке), перегрузке (погрузке, выгрузке), хранению, иных расходов, связанных с подготовкой к реализации и реализацией задержанных товаров, а также возврата сумм полученных от их реализации;</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подтверждения размещения товаров в местах временного хранения, совершения органами государственных доходов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регистрации или отказа в регистрации пассажирской таможенной декларации;</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Особенностей заявления сведений в транзитной декларации и порядок ее использования при перемещении товаров по территории Республики Казахстан;</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w:t>
      </w:r>
    </w:p>
    <w:p w:rsidR="00AE0ECB" w:rsidRPr="00A82333" w:rsidRDefault="00AE0ECB" w:rsidP="000039B6">
      <w:pPr>
        <w:pStyle w:val="af2"/>
        <w:numPr>
          <w:ilvl w:val="0"/>
          <w:numId w:val="1"/>
        </w:numPr>
        <w:tabs>
          <w:tab w:val="left" w:pos="1134"/>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Особенностей применения таможенной процедуры таможенного транзита в отношении товаров, перевозимых по территории Республики Казахстан;</w:t>
      </w:r>
    </w:p>
    <w:p w:rsidR="00AE0ECB" w:rsidRPr="00A82333" w:rsidRDefault="00AE0ECB" w:rsidP="000039B6">
      <w:pPr>
        <w:pStyle w:val="af2"/>
        <w:numPr>
          <w:ilvl w:val="0"/>
          <w:numId w:val="1"/>
        </w:numPr>
        <w:tabs>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правил </w:t>
      </w:r>
      <w:r w:rsidRPr="00A82333">
        <w:rPr>
          <w:rFonts w:ascii="Times New Roman" w:hAnsi="Times New Roman"/>
          <w:sz w:val="28"/>
          <w:szCs w:val="28"/>
        </w:rPr>
        <w:t xml:space="preserve">заполнения должностным лицом органа государственных доходов таможенных деклараций; </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подтверждения ввоза товаров для личного пользования на таможенную территорию Евразийского экономического союза обратно после их вывоза с таможенной территории Евразийского экономического союза;</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правил осуществления задержания (приостановления)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w:t>
      </w:r>
      <w:r w:rsidRPr="00A82333">
        <w:rPr>
          <w:rFonts w:ascii="Times New Roman" w:hAnsi="Times New Roman"/>
          <w:sz w:val="28"/>
          <w:szCs w:val="28"/>
          <w:shd w:val="clear" w:color="auto" w:fill="FFFFFF"/>
        </w:rPr>
        <w:lastRenderedPageBreak/>
        <w:t>(или) уполномоченным органом о возможной причастности к отмыванию доходов, полученных преступным путем и финансированию терроризма;</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представления железнодорожными перевозчиками информации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перечня мест перемещения товаров через таможенную границу Евразийского экономического союза, в которых применяется система двойного коридора, а также Правил формирования такого перечня;</w:t>
      </w:r>
    </w:p>
    <w:p w:rsidR="00AE0ECB" w:rsidRPr="00A82333" w:rsidRDefault="00AE0ECB" w:rsidP="000039B6">
      <w:pPr>
        <w:pStyle w:val="af2"/>
        <w:numPr>
          <w:ilvl w:val="0"/>
          <w:numId w:val="1"/>
        </w:numPr>
        <w:tabs>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регистрации предварительных решений о классификации товаров в журнале регистрации предварительных решений о классификации товаров, а также формы заявления лица о принятии предварительного решения о классификации товара;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принятия и формы решения о классификации товаров;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регистрации предварительных решений о происхождении товара в журнале регистрации предварительных решений о происхождении товара, а также формы заявления лица о принятии предварительного решения о происхождении товара; </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и сроков проведения консультаций;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и форм внесения авансовых платежей;</w:t>
      </w:r>
    </w:p>
    <w:p w:rsidR="00AE0ECB" w:rsidRPr="00A82333" w:rsidRDefault="00AE0ECB" w:rsidP="000039B6">
      <w:pPr>
        <w:pStyle w:val="af2"/>
        <w:numPr>
          <w:ilvl w:val="0"/>
          <w:numId w:val="1"/>
        </w:numPr>
        <w:tabs>
          <w:tab w:val="left" w:pos="127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формы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формы заявления о принятии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и Правил регистрации в журнале регистрации решений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w:t>
      </w:r>
    </w:p>
    <w:p w:rsidR="00AE0ECB" w:rsidRPr="00A82333" w:rsidRDefault="00AE0ECB" w:rsidP="000039B6">
      <w:pPr>
        <w:pStyle w:val="af2"/>
        <w:numPr>
          <w:ilvl w:val="0"/>
          <w:numId w:val="1"/>
        </w:numPr>
        <w:tabs>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выдачи предварительного решения по вопросам применения методов определения таможенной стоимости ввозимых товаров, а также порядка и сроков применения т</w:t>
      </w:r>
      <w:r w:rsidR="002A0E24" w:rsidRPr="00A82333">
        <w:rPr>
          <w:rFonts w:ascii="Times New Roman" w:hAnsi="Times New Roman"/>
          <w:bCs/>
          <w:sz w:val="28"/>
          <w:szCs w:val="28"/>
        </w:rPr>
        <w:t>акого предварительного решения</w:t>
      </w:r>
      <w:r w:rsidRPr="00A82333">
        <w:rPr>
          <w:rFonts w:ascii="Times New Roman" w:hAnsi="Times New Roman"/>
          <w:bCs/>
          <w:sz w:val="28"/>
          <w:szCs w:val="28"/>
        </w:rPr>
        <w:t xml:space="preserve">;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совместно с уполномоченным органом в области транспорта правил осуществления должностными лицами органов государственных доходов транспортного контроля в автомобильных пунктах пропуска через таможенную границу Евразийского экономического союза;</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проведения радиационного контроля;</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разработка правил создания, категорирования, классификации, а также норм положенности и типовых требований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 а также требований к обустройству и техническому оснащению элементов таможенной инфраструктуры, расположенных в местах размещения органов государственных доходов и специализированных государственных учреждений, входящих в систему органов государственных доходов и в иных местах, на территории которых могут совершаться таможенные операции и может проводиться таможенный контроль;</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признания отходов, образовавшихся в результате уничтожения товаров, непригодными для их дальнейшего коммерческого использования;</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 уведомлений о не уплаченных в установленный срок суммах таможенных пошлин, налогов, специальных, антидемпинговых, компенсационных пошлин, пеней, процентов и о погашении задолженности по таможенным платежам, налогам, специальным, антидемпинговым, компенсационным пошлинам, пеней, процентов;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назначения таможенной экспертизы для проведения иной уполномоченной экспертной организацией (экспертом) и правил привлечения для проведения таможенной экспертизы эксперта (специалиста), не являющегося должностным лицом органов государственных доходов;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изъятия таможенных, транспортных (перевозочных), коммерческих и иных документов, средств идентификации для проведения таможенной экспертизы и формы акта об изъятии документов, средств идентификации документов и товаров;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проведения таможенной экспертизы уполномоченным таможенным органом и формы решения органа государственных доходов о назначении таможенной экспертизы; </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перечня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особенностей совершения таможенных операций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w:t>
      </w:r>
      <w:r w:rsidRPr="00A82333">
        <w:rPr>
          <w:rFonts w:ascii="Times New Roman" w:hAnsi="Times New Roman"/>
          <w:sz w:val="28"/>
          <w:szCs w:val="28"/>
        </w:rPr>
        <w:lastRenderedPageBreak/>
        <w:t>этих случаях и особенности проведения таможенного контроля в отношении таких товаров;</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перечня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выдачи органами государственных доходов разрешения на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w:t>
      </w:r>
    </w:p>
    <w:p w:rsidR="00AE0ECB" w:rsidRPr="00A82333" w:rsidRDefault="00AE0ECB" w:rsidP="000039B6">
      <w:pPr>
        <w:pStyle w:val="af2"/>
        <w:numPr>
          <w:ilvl w:val="0"/>
          <w:numId w:val="1"/>
        </w:numPr>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обеспечения контрольно-пропускного режима на территории свободного склада, включая определение порядка доступа лиц на такую территорию;</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завершения действия таможенной процедуры свободного склада в случае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завершения действия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без помещения указанных товаров под таможенные процедуры, при прекращении функционирования свободного склада;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и условий совершения операций по хранению, операции по погрузке (разгрузке) товаров и иные грузовые операции, связанные с хранением,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 использованию (эксплуатации)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w:t>
      </w:r>
      <w:r w:rsidRPr="00A82333">
        <w:rPr>
          <w:rFonts w:ascii="Times New Roman" w:hAnsi="Times New Roman"/>
          <w:sz w:val="28"/>
          <w:szCs w:val="28"/>
        </w:rPr>
        <w:lastRenderedPageBreak/>
        <w:t>функционированием свободного склада, иными лицами, чем владелец свободного склада;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признания органами государственных доходов факта уничтожения и (или) безвозвратной утраты товаров, помещенных под таможенную процедуру свободного склада,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а также завершения действия таможенной процедуры свободного склада в таком случае;</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завершения действия таможенной процедуры свободного склада при ликвидации владельца свободного склада;</w:t>
      </w:r>
    </w:p>
    <w:p w:rsidR="00AE0ECB" w:rsidRPr="00A82333" w:rsidRDefault="00AE0ECB" w:rsidP="000039B6">
      <w:pPr>
        <w:pStyle w:val="af2"/>
        <w:numPr>
          <w:ilvl w:val="0"/>
          <w:numId w:val="1"/>
        </w:numPr>
        <w:tabs>
          <w:tab w:val="left" w:pos="1026"/>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требований к обустройству территории специальной экономической зоны, включая требования по ограждению и оснащению периметра такой территории системой видеонаблюдения;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обеспечения контрольно-пропускного режима на территории специальной экономической зоны, включая доступ лиц на такую территорию;</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подачи уведомления о ввозе товаров на территорию специальной экономической зоны и выдачи разрешений на вывоз товаров с территории специальной экономической зоны и на ввоз товаров в портовую специальной экономической зоны или логистическую специальной экономической зоны;</w:t>
      </w:r>
    </w:p>
    <w:p w:rsidR="00AE0ECB" w:rsidRPr="00A82333" w:rsidRDefault="00AE0ECB" w:rsidP="000039B6">
      <w:pPr>
        <w:pStyle w:val="af2"/>
        <w:numPr>
          <w:ilvl w:val="0"/>
          <w:numId w:val="1"/>
        </w:numPr>
        <w:tabs>
          <w:tab w:val="left" w:pos="1026"/>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осуществления органом государственных доходов идентификации товаров, ввозимых на территорию специальной экономической зоны;</w:t>
      </w:r>
    </w:p>
    <w:p w:rsidR="00AE0ECB" w:rsidRPr="00A82333" w:rsidRDefault="00AE0ECB" w:rsidP="000039B6">
      <w:pPr>
        <w:pStyle w:val="af2"/>
        <w:numPr>
          <w:ilvl w:val="0"/>
          <w:numId w:val="1"/>
        </w:numPr>
        <w:tabs>
          <w:tab w:val="left" w:pos="1026"/>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органу государственных доходов;</w:t>
      </w:r>
    </w:p>
    <w:p w:rsidR="00AE0ECB" w:rsidRPr="00A82333" w:rsidRDefault="00AE0ECB" w:rsidP="000039B6">
      <w:pPr>
        <w:pStyle w:val="af2"/>
        <w:numPr>
          <w:ilvl w:val="0"/>
          <w:numId w:val="1"/>
        </w:numPr>
        <w:tabs>
          <w:tab w:val="left" w:pos="1026"/>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выдачи органом государственных доходов разрешения на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специальной экономической зоны без завершения действия таможенной процедуры свободной таможенной зоны;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случаев, в которых допускается передача участником специальной экономической зоны прав владения, пользования и (или) распоряжения товарами, помещенными под таможенную процедуру свободной </w:t>
      </w:r>
      <w:r w:rsidRPr="00A82333">
        <w:rPr>
          <w:rFonts w:ascii="Times New Roman" w:hAnsi="Times New Roman"/>
          <w:sz w:val="28"/>
          <w:szCs w:val="28"/>
        </w:rPr>
        <w:lastRenderedPageBreak/>
        <w:t>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p w:rsidR="00AE0ECB" w:rsidRPr="00A82333" w:rsidRDefault="00AE0ECB" w:rsidP="000039B6">
      <w:pPr>
        <w:pStyle w:val="af2"/>
        <w:numPr>
          <w:ilvl w:val="0"/>
          <w:numId w:val="1"/>
        </w:numPr>
        <w:tabs>
          <w:tab w:val="left" w:pos="1026"/>
          <w:tab w:val="left" w:pos="1134"/>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и условия передачи товаров участником специальной экономической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специальной экономической зоны без завершения действия таможенной процедуры свободной таможенной зоны;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завершения действия таможенной процедуры свободной таможенной зоны без помещения товаров под таможенные процедуры;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завершения действия таможенной процедуры свободной таможенной зоны при ликвидации (прекращении деятельности) лица, являющегося участником специальной экономической зоны;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определения зон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являющихся частями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особенностей обустройства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обеспечения контрольно-пропускного режима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перечня товаров, которые не подлежат помещению под таможенную процедуру свободной таможенной зоны, при ввозе в специальную экономическую зону, пределы которой полностью или частично совпадают с участками таможенной границы Евразийского экономического союза;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 xml:space="preserve">разработка правил предоставления отчетности при завершении таможенной процедуры свободной таможенной зоны в случаях потребления товаров в соответствии с договором об осуществлении деятельности в специальной экономической зоне, реализации участником специальной экономической зоны товаров Евразийского экономического союза физическим лицам, реализации участником специальной экономической зоны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специальной экономической зоны в соответствии с договором об осуществлении деятельности в специальной экономической зоне; </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случаев,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требований к системе учета товаров с использованием информационной системы и порядок ее применения при реализации товаров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перечня категорий товаров, подвергающихся быстрой порче в отношении которых применяется первоочередной порядок совершения таможенных операций;</w:t>
      </w:r>
    </w:p>
    <w:p w:rsidR="00AE0ECB" w:rsidRPr="00A82333" w:rsidRDefault="00AE0ECB" w:rsidP="000039B6">
      <w:pPr>
        <w:pStyle w:val="af2"/>
        <w:numPr>
          <w:ilvl w:val="0"/>
          <w:numId w:val="1"/>
        </w:numPr>
        <w:tabs>
          <w:tab w:val="left" w:pos="1026"/>
          <w:tab w:val="left" w:pos="1276"/>
          <w:tab w:val="left" w:pos="11624"/>
        </w:tabs>
        <w:autoSpaceDE w:val="0"/>
        <w:autoSpaceDN w:val="0"/>
        <w:adjustRightInd w:val="0"/>
        <w:spacing w:after="0" w:line="240" w:lineRule="atLeast"/>
        <w:ind w:left="0" w:right="-1" w:firstLine="709"/>
        <w:jc w:val="both"/>
        <w:rPr>
          <w:rFonts w:ascii="Times New Roman" w:hAnsi="Times New Roman"/>
          <w:sz w:val="28"/>
          <w:szCs w:val="28"/>
        </w:rPr>
      </w:pPr>
      <w:r w:rsidRPr="00A82333">
        <w:rPr>
          <w:rFonts w:ascii="Times New Roman" w:eastAsiaTheme="minorHAnsi" w:hAnsi="Times New Roman"/>
          <w:sz w:val="28"/>
          <w:szCs w:val="28"/>
        </w:rPr>
        <w:t xml:space="preserve">разработка </w:t>
      </w:r>
      <w:r w:rsidR="002A0E24" w:rsidRPr="00A82333">
        <w:rPr>
          <w:rFonts w:ascii="Times New Roman" w:eastAsiaTheme="minorHAnsi" w:hAnsi="Times New Roman"/>
          <w:sz w:val="28"/>
          <w:szCs w:val="28"/>
        </w:rPr>
        <w:t>правил</w:t>
      </w:r>
      <w:r w:rsidRPr="00A82333">
        <w:rPr>
          <w:rFonts w:ascii="Times New Roman" w:eastAsiaTheme="minorHAnsi" w:hAnsi="Times New Roman"/>
          <w:sz w:val="28"/>
          <w:szCs w:val="28"/>
        </w:rPr>
        <w:t xml:space="preserve"> совершения таможенных операций в отношении товаров, которые незаконно перемещены через таможенную границу Евразийского экономического союза;</w:t>
      </w:r>
    </w:p>
    <w:p w:rsidR="00AE0ECB" w:rsidRPr="00A82333" w:rsidRDefault="00AE0ECB" w:rsidP="000039B6">
      <w:pPr>
        <w:pStyle w:val="af2"/>
        <w:numPr>
          <w:ilvl w:val="0"/>
          <w:numId w:val="1"/>
        </w:numPr>
        <w:tabs>
          <w:tab w:val="left" w:pos="1026"/>
          <w:tab w:val="left" w:pos="1276"/>
          <w:tab w:val="left" w:pos="11624"/>
        </w:tabs>
        <w:autoSpaceDE w:val="0"/>
        <w:autoSpaceDN w:val="0"/>
        <w:adjustRightInd w:val="0"/>
        <w:spacing w:after="0" w:line="240" w:lineRule="atLeast"/>
        <w:ind w:left="0" w:right="-1" w:firstLine="709"/>
        <w:jc w:val="both"/>
        <w:rPr>
          <w:rFonts w:ascii="Times New Roman" w:eastAsiaTheme="minorHAnsi" w:hAnsi="Times New Roman"/>
          <w:sz w:val="28"/>
          <w:szCs w:val="28"/>
        </w:rPr>
      </w:pPr>
      <w:r w:rsidRPr="00A82333">
        <w:rPr>
          <w:rFonts w:ascii="Times New Roman" w:hAnsi="Times New Roman"/>
          <w:sz w:val="28"/>
          <w:szCs w:val="28"/>
          <w:shd w:val="clear" w:color="auto" w:fill="FFFFFF"/>
        </w:rPr>
        <w:t>разработка правил выдачи разрешения органов государственных доходов на хранение в местах, не являющихся таможенными складами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взаимодействия органов государственных доходов и уполномоченных экономических операторов;</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инструкции по совершению отдельных таможенных операций;</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инструкции по применению отдельных форм таможенного контроля и мер, обеспечивающих проведение таможенного контроля;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образцов форменной одежды, перечня работников органов государственных доходов, имеющих право ношения форменной </w:t>
      </w:r>
      <w:r w:rsidRPr="00A82333">
        <w:rPr>
          <w:rFonts w:ascii="Times New Roman" w:hAnsi="Times New Roman"/>
          <w:sz w:val="28"/>
          <w:szCs w:val="28"/>
          <w:shd w:val="clear" w:color="auto" w:fill="FFFFFF"/>
        </w:rPr>
        <w:lastRenderedPageBreak/>
        <w:t>одежды, натуральных норм обеспечения ею и знаков различия, а также Правил ее ношения;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требований к программным продуктам, используемых декларантами или лицами, осуществляющими деятельность в сфере таможенного дела, для представления документов и сведений, предусмотренных Кодексом Республики Казахстан от 26 декабря 2017 года </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О таможенном регулировании в Республике Казахстан</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доступа, получения и использования лицами информации, содержащейся в информационных системах органов государственных доходов;</w:t>
      </w:r>
    </w:p>
    <w:p w:rsidR="00AE0ECB" w:rsidRPr="00A82333" w:rsidRDefault="00AE0ECB" w:rsidP="000039B6">
      <w:pPr>
        <w:pStyle w:val="af2"/>
        <w:numPr>
          <w:ilvl w:val="0"/>
          <w:numId w:val="1"/>
        </w:numPr>
        <w:tabs>
          <w:tab w:val="left" w:pos="1026"/>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применения генерального обеспечения исполнения обязанности по уплате таможенных пошлин, налогов; </w:t>
      </w:r>
    </w:p>
    <w:p w:rsidR="00AE0ECB" w:rsidRPr="00A82333" w:rsidRDefault="00AE0ECB" w:rsidP="000039B6">
      <w:pPr>
        <w:pStyle w:val="af2"/>
        <w:numPr>
          <w:ilvl w:val="0"/>
          <w:numId w:val="1"/>
        </w:numPr>
        <w:tabs>
          <w:tab w:val="left" w:pos="1026"/>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учета в органах государственных доходов обеспечения исполнения обязанности по  уплате таможенных пошлин, налогов; </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применения способов обеспечения исполнения обязанностей юридического лица, осуществляющего деятельность в сфере таможенного дела, порядка замены одного способа обеспечения другим;</w:t>
      </w:r>
    </w:p>
    <w:p w:rsidR="00AE0ECB" w:rsidRPr="00A82333" w:rsidRDefault="00AE0ECB" w:rsidP="000039B6">
      <w:pPr>
        <w:pStyle w:val="af2"/>
        <w:numPr>
          <w:ilvl w:val="0"/>
          <w:numId w:val="1"/>
        </w:numPr>
        <w:tabs>
          <w:tab w:val="left" w:pos="102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применения способов обеспечения исполнения обязанностей уполномоченного экономического оператора, порядка замены одного способа обеспечения другим, порядка снижения размера обеспечения исполнения обязанности уполномоченного экономического оператора; </w:t>
      </w:r>
    </w:p>
    <w:p w:rsidR="00AE0ECB" w:rsidRPr="00A82333" w:rsidRDefault="00AE0ECB" w:rsidP="000039B6">
      <w:pPr>
        <w:pStyle w:val="af2"/>
        <w:numPr>
          <w:ilvl w:val="0"/>
          <w:numId w:val="1"/>
        </w:numPr>
        <w:tabs>
          <w:tab w:val="left" w:pos="1026"/>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о составлении сведении об отсутствии (наличии) задолженности, учет по которой ведется в органе государственных доходов; </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w:t>
      </w:r>
    </w:p>
    <w:p w:rsidR="00AE0ECB" w:rsidRPr="00A82333" w:rsidRDefault="00AE0ECB" w:rsidP="000039B6">
      <w:pPr>
        <w:pStyle w:val="af2"/>
        <w:numPr>
          <w:ilvl w:val="0"/>
          <w:numId w:val="1"/>
        </w:numPr>
        <w:tabs>
          <w:tab w:val="left" w:pos="1026"/>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представления документов для освобождения от обложения таможенными сборами;</w:t>
      </w:r>
    </w:p>
    <w:p w:rsidR="00AE0ECB" w:rsidRPr="00A82333" w:rsidRDefault="00AE0ECB" w:rsidP="000039B6">
      <w:pPr>
        <w:pStyle w:val="af2"/>
        <w:numPr>
          <w:ilvl w:val="0"/>
          <w:numId w:val="1"/>
        </w:numPr>
        <w:tabs>
          <w:tab w:val="left" w:pos="1026"/>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p w:rsidR="00AE0ECB" w:rsidRPr="00A82333" w:rsidRDefault="00AE0ECB" w:rsidP="000039B6">
      <w:pPr>
        <w:pStyle w:val="af2"/>
        <w:numPr>
          <w:ilvl w:val="0"/>
          <w:numId w:val="1"/>
        </w:numPr>
        <w:tabs>
          <w:tab w:val="left" w:pos="1026"/>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опознавательного знака транспортного средства международной перевозки уполномоченного экономического оператора;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регистрации в качестве пользователя информационной системы органов государственных доходов; </w:t>
      </w:r>
    </w:p>
    <w:p w:rsidR="00AE0ECB" w:rsidRPr="00A82333" w:rsidRDefault="00AE0ECB" w:rsidP="000039B6">
      <w:pPr>
        <w:pStyle w:val="af2"/>
        <w:numPr>
          <w:ilvl w:val="0"/>
          <w:numId w:val="1"/>
        </w:numPr>
        <w:tabs>
          <w:tab w:val="left" w:pos="1026"/>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стратегии и тактики применения органами государственных доходов системы управления рисками, а также Правил ее функционирования;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правил совершения таможенных операций, связанных с установлением и соблюдением маршрута перевозки товаров, находящихся под таможенным контролем и перевозимых по таможенной территории </w:t>
      </w:r>
      <w:r w:rsidRPr="00A82333">
        <w:rPr>
          <w:rFonts w:ascii="Times New Roman" w:hAnsi="Times New Roman"/>
          <w:sz w:val="28"/>
          <w:szCs w:val="28"/>
          <w:shd w:val="clear" w:color="auto" w:fill="FFFFFF"/>
        </w:rPr>
        <w:lastRenderedPageBreak/>
        <w:t>Евразийского экономического союза без помещения под таможенную процедуру таможенного транзита;</w:t>
      </w:r>
    </w:p>
    <w:p w:rsidR="00AE0ECB" w:rsidRPr="00A82333" w:rsidRDefault="00AE0ECB" w:rsidP="000039B6">
      <w:pPr>
        <w:pStyle w:val="af2"/>
        <w:numPr>
          <w:ilvl w:val="0"/>
          <w:numId w:val="1"/>
        </w:numPr>
        <w:tabs>
          <w:tab w:val="left" w:pos="1026"/>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типового положения о консультативных советах по вопросам совершенствования таможенного дела;</w:t>
      </w:r>
    </w:p>
    <w:p w:rsidR="00AE0ECB" w:rsidRPr="00A82333" w:rsidRDefault="00AE0ECB" w:rsidP="000039B6">
      <w:pPr>
        <w:pStyle w:val="Default"/>
        <w:numPr>
          <w:ilvl w:val="0"/>
          <w:numId w:val="1"/>
        </w:numPr>
        <w:tabs>
          <w:tab w:val="left" w:pos="1026"/>
          <w:tab w:val="left" w:pos="1276"/>
        </w:tabs>
        <w:spacing w:line="240" w:lineRule="atLeast"/>
        <w:ind w:left="0" w:right="-1" w:firstLine="709"/>
        <w:jc w:val="both"/>
        <w:rPr>
          <w:color w:val="auto"/>
          <w:sz w:val="28"/>
          <w:szCs w:val="28"/>
        </w:rPr>
      </w:pPr>
      <w:r w:rsidRPr="00A82333">
        <w:rPr>
          <w:color w:val="auto"/>
          <w:sz w:val="28"/>
          <w:szCs w:val="28"/>
          <w:shd w:val="clear" w:color="auto" w:fill="FFFFFF"/>
        </w:rPr>
        <w:t>разработка правил взаимодействия органов государственных доходов с национальной железнодорожной компанией, национальным перевозчиком в сфере железнодорожного транспорта, международными аэропортами, морскими или речными портами Республики Казахстан;</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обеспечения владельцем склада временного хранения доступа к видеоинформации органам государственных доходов;</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хранения иных товаров совместно с товарами, находящимися на временном хранении, в сооружениях, помещениях (частях помещений) и (или) на открытых площадках (частях открытых площадок) уполномоченного экономического оператора и принятия им товаров от перевозчика; </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требовани</w:t>
      </w:r>
      <w:r w:rsidR="002A0E24" w:rsidRPr="00A82333">
        <w:rPr>
          <w:rFonts w:ascii="Times New Roman" w:hAnsi="Times New Roman"/>
          <w:sz w:val="28"/>
          <w:szCs w:val="28"/>
        </w:rPr>
        <w:t>й</w:t>
      </w:r>
      <w:r w:rsidRPr="00A82333">
        <w:rPr>
          <w:rFonts w:ascii="Times New Roman" w:hAnsi="Times New Roman"/>
          <w:sz w:val="28"/>
          <w:szCs w:val="28"/>
        </w:rPr>
        <w:t xml:space="preserve"> к расположению (кроме свободного склада),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таможенного склада, свободного склада, включая требования к ограждению и оснащению системой видеонаблюдения периметра территории свободного склада;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требования к расположению, обустройству и оборудованию магазинов беспошлинной торговли, в том числе оснащению системой видеонаблюдения, правила их учреждения и функционирования;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реализации товаров в магазинах беспошлинной торговли;</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признания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rsidR="00AE0ECB" w:rsidRPr="00A82333" w:rsidRDefault="00AE0ECB" w:rsidP="000039B6">
      <w:pPr>
        <w:pStyle w:val="af2"/>
        <w:numPr>
          <w:ilvl w:val="0"/>
          <w:numId w:val="1"/>
        </w:numPr>
        <w:tabs>
          <w:tab w:val="left" w:pos="1026"/>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перечня отдельных таможенных операций, правил и мест совершения отдельных таможенных операций, а также случаев совершения отдельных таможенных операций органами государственных доходов вне места нахождения и (или) вне времени работы органов государственных доходов;</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определения зон деятельности органов государственных доходов;</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 xml:space="preserve">разработка правил и сроки представления отчетности, в том числе случаи, когда отчетность о хранящихся, перевозимых, реализуемых, </w:t>
      </w:r>
      <w:r w:rsidRPr="00A82333">
        <w:rPr>
          <w:rFonts w:ascii="Times New Roman" w:hAnsi="Times New Roman"/>
          <w:bCs/>
          <w:sz w:val="28"/>
          <w:szCs w:val="28"/>
        </w:rPr>
        <w:lastRenderedPageBreak/>
        <w:t>перерабатываемых и (или) используемых товарах, а также о совершенных таможенных операциях, представляется только по требованию органа государственных доходов, ведения учета товаров и транспортных средств, способ представления отчетности, структура и формат представляемых отчетов в виде электронного документа, порядок их заполнения;</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по согласованию с уполномоченным органом в сфере индустрии и индустриально-инновационного развития и в области нефти и газа периода поставки который не должен превышать тридцать один календарный день, для отдельных категорий товаров;</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перечня мест нахождения приборов учета, показания которых используются при таможенном декларировании товаров;</w:t>
      </w:r>
    </w:p>
    <w:p w:rsidR="00AE0ECB" w:rsidRPr="00A82333" w:rsidRDefault="00AE0ECB" w:rsidP="00C353DD">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взаимодействия информационной системы органа государственных доходов и информационных систем перевозчиков при предоставлении предварительной информации;</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классификатор кодов, подтверждающих соблюдение запретов и ограничений, используемых при таможенном декларировании, формирования идентификационного таможенного номера,характера сделки, особенности внешнеэкономической сделки;</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структуры, формата и формы расчета таможенных пошлин, налогов, взимаемых по единым ставкам, либо таможенных пошлин, налогов, взимаемых в виде совокупного таможенного платежа, а также правил ее заполнения и внесения в нее изменений (дополнений);</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w:t>
      </w:r>
      <w:r w:rsidRPr="00A82333">
        <w:rPr>
          <w:rFonts w:ascii="Times New Roman" w:eastAsia="Times New Roman" w:hAnsi="Times New Roman"/>
          <w:spacing w:val="2"/>
          <w:sz w:val="28"/>
          <w:szCs w:val="28"/>
          <w:lang w:eastAsia="ru-RU"/>
        </w:rPr>
        <w:t>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w:t>
      </w:r>
      <w:r w:rsidRPr="00A82333">
        <w:rPr>
          <w:rFonts w:ascii="Times New Roman" w:hAnsi="Times New Roman"/>
          <w:sz w:val="28"/>
          <w:szCs w:val="28"/>
        </w:rPr>
        <w:t xml:space="preserve">, не урегулированных Кодексом Республики Казахстан от 26 декабря 2017 года </w:t>
      </w:r>
      <w:r w:rsidR="00C353DD" w:rsidRPr="00A82333">
        <w:rPr>
          <w:rFonts w:ascii="Times New Roman" w:hAnsi="Times New Roman"/>
          <w:sz w:val="28"/>
          <w:szCs w:val="28"/>
        </w:rPr>
        <w:t>«</w:t>
      </w:r>
      <w:r w:rsidRPr="00A82333">
        <w:rPr>
          <w:rFonts w:ascii="Times New Roman" w:hAnsi="Times New Roman"/>
          <w:sz w:val="28"/>
          <w:szCs w:val="28"/>
        </w:rPr>
        <w:t>О таможенном регулировании в Республике Казахстан</w:t>
      </w:r>
      <w:r w:rsidR="00C353DD" w:rsidRPr="00A82333">
        <w:rPr>
          <w:rFonts w:ascii="Times New Roman" w:hAnsi="Times New Roman"/>
          <w:sz w:val="28"/>
          <w:szCs w:val="28"/>
        </w:rPr>
        <w:t>»</w:t>
      </w:r>
      <w:r w:rsidRPr="00A82333">
        <w:rPr>
          <w:rFonts w:ascii="Times New Roman" w:hAnsi="Times New Roman"/>
          <w:sz w:val="28"/>
          <w:szCs w:val="28"/>
        </w:rPr>
        <w:t>;</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w:t>
      </w:r>
      <w:r w:rsidRPr="00A82333">
        <w:rPr>
          <w:rFonts w:ascii="Times New Roman" w:eastAsia="Times New Roman" w:hAnsi="Times New Roman"/>
          <w:spacing w:val="2"/>
          <w:sz w:val="28"/>
          <w:szCs w:val="28"/>
          <w:lang w:eastAsia="ru-RU"/>
        </w:rPr>
        <w:t>ведения лицевого счета плательщика</w:t>
      </w:r>
      <w:r w:rsidRPr="00A82333">
        <w:rPr>
          <w:rFonts w:ascii="Times New Roman" w:hAnsi="Times New Roman"/>
          <w:sz w:val="28"/>
          <w:szCs w:val="28"/>
        </w:rPr>
        <w:t>;</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правил </w:t>
      </w:r>
      <w:r w:rsidRPr="00A82333">
        <w:rPr>
          <w:rFonts w:ascii="Times New Roman" w:eastAsia="Times New Roman" w:hAnsi="Times New Roman"/>
          <w:spacing w:val="2"/>
          <w:sz w:val="28"/>
          <w:szCs w:val="28"/>
          <w:lang w:eastAsia="ru-RU"/>
        </w:rPr>
        <w:t>подтверждения наступления обстоятельств, влекущих за собой зачет (возврат) сумм специальных, антидемпинговых, компенсационных пошлин</w:t>
      </w:r>
      <w:r w:rsidRPr="00A82333">
        <w:rPr>
          <w:rFonts w:ascii="Times New Roman" w:hAnsi="Times New Roman"/>
          <w:sz w:val="28"/>
          <w:szCs w:val="28"/>
        </w:rPr>
        <w:t xml:space="preserve">, не урегулированных Кодексом Республики Казахстан от 26 декабря 2017 года </w:t>
      </w:r>
      <w:r w:rsidR="00C353DD" w:rsidRPr="00A82333">
        <w:rPr>
          <w:rFonts w:ascii="Times New Roman" w:hAnsi="Times New Roman"/>
          <w:sz w:val="28"/>
          <w:szCs w:val="28"/>
        </w:rPr>
        <w:t>«</w:t>
      </w:r>
      <w:r w:rsidRPr="00A82333">
        <w:rPr>
          <w:rFonts w:ascii="Times New Roman" w:hAnsi="Times New Roman"/>
          <w:sz w:val="28"/>
          <w:szCs w:val="28"/>
        </w:rPr>
        <w:t>О таможенном регулировании в Республике Казахстан</w:t>
      </w:r>
      <w:r w:rsidR="00C353DD" w:rsidRPr="00A82333">
        <w:rPr>
          <w:rFonts w:ascii="Times New Roman" w:hAnsi="Times New Roman"/>
          <w:sz w:val="28"/>
          <w:szCs w:val="28"/>
        </w:rPr>
        <w:t>»</w:t>
      </w:r>
      <w:r w:rsidRPr="00A82333">
        <w:rPr>
          <w:rFonts w:ascii="Times New Roman" w:hAnsi="Times New Roman"/>
          <w:sz w:val="28"/>
          <w:szCs w:val="28"/>
        </w:rPr>
        <w:t>;</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инструкции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и иностранных товаров, перевозимых воздушным или водным транспортом, и (или) морем;</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проведения таможенных досмотра и осмотра;</w:t>
      </w:r>
    </w:p>
    <w:p w:rsidR="00AE0ECB" w:rsidRPr="00A82333" w:rsidRDefault="00AE0ECB" w:rsidP="000039B6">
      <w:pPr>
        <w:pStyle w:val="af2"/>
        <w:numPr>
          <w:ilvl w:val="0"/>
          <w:numId w:val="1"/>
        </w:numPr>
        <w:tabs>
          <w:tab w:val="left" w:pos="0"/>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lastRenderedPageBreak/>
        <w:t xml:space="preserve">разработка правил фиксирования даты и времени уведомления о прибытии товаров на таможенную территорию Евразийского экономического союза; </w:t>
      </w:r>
    </w:p>
    <w:p w:rsidR="00850050" w:rsidRPr="00A82333" w:rsidRDefault="00AE0ECB" w:rsidP="000039B6">
      <w:pPr>
        <w:pStyle w:val="af2"/>
        <w:numPr>
          <w:ilvl w:val="0"/>
          <w:numId w:val="1"/>
        </w:numPr>
        <w:tabs>
          <w:tab w:val="left" w:pos="0"/>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правил изменения места доставки товаров без завершения действия таможенной процедуры таможенного транзита</w:t>
      </w:r>
      <w:r w:rsidR="00850050" w:rsidRPr="00A82333">
        <w:rPr>
          <w:rFonts w:ascii="Times New Roman" w:hAnsi="Times New Roman"/>
          <w:sz w:val="28"/>
          <w:szCs w:val="28"/>
          <w:shd w:val="clear" w:color="auto" w:fill="FFFFFF"/>
        </w:rPr>
        <w:t>;</w:t>
      </w:r>
    </w:p>
    <w:p w:rsidR="00AE0ECB" w:rsidRPr="00A82333" w:rsidRDefault="00850050" w:rsidP="000039B6">
      <w:pPr>
        <w:pStyle w:val="af2"/>
        <w:numPr>
          <w:ilvl w:val="0"/>
          <w:numId w:val="1"/>
        </w:numPr>
        <w:tabs>
          <w:tab w:val="left" w:pos="0"/>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hyperlink r:id="rId8" w:history="1">
        <w:r w:rsidR="00AE0ECB" w:rsidRPr="00A82333">
          <w:rPr>
            <w:rFonts w:ascii="Times New Roman" w:hAnsi="Times New Roman"/>
            <w:sz w:val="28"/>
            <w:szCs w:val="28"/>
            <w:shd w:val="clear" w:color="auto" w:fill="FFFFFF"/>
          </w:rPr>
          <w:t>правил</w:t>
        </w:r>
      </w:hyperlink>
      <w:r w:rsidR="00AE0ECB" w:rsidRPr="00A82333">
        <w:rPr>
          <w:rFonts w:ascii="Times New Roman" w:hAnsi="Times New Roman"/>
          <w:sz w:val="28"/>
          <w:szCs w:val="28"/>
          <w:shd w:val="clear" w:color="auto" w:fill="FFFFFF"/>
        </w:rPr>
        <w:t xml:space="preserve"> регистрации подачи документов, представляемых для завершения действия таможенной процедуры таможенного транзита;</w:t>
      </w:r>
    </w:p>
    <w:p w:rsidR="00850050"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правил совершения таможенных операций, связанных с завершением действия таможенной процедуры таможенного транзита</w:t>
      </w:r>
      <w:r w:rsidR="00850050" w:rsidRPr="00A82333">
        <w:rPr>
          <w:rFonts w:ascii="Times New Roman" w:hAnsi="Times New Roman"/>
          <w:sz w:val="28"/>
          <w:szCs w:val="28"/>
          <w:shd w:val="clear" w:color="auto" w:fill="FFFFFF"/>
        </w:rPr>
        <w:t>;</w:t>
      </w:r>
    </w:p>
    <w:p w:rsidR="00AE0ECB" w:rsidRPr="00A82333" w:rsidRDefault="00850050"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w:t>
      </w:r>
      <w:r w:rsidR="00AE0ECB" w:rsidRPr="00A82333">
        <w:rPr>
          <w:rFonts w:ascii="Times New Roman" w:hAnsi="Times New Roman"/>
          <w:sz w:val="28"/>
          <w:szCs w:val="28"/>
          <w:shd w:val="clear" w:color="auto" w:fill="FFFFFF"/>
        </w:rPr>
        <w:t xml:space="preserve"> правил таможенного сопровождения товаров и транспортных средств по территории Республики Казахстан</w:t>
      </w:r>
      <w:r w:rsidR="00AE0ECB" w:rsidRPr="00A82333">
        <w:rPr>
          <w:rFonts w:ascii="Times New Roman" w:hAnsi="Times New Roman"/>
          <w:sz w:val="28"/>
          <w:szCs w:val="28"/>
        </w:rPr>
        <w:t>;</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разработка формы постоянных и временных пропусков, журнала регистрации постоянных и временных пропусков; </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правил ведения таможенной статистики внешней торговли товарами Республики Казахстан с государствами, не являющимися членами Евразийского экономического союза; </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правил ведения специальной таможенной статистики;</w:t>
      </w:r>
    </w:p>
    <w:p w:rsidR="00AE0ECB" w:rsidRPr="00A82333" w:rsidRDefault="00AE0ECB" w:rsidP="000039B6">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участие в разработке правовых актов в сфере экспортного контроля;</w:t>
      </w:r>
    </w:p>
    <w:p w:rsidR="00AE0ECB" w:rsidRPr="00A82333" w:rsidRDefault="00AE0ECB" w:rsidP="000039B6">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p w:rsidR="00AE0ECB" w:rsidRPr="00A82333" w:rsidRDefault="00AE0ECB" w:rsidP="000039B6">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осуществление контроля за недопущением вывоза товаров, ввозимых на территорию Республики Казахстан из третьих стран; </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создание информационных систем, систем связи и систем передач данных, технических средств таможенного контроля, а также средств защиты информации;</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разработка правил совершения таможенной очистки товаров должностными лицами органов государственных доходов;</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задержание и доставка в служебные помещения органов государственных доходов или иных органов Республики Казахстан лиц, совершивших уголовных правонарушений или подозреваемых в совершении уголовного правонарушения, отнесенного законодательством Республики Казахстан к ведению этого органа, в соответствии с законодательными актами Республики Казахстан;</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ставок таможенных сборов, взимаемых органами государственных доходов;</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контроля таможенной стоимости товаров;</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принятие предварительных решений по вопросам применения методов определения таможенной стоимости ввозимых товаров;</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осуществление контроля за правильностью классификации товаров в соответствии с Единой товарной номенклатурой внешнеэкономической деятельности Евразийского экономического союза; </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принятие решения о классификации товаров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рассмотрение документов, определенных таможенным законодательством Евразийского экономического союза и Республики Казахстан, на основании которых предоставляется освобождение от таможенных платежей и налогов;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таможенного контроля за перемещением через таможенную границу Евразийского экономического союза товаров и транспортных средств;</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совершение таможенных операций и проведение таможенного контроля, в том числе в рамках оказания взаимной административной помощи;</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в соответствии с международным договором государств-членов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государств-членов Евразийского экономического союза, ценных бумаг и (или) валютных ценностей, дорожных чеков;</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выявление, предупреждение и пресечение уголовных и административных правонарушений в соответствии с законодательством Республики Казахстан;</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содействие в реализации единой торговой политики Евразийского экономического союза;</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rsidR="00AE0ECB" w:rsidRPr="00A82333" w:rsidRDefault="00AE0ECB" w:rsidP="000039B6">
      <w:pPr>
        <w:pStyle w:val="af3"/>
        <w:numPr>
          <w:ilvl w:val="0"/>
          <w:numId w:val="1"/>
        </w:numPr>
        <w:spacing w:before="0" w:beforeAutospacing="0" w:after="0" w:afterAutospacing="0" w:line="240" w:lineRule="atLeast"/>
        <w:ind w:left="0" w:firstLine="709"/>
        <w:jc w:val="both"/>
        <w:rPr>
          <w:sz w:val="28"/>
          <w:szCs w:val="28"/>
        </w:rPr>
      </w:pPr>
      <w:r w:rsidRPr="00A82333">
        <w:rPr>
          <w:sz w:val="28"/>
          <w:szCs w:val="28"/>
        </w:rPr>
        <w:t>организация проведения радиационного контроля в пунктах пропуска и иных местах перемещения товаров через таможенную границу Евразийского экономического союза;</w:t>
      </w:r>
    </w:p>
    <w:p w:rsidR="00AE0ECB" w:rsidRPr="00A82333" w:rsidRDefault="00AE0ECB" w:rsidP="000039B6">
      <w:pPr>
        <w:pStyle w:val="af3"/>
        <w:numPr>
          <w:ilvl w:val="0"/>
          <w:numId w:val="1"/>
        </w:numPr>
        <w:spacing w:before="0" w:beforeAutospacing="0" w:after="0" w:afterAutospacing="0" w:line="240" w:lineRule="atLeast"/>
        <w:ind w:left="0" w:firstLine="709"/>
        <w:jc w:val="both"/>
        <w:rPr>
          <w:sz w:val="28"/>
          <w:szCs w:val="28"/>
        </w:rPr>
      </w:pPr>
      <w:r w:rsidRPr="00A82333">
        <w:rPr>
          <w:sz w:val="28"/>
          <w:szCs w:val="28"/>
        </w:rPr>
        <w:t>организация проведения санитарно-карантинного контроля в автомобильных пунктах пропуска через таможенную границу Евразийского экономического союза;</w:t>
      </w:r>
    </w:p>
    <w:p w:rsidR="00AE0ECB" w:rsidRPr="00A82333" w:rsidRDefault="00AE0ECB" w:rsidP="000039B6">
      <w:pPr>
        <w:pStyle w:val="af3"/>
        <w:numPr>
          <w:ilvl w:val="0"/>
          <w:numId w:val="1"/>
        </w:numPr>
        <w:spacing w:before="0" w:beforeAutospacing="0" w:after="0" w:afterAutospacing="0" w:line="240" w:lineRule="atLeast"/>
        <w:ind w:left="0" w:firstLine="709"/>
        <w:jc w:val="both"/>
        <w:rPr>
          <w:sz w:val="28"/>
          <w:szCs w:val="28"/>
        </w:rPr>
      </w:pPr>
      <w:r w:rsidRPr="00A82333">
        <w:rPr>
          <w:sz w:val="28"/>
          <w:szCs w:val="28"/>
        </w:rPr>
        <w:t>организация проведения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участие в развитии материально-технической и социальной базы таможенных органов; </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экспортного контроля в соответствии с законодательством Республики Казахстан;</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организация и проведение подготовки, переподготовки и повышения квалификации кадров таможенных органов;</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обеспечение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и лабораторной экспертизы;</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проведение работы по предупреждению, пресечению и выявлению правонарушений в сфере таможенного дела в пределах своей компетенции;</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оперативно-розыскной деятельности в соответствии с законодательством Республики Казахстан об оперативно-розыскной деятельности;</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сбора и анализа информации о совершении правонарушений в сфере таможенного дела;</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оказание государственных услуг в соответствии со стандартами оказания государственных услуг;</w:t>
      </w:r>
    </w:p>
    <w:p w:rsidR="00AE0ECB" w:rsidRPr="00A82333" w:rsidRDefault="00AE0ECB"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деятельности по оценке и управлению рисками;</w:t>
      </w:r>
    </w:p>
    <w:p w:rsidR="00AE0ECB" w:rsidRPr="00A82333" w:rsidRDefault="00AE0ECB"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консультирование заинтересованных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органов государственных доходов, на безвозмездной основе;</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предупреждение, выявление, пресечение, раскрытие и расследование уголовного правонарушения, отнесенного законодательством Республики Казахстан к ведению этого органа;</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совершенствование форм и методов борьбы с уголовными правонарушения, отнесенными законодательством Республики Казахстан к ведению этого органа;</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координации и проведение общереспубликанских, региональных оперативно-розыскных и профилактических мероприятий по вопросам своей компетенции, выработка оптимальных решений по использованию имеющихся сил и средств, оказание практической и методической помощи территориальным органам государственных доходов, обобщение и распространение положительного опыта работы;</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осуществление оперативно-розыскной деятельности, дознание и предварительное следствие, анализ практики оперативно-розыскной, </w:t>
      </w:r>
      <w:r w:rsidRPr="00A82333">
        <w:rPr>
          <w:rFonts w:ascii="Times New Roman" w:hAnsi="Times New Roman"/>
          <w:sz w:val="28"/>
          <w:szCs w:val="28"/>
        </w:rPr>
        <w:lastRenderedPageBreak/>
        <w:t>административной, следственной деятельности и дознания органов государственных доходов, составление прогноза оперативной обстановки в республике, принятие мер оперативного реагирования по вопросам, требующим вмешательства органов государственных доходов;</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розыска лиц по уголовным делам и делам об административных правонарушениях, отнесенным к ведению органов государственных доходов, и ответчиков при отсутствии сведений об их месте пребывания по искам, предъявленным в интересах государства по постановлению суда;</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 отнесенными законодательством Республики Казахстан к ведению этого органа;</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взаимодействие с другими государственными органами по обеспечению экономической безопасности Республики Казахстан;</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налогового контроля;</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использование системы управления рисками;</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внеплановых проверок в порядке, предусмотренном законодательством Республики Казахстан;</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формирование государственной базы данных налогоплательщиков;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ведение государственного реестра контрольно-кассовых машин путем включения (исключения) моделей контрольно-кассовых машин в (из) государственный (государственного) реестр (реестра); </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модернизации и ре-инжиниринга бизнес-процессов налогового администрирования;</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контроля за изменением сроков исполнения налогового обязательства по уплате налогов и (или) плат в соответствии с законодательством Республики Казахстан;</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рассмотрение заявления участника сделки на заключение соглашения по применению трансфертного ценообразования;</w:t>
      </w:r>
    </w:p>
    <w:p w:rsidR="00AE0ECB" w:rsidRPr="00A82333" w:rsidRDefault="00AE0ECB" w:rsidP="000039B6">
      <w:pPr>
        <w:pStyle w:val="af2"/>
        <w:numPr>
          <w:ilvl w:val="0"/>
          <w:numId w:val="1"/>
        </w:numPr>
        <w:tabs>
          <w:tab w:val="left" w:pos="1276"/>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предъявление в суды исков о признании сделок недействительными, ликвидации юридического лица по основаниям, предусмотренным </w:t>
      </w:r>
      <w:hyperlink r:id="rId9" w:anchor="z564" w:history="1">
        <w:r w:rsidRPr="00A82333">
          <w:rPr>
            <w:rFonts w:ascii="Times New Roman" w:hAnsi="Times New Roman"/>
            <w:sz w:val="28"/>
            <w:szCs w:val="28"/>
          </w:rPr>
          <w:t>подпунктами 1)</w:t>
        </w:r>
      </w:hyperlink>
      <w:r w:rsidRPr="00A82333">
        <w:rPr>
          <w:rFonts w:ascii="Times New Roman" w:hAnsi="Times New Roman"/>
          <w:sz w:val="28"/>
          <w:szCs w:val="28"/>
        </w:rPr>
        <w:t xml:space="preserve">, </w:t>
      </w:r>
      <w:hyperlink r:id="rId10" w:anchor="z566" w:history="1">
        <w:r w:rsidRPr="00A82333">
          <w:rPr>
            <w:rFonts w:ascii="Times New Roman" w:hAnsi="Times New Roman"/>
            <w:sz w:val="28"/>
            <w:szCs w:val="28"/>
          </w:rPr>
          <w:t>2)</w:t>
        </w:r>
      </w:hyperlink>
      <w:r w:rsidRPr="00A82333">
        <w:rPr>
          <w:rFonts w:ascii="Times New Roman" w:hAnsi="Times New Roman"/>
          <w:sz w:val="28"/>
          <w:szCs w:val="28"/>
        </w:rPr>
        <w:t xml:space="preserve">, </w:t>
      </w:r>
      <w:hyperlink r:id="rId11" w:anchor="z568" w:history="1">
        <w:r w:rsidRPr="00A82333">
          <w:rPr>
            <w:rFonts w:ascii="Times New Roman" w:hAnsi="Times New Roman"/>
            <w:sz w:val="28"/>
            <w:szCs w:val="28"/>
          </w:rPr>
          <w:t>3)</w:t>
        </w:r>
      </w:hyperlink>
      <w:r w:rsidRPr="00A82333">
        <w:rPr>
          <w:rFonts w:ascii="Times New Roman" w:hAnsi="Times New Roman"/>
          <w:sz w:val="28"/>
          <w:szCs w:val="28"/>
        </w:rPr>
        <w:t xml:space="preserve"> и </w:t>
      </w:r>
      <w:hyperlink r:id="rId12" w:anchor="z571" w:history="1">
        <w:r w:rsidRPr="00A82333">
          <w:rPr>
            <w:rFonts w:ascii="Times New Roman" w:hAnsi="Times New Roman"/>
            <w:sz w:val="28"/>
            <w:szCs w:val="28"/>
          </w:rPr>
          <w:t>4)</w:t>
        </w:r>
      </w:hyperlink>
      <w:r w:rsidRPr="00A82333">
        <w:rPr>
          <w:rFonts w:ascii="Times New Roman" w:hAnsi="Times New Roman"/>
          <w:sz w:val="28"/>
          <w:szCs w:val="28"/>
        </w:rPr>
        <w:t xml:space="preserve">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зачета и/или возврата налоговых и неналоговых поступлений в пределах компетенции, установленной нормативными правовыми актами;</w:t>
      </w:r>
    </w:p>
    <w:p w:rsidR="00AE0ECB" w:rsidRPr="00A82333" w:rsidRDefault="00AE0ECB" w:rsidP="000039B6">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оказание электронных услуг с применением информационных систем в соответствии с законодательством Республики Казахстан об информатизации;</w:t>
      </w:r>
    </w:p>
    <w:p w:rsidR="00AE0ECB" w:rsidRPr="00A82333" w:rsidRDefault="00AE0ECB" w:rsidP="000039B6">
      <w:pPr>
        <w:pStyle w:val="Default"/>
        <w:numPr>
          <w:ilvl w:val="0"/>
          <w:numId w:val="1"/>
        </w:numPr>
        <w:tabs>
          <w:tab w:val="left" w:pos="1276"/>
        </w:tabs>
        <w:spacing w:line="240" w:lineRule="atLeast"/>
        <w:ind w:left="0" w:right="-1" w:firstLine="709"/>
        <w:jc w:val="both"/>
        <w:rPr>
          <w:color w:val="auto"/>
          <w:sz w:val="28"/>
          <w:szCs w:val="28"/>
        </w:rPr>
      </w:pPr>
      <w:r w:rsidRPr="00A82333">
        <w:rPr>
          <w:color w:val="auto"/>
          <w:sz w:val="28"/>
          <w:szCs w:val="28"/>
          <w:shd w:val="clear" w:color="auto" w:fill="FFFFFF"/>
        </w:rPr>
        <w:t>взаимодействие с центральными и местными государственными органами по осуществлению контроля за исполнением налогового законодательства;</w:t>
      </w:r>
    </w:p>
    <w:p w:rsidR="00AE0ECB" w:rsidRPr="00A82333" w:rsidRDefault="00AE0ECB"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rPr>
        <w:t>осуществление контроля за подакцизными товарами в части соблюдения производителями, лицами, осуществляющими оборот подакцизных товаров, банкротными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rPr>
      </w:pPr>
      <w:r w:rsidRPr="00A82333">
        <w:rPr>
          <w:color w:val="auto"/>
          <w:sz w:val="28"/>
          <w:szCs w:val="28"/>
          <w:shd w:val="clear" w:color="auto" w:fill="FFFFFF"/>
        </w:rPr>
        <w:t xml:space="preserve">лицензирование деятельности по </w:t>
      </w:r>
      <w:hyperlink r:id="rId13" w:anchor="z7" w:history="1">
        <w:r w:rsidR="00DE19E5" w:rsidRPr="00A82333">
          <w:rPr>
            <w:rStyle w:val="ab"/>
            <w:color w:val="auto"/>
            <w:sz w:val="28"/>
            <w:szCs w:val="28"/>
          </w:rPr>
          <w:t>производству</w:t>
        </w:r>
      </w:hyperlink>
      <w:r w:rsidR="00DE19E5" w:rsidRPr="00A82333">
        <w:rPr>
          <w:color w:val="auto"/>
          <w:sz w:val="28"/>
          <w:szCs w:val="28"/>
        </w:rPr>
        <w:t xml:space="preserve"> этилового спирта и алкогольной продукции, табачных изделий</w:t>
      </w:r>
      <w:r w:rsidRPr="00A82333">
        <w:rPr>
          <w:color w:val="auto"/>
          <w:sz w:val="28"/>
          <w:szCs w:val="28"/>
          <w:shd w:val="clear" w:color="auto" w:fill="FFFFFF"/>
        </w:rPr>
        <w:t>;</w:t>
      </w:r>
    </w:p>
    <w:p w:rsidR="00927E42" w:rsidRPr="00A82333" w:rsidRDefault="00927E42" w:rsidP="000039B6">
      <w:pPr>
        <w:pStyle w:val="Default"/>
        <w:numPr>
          <w:ilvl w:val="0"/>
          <w:numId w:val="1"/>
        </w:numPr>
        <w:tabs>
          <w:tab w:val="left" w:pos="1276"/>
          <w:tab w:val="left" w:pos="11624"/>
        </w:tabs>
        <w:spacing w:line="240" w:lineRule="atLeast"/>
        <w:ind w:left="0" w:right="-1" w:firstLine="709"/>
        <w:jc w:val="both"/>
        <w:rPr>
          <w:color w:val="auto"/>
          <w:sz w:val="28"/>
          <w:szCs w:val="28"/>
        </w:rPr>
      </w:pPr>
      <w:r w:rsidRPr="00A82333">
        <w:rPr>
          <w:color w:val="auto"/>
          <w:sz w:val="28"/>
          <w:szCs w:val="28"/>
          <w:shd w:val="clear" w:color="auto" w:fill="FFFFFF"/>
        </w:rPr>
        <w:t>осуществление контроля за соблюдением минимальных цен при реализации алкогольной продукции и табачных изделий;</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rPr>
      </w:pPr>
      <w:r w:rsidRPr="00A82333">
        <w:rPr>
          <w:color w:val="auto"/>
          <w:sz w:val="28"/>
          <w:szCs w:val="28"/>
          <w:shd w:val="clear" w:color="auto" w:fill="FFFFFF"/>
        </w:rPr>
        <w:lastRenderedPageBreak/>
        <w:t>отнесение алкогольной продукции к тому или иному виду в соответствии с законодательством Республики Казахстан о государственном регулировании производства и оборота этилового спирта и алкогольной продукции;</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ведение контроля, учета и анализа балансов объемов производства и оборота табачных изделий;</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контроля за производством и оборотом этилового спирта и алкогольной продукции;</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государственного контроля в области оборота нефтепродуктов и биотоплива;</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формы и правил ведения журнала учета движения нефтепродуктов на автозаправочных станциях и базах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согласование представленного уполномоченным органом в области производства нефтепродуктов перечня продуктов переработки;</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порядка формирования и ведения единой базы данных по производству и обороту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ведения единой базы данных по производству и обороту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камерального контроля за оборотом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присвоения персональных идентификационных номеров-кодов на нефтепродукты;</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формы уведомления об устранении нарушений в области оборота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реализация государственной политики в области государственного регулирования оборота нефтепродуктов в пределах своей компетенции;</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оформления, получения, выдачи, учета, хранения и представления сопроводительных накладных на нефтепродукты;</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 правил представления и составления деклараций по обороту нефтепродуктов;</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порядка и требований по оснащению резервуаров производственных объектов производителей нефтепродуктов и автозаправочных станций (кроме автозаправочных станций передвижного типа) контрольными приборами учета;</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формы, содержания и элементов защиты акцизных и учетно-контрольных марок;</w:t>
      </w:r>
    </w:p>
    <w:p w:rsidR="00927E42" w:rsidRPr="00A82333" w:rsidRDefault="00927E42" w:rsidP="000039B6">
      <w:pPr>
        <w:pStyle w:val="Default"/>
        <w:numPr>
          <w:ilvl w:val="0"/>
          <w:numId w:val="1"/>
        </w:numPr>
        <w:tabs>
          <w:tab w:val="left" w:pos="127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lastRenderedPageBreak/>
        <w:t>разработка правил получения, учета, хранения, выдачи акцизных и учетно-контрольных марок и представления обязательства, отчета импортеров о целевом использовании учетно-контрольных марок при импорте алкогольной продукции в Республику Казахстан, а также порядка учета и размера обеспечения такого обязательства;</w:t>
      </w:r>
    </w:p>
    <w:p w:rsidR="00927E42" w:rsidRPr="00A82333" w:rsidRDefault="00927E42" w:rsidP="000039B6">
      <w:pPr>
        <w:pStyle w:val="Default"/>
        <w:numPr>
          <w:ilvl w:val="0"/>
          <w:numId w:val="1"/>
        </w:numPr>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оформления и использования сопроводительных накладных на этиловый спирт и (или) алкогольную продукцию;</w:t>
      </w:r>
    </w:p>
    <w:p w:rsidR="00927E42" w:rsidRPr="00A82333" w:rsidRDefault="00927E42" w:rsidP="000039B6">
      <w:pPr>
        <w:pStyle w:val="Default"/>
        <w:numPr>
          <w:ilvl w:val="0"/>
          <w:numId w:val="1"/>
        </w:numPr>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оснащения технологических линий производства этилового спирта и (или) алкогольной продукции контрольными приборами учета, их функционирования и осуществления учета, кроме производства виноматериала, а также пива и пивного напитка, производственные мощности которых ниже четырехсот тысяч декалитров в год;</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перечня необходимых сведений для паспорта производства этилового спирта и алкогольной продукции;</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порядка представления деклараций по производству и обороту этилового спирта и алкогольной продукции;</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хранения и реализации (отгрузки, приемки) этилового спирта;</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минимальных розничных цен на водки и водки особые, крепкие ликероводочные изделия;</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присвоения персональных идентификационных номеров-кодов на производимые и импортируемые этиловый спирт и алкогольную продукцию (кроме пива и пивного напитка);</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правил оформления и использования сопроводительных накладных на табачные изделия;</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формы, порядка и сроков представления сведений, необходимых для осуществления мониторинга производства и оборота табачных изделий;</w:t>
      </w:r>
    </w:p>
    <w:p w:rsidR="00927E42" w:rsidRPr="00A82333" w:rsidRDefault="00927E42" w:rsidP="00C353DD">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порядка и формы </w:t>
      </w:r>
      <w:r w:rsidRPr="00A82333">
        <w:rPr>
          <w:rFonts w:ascii="Times New Roman" w:hAnsi="Times New Roman"/>
          <w:sz w:val="28"/>
          <w:szCs w:val="28"/>
          <w:shd w:val="clear" w:color="auto" w:fill="FFFFFF"/>
        </w:rPr>
        <w:t>представления деклараций об остатках и (или) обороте табачных изделий;</w:t>
      </w:r>
    </w:p>
    <w:p w:rsidR="00927E42" w:rsidRPr="00A82333" w:rsidRDefault="00927E42" w:rsidP="00C353DD">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правил присвоения персональных идентификационных номеров-кодов на табачные изделия; </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осуществление камерального контроля оборота биотоплива;</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формы, порядка и сроков представления деклараций по обороту биотоплива;</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разработка формы уведомления об устранении правонарушений в области оборота биотоплива;</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 xml:space="preserve">разработка порядка оформления сопроводительных накладных на биотопливо; </w:t>
      </w:r>
    </w:p>
    <w:p w:rsidR="00927E42" w:rsidRPr="00A82333" w:rsidRDefault="00927E42" w:rsidP="000039B6">
      <w:pPr>
        <w:pStyle w:val="Default"/>
        <w:numPr>
          <w:ilvl w:val="0"/>
          <w:numId w:val="1"/>
        </w:numPr>
        <w:tabs>
          <w:tab w:val="left" w:pos="1026"/>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взаимодействие с центральными государственными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p w:rsidR="00927E42" w:rsidRPr="00A82333" w:rsidRDefault="00927E42" w:rsidP="00C353DD">
      <w:pPr>
        <w:pStyle w:val="Default"/>
        <w:numPr>
          <w:ilvl w:val="0"/>
          <w:numId w:val="1"/>
        </w:numPr>
        <w:tabs>
          <w:tab w:val="left" w:pos="1026"/>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lastRenderedPageBreak/>
        <w:t>осуществление в пределах своей компетенции разъяснений и дача комментариев по вопросам трансфертного ценообразования;</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проведение проверок по вопросам трансфертного ценообразования в порядке, предусмотренном законами Республики Казахстан;</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правил организации и ведения налогового учета индивидуальными предпринимателями, на которых в соответствии с Законом Республики Казахстан от 28 февраля 2007 года </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О бухгалтерском учете и финансовой отчетности</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 xml:space="preserve"> не возложена обязанность по ведению бухгалтерского учета и составлению финансовой отчетности</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w:t>
      </w:r>
    </w:p>
    <w:p w:rsidR="00927E42" w:rsidRPr="00A82333" w:rsidRDefault="00927E42" w:rsidP="00C353DD">
      <w:pPr>
        <w:pStyle w:val="Default"/>
        <w:numPr>
          <w:ilvl w:val="0"/>
          <w:numId w:val="1"/>
        </w:numPr>
        <w:tabs>
          <w:tab w:val="left" w:pos="1026"/>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 xml:space="preserve">разработка формы налоговой учетной политики для индивидуальных предпринимателей, применяющих специальные налоговые режимы на основе патента или упрощенной декларации; </w:t>
      </w:r>
    </w:p>
    <w:p w:rsidR="00927E42" w:rsidRPr="00A82333" w:rsidRDefault="00927E42" w:rsidP="00C353DD">
      <w:pPr>
        <w:pStyle w:val="Default"/>
        <w:numPr>
          <w:ilvl w:val="0"/>
          <w:numId w:val="1"/>
        </w:numPr>
        <w:tabs>
          <w:tab w:val="left" w:pos="1026"/>
          <w:tab w:val="left" w:pos="1418"/>
        </w:tabs>
        <w:spacing w:line="240" w:lineRule="atLeast"/>
        <w:ind w:left="0" w:right="-1" w:firstLine="709"/>
        <w:jc w:val="both"/>
        <w:rPr>
          <w:color w:val="auto"/>
          <w:sz w:val="28"/>
          <w:szCs w:val="28"/>
          <w:shd w:val="clear" w:color="auto" w:fill="FFFFFF"/>
        </w:rPr>
      </w:pPr>
      <w:r w:rsidRPr="00A82333">
        <w:rPr>
          <w:color w:val="auto"/>
          <w:sz w:val="28"/>
          <w:szCs w:val="28"/>
          <w:shd w:val="clear" w:color="auto" w:fill="FFFFFF"/>
        </w:rPr>
        <w:t xml:space="preserve">разработка форм квитанции для сбора налогов на имущество, транспортные средства и земельного налога, уплачиваемых налогоплательщиком - физическим лицом и бланка строгой отчетности для принятия наличных денег в случаях, предусмотренных налоговым законодательством; </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правил ввоза товаров, за исключением подакцизных, в качестве гуманитарной помощи; </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совместно с Национальным Банком Республики Казахстан правил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совместно с Национальным Банком Республики Казахстан перечня и правил представления Комитетом государственных доходов Министерства финансов Республики Казахстан Национальному Банку Республики Казахстан  сведений, необходимых для осуществления валютного контроля и последующей их передачи уполномоченным банкам, являющимся агентами валютного контроля;</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совместно с Национальным Банком Республики Казахстан правил взаимодействия </w:t>
      </w:r>
      <w:r w:rsidR="002A5DAF" w:rsidRPr="00A82333">
        <w:rPr>
          <w:rFonts w:ascii="Times New Roman" w:hAnsi="Times New Roman"/>
          <w:sz w:val="28"/>
          <w:szCs w:val="28"/>
          <w:shd w:val="clear" w:color="auto" w:fill="FFFFFF"/>
        </w:rPr>
        <w:t xml:space="preserve">Комитетом государственных доходов Министерства финансов Республики Казахстан Национальному Банку Республики Казахстан </w:t>
      </w:r>
      <w:r w:rsidRPr="00A82333">
        <w:rPr>
          <w:rFonts w:ascii="Times New Roman" w:hAnsi="Times New Roman"/>
          <w:sz w:val="28"/>
          <w:szCs w:val="28"/>
          <w:shd w:val="clear" w:color="auto" w:fill="FFFFFF"/>
        </w:rPr>
        <w:t>и Национального Банка Республики Казахстан для осуществления валютного контроля;</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описания и Правил использования символа, описания и Правил применения опознавательного флага и опознавательного знака органов государственных доходов Республики Казахстан; </w:t>
      </w:r>
    </w:p>
    <w:p w:rsidR="00927E42" w:rsidRPr="00A82333" w:rsidRDefault="00927E42" w:rsidP="00C353DD">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 xml:space="preserve">разработка правил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в счет налоговой задолженности, плательщика – в счет задолженности по </w:t>
      </w:r>
      <w:r w:rsidRPr="00A82333">
        <w:rPr>
          <w:rFonts w:ascii="Times New Roman" w:hAnsi="Times New Roman"/>
          <w:sz w:val="28"/>
          <w:szCs w:val="28"/>
        </w:rPr>
        <w:lastRenderedPageBreak/>
        <w:t>таможенным платежам, налогам, специальным, антидемпинговым, компенсационным пошлинам, пеней, процентов;</w:t>
      </w:r>
    </w:p>
    <w:p w:rsidR="00AE0ECB" w:rsidRPr="00A82333" w:rsidRDefault="00927E42" w:rsidP="00C353DD">
      <w:pPr>
        <w:pStyle w:val="af2"/>
        <w:numPr>
          <w:ilvl w:val="0"/>
          <w:numId w:val="1"/>
        </w:numPr>
        <w:tabs>
          <w:tab w:val="left" w:pos="127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перечня государств с льготным налогообложением;</w:t>
      </w:r>
    </w:p>
    <w:p w:rsidR="00927E42" w:rsidRPr="00A82333" w:rsidRDefault="002A0E24" w:rsidP="00C353DD">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правил, срока и формы представления органами внутренних дел сведений о налогоплательщиках, которым выданы разрешения трудовому иммигранту, а также правил представления уполномоченным государственным органом сведений о прибывших иностранцах</w:t>
      </w:r>
      <w:r w:rsidR="00927E42" w:rsidRPr="00A82333">
        <w:rPr>
          <w:rFonts w:ascii="Times New Roman" w:hAnsi="Times New Roman"/>
          <w:sz w:val="28"/>
          <w:szCs w:val="28"/>
        </w:rPr>
        <w:t>;</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предоставления уполномоченным государственным органам сведений о представленных декларациях о доходах и имуществе;</w:t>
      </w:r>
    </w:p>
    <w:p w:rsidR="00927E42" w:rsidRPr="00A82333" w:rsidRDefault="00927E42" w:rsidP="00C353DD">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разработка правил определения первоначальной стоимости фиксированных активов, получаемых концессионером (правопреемником или юридическим лицом, специально созданным исключительно концессионером для реализации договора концессии) по договору концессии, а также стоимости, уменьшающей стоимостные балансы концессионера II, III и IV групп при передаче фиксированных активов концеденту при прекращении договора концессии;</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 xml:space="preserve">разработка порядка установления норм фактических расходов на проживание и выплату суммы денег обучаемому лицу; </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bCs/>
          <w:sz w:val="28"/>
          <w:szCs w:val="28"/>
        </w:rPr>
      </w:pPr>
      <w:r w:rsidRPr="00A82333">
        <w:rPr>
          <w:rFonts w:ascii="Times New Roman" w:hAnsi="Times New Roman"/>
          <w:bCs/>
          <w:sz w:val="28"/>
          <w:szCs w:val="28"/>
        </w:rPr>
        <w:t>разработка правил освобождения от налога на добавленную стоимость импорта товаров;</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bCs/>
          <w:sz w:val="28"/>
          <w:szCs w:val="28"/>
        </w:rPr>
      </w:pPr>
      <w:r w:rsidRPr="00A82333">
        <w:rPr>
          <w:rFonts w:ascii="Times New Roman" w:hAnsi="Times New Roman"/>
          <w:bCs/>
          <w:sz w:val="28"/>
          <w:szCs w:val="28"/>
        </w:rPr>
        <w:t>разработка правил выписки счет-фактуры в электронной форме в информационной системе электронных счетов-фактур;</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bCs/>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eastAsia="Times New Roman" w:hAnsi="Times New Roman"/>
          <w:sz w:val="28"/>
          <w:szCs w:val="28"/>
          <w:lang w:eastAsia="ru-RU"/>
        </w:rPr>
        <w:t>правил представления сведений об инвестиционных контрактах,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 а также сведений о прекращении действия данных инвестиционных контрактов и иных сведений и их формы;</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bCs/>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перечня налогоплательщиков, подлежащих мониторингу крупных налогоплательщиков; </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правил проведения горизонтального мониторинга; </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формы соглашения о горизонтальном мониторинге; </w:t>
      </w:r>
    </w:p>
    <w:p w:rsidR="00927E42" w:rsidRPr="00A82333" w:rsidRDefault="00927E42" w:rsidP="00C353DD">
      <w:pPr>
        <w:pStyle w:val="Default"/>
        <w:numPr>
          <w:ilvl w:val="0"/>
          <w:numId w:val="1"/>
        </w:numPr>
        <w:tabs>
          <w:tab w:val="left" w:pos="1418"/>
        </w:tabs>
        <w:spacing w:line="240" w:lineRule="atLeast"/>
        <w:ind w:left="0" w:right="-1" w:firstLine="709"/>
        <w:jc w:val="both"/>
        <w:rPr>
          <w:color w:val="auto"/>
          <w:sz w:val="28"/>
          <w:szCs w:val="28"/>
        </w:rPr>
      </w:pPr>
      <w:r w:rsidRPr="00A82333">
        <w:rPr>
          <w:color w:val="auto"/>
          <w:sz w:val="28"/>
          <w:szCs w:val="28"/>
          <w:shd w:val="clear" w:color="auto" w:fill="FFFFFF"/>
        </w:rPr>
        <w:t xml:space="preserve">разработка </w:t>
      </w:r>
      <w:r w:rsidRPr="00A82333">
        <w:rPr>
          <w:color w:val="auto"/>
          <w:sz w:val="28"/>
          <w:szCs w:val="28"/>
        </w:rPr>
        <w:t xml:space="preserve">правил заключения и расторжения соглашения о горизонтальном мониторинге; </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категорий налогоплательщиков, с которыми заключается соглашение о горизонтальном мониторинге;</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формы стандартного файла и правил его составления; </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 xml:space="preserve">формы о представлении местной и (или) основной отчетности; </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w:t>
      </w:r>
      <w:r w:rsidRPr="00A82333">
        <w:rPr>
          <w:rFonts w:ascii="Times New Roman" w:hAnsi="Times New Roman"/>
          <w:sz w:val="28"/>
          <w:szCs w:val="28"/>
        </w:rPr>
        <w:t>форм межстрановой отчетности и заявления об участии в международной группе и Правил их заполнения;</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lastRenderedPageBreak/>
        <w:t>разработка правил применения системы управления рисками для определения лиц, имеющих право на применение изменения срока уплаты по косвенным налогам;</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правил применения системы управления рисками в целях подтверждения достоверности суммы превышения налога на добавленную стоимость и критериев степени риска;</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правил возврата превышения налога на добавленную стоимость;</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форм заявления физического лица о применении налоговых вычетов и справки о расчетах с физическим лицом; </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 xml:space="preserve">разработка </w:t>
      </w:r>
      <w:r w:rsidRPr="00A82333">
        <w:rPr>
          <w:rFonts w:ascii="Times New Roman" w:hAnsi="Times New Roman"/>
          <w:sz w:val="28"/>
          <w:szCs w:val="28"/>
          <w:shd w:val="clear" w:color="auto" w:fill="FFFFFF"/>
        </w:rPr>
        <w:t xml:space="preserve">правил и сроков предоставления информации Национальным банком Республики Казахстан уполномоченному органу; полученную от уполномоченных банков второго уровня информацию о платежах и (или) переводах денежных средств из </w:t>
      </w:r>
      <w:r w:rsidR="002A5DAF" w:rsidRPr="00A82333">
        <w:rPr>
          <w:rFonts w:ascii="Times New Roman" w:hAnsi="Times New Roman"/>
          <w:sz w:val="28"/>
          <w:szCs w:val="28"/>
          <w:shd w:val="clear" w:color="auto" w:fill="FFFFFF"/>
        </w:rPr>
        <w:t>Республики Казахстан</w:t>
      </w:r>
      <w:r w:rsidRPr="00A82333">
        <w:rPr>
          <w:rFonts w:ascii="Times New Roman" w:hAnsi="Times New Roman"/>
          <w:sz w:val="28"/>
          <w:szCs w:val="28"/>
          <w:shd w:val="clear" w:color="auto" w:fill="FFFFFF"/>
        </w:rPr>
        <w:t xml:space="preserve">, и в </w:t>
      </w:r>
      <w:r w:rsidR="002A5DAF" w:rsidRPr="00A82333">
        <w:rPr>
          <w:rFonts w:ascii="Times New Roman" w:hAnsi="Times New Roman"/>
          <w:sz w:val="28"/>
          <w:szCs w:val="28"/>
          <w:shd w:val="clear" w:color="auto" w:fill="FFFFFF"/>
        </w:rPr>
        <w:t>Республику Казахстан</w:t>
      </w:r>
      <w:r w:rsidRPr="00A82333">
        <w:rPr>
          <w:rFonts w:ascii="Times New Roman" w:hAnsi="Times New Roman"/>
          <w:sz w:val="28"/>
          <w:szCs w:val="28"/>
          <w:shd w:val="clear" w:color="auto" w:fill="FFFFFF"/>
        </w:rPr>
        <w:t xml:space="preserve"> и ее формы; </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правил и сроков, предоставления банками второго уровня и организациями, осуществляющими отдельные виды банковских операций, сведений о наличии банковских счетов и их номерах, об остатках и движении денег на этих счетах по налогоплательщикам, состоящим на регистрационном учете по электронной торговле товарами;</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форм документа, подтверждающего резиденство, и справки о суммах, полученных доходов из источников в Республике Казахстан и удержанных (уплаченных) налогов;</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t>разработка формы заявления об участии (контроле) в контролируемой иностранной компании;</w:t>
      </w:r>
    </w:p>
    <w:p w:rsidR="00927E42" w:rsidRPr="00A82333" w:rsidRDefault="00927E42" w:rsidP="00C353DD">
      <w:pPr>
        <w:pStyle w:val="af2"/>
        <w:numPr>
          <w:ilvl w:val="0"/>
          <w:numId w:val="1"/>
        </w:numPr>
        <w:tabs>
          <w:tab w:val="left" w:pos="884"/>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формы сведений об участниках и параметрах сделки при реализации имущества, находящегося в Республике Казахстан, и акций, долей участия, связанных с недропользованием в Республике Казахстан, включая сведения о нерезиденте, являющимся налоговым агентом;</w:t>
      </w:r>
    </w:p>
    <w:p w:rsidR="00927E42" w:rsidRPr="00A82333" w:rsidRDefault="00927E42" w:rsidP="00C353DD">
      <w:pPr>
        <w:pStyle w:val="af2"/>
        <w:numPr>
          <w:ilvl w:val="0"/>
          <w:numId w:val="1"/>
        </w:numPr>
        <w:tabs>
          <w:tab w:val="left" w:pos="884"/>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правил и сроков предоставления сведений в органы государственных доходов; </w:t>
      </w:r>
    </w:p>
    <w:p w:rsidR="00927E42" w:rsidRPr="00A82333" w:rsidRDefault="00927E42" w:rsidP="00C353DD">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 xml:space="preserve">разработка </w:t>
      </w:r>
      <w:r w:rsidRPr="00A82333">
        <w:rPr>
          <w:rFonts w:ascii="Times New Roman" w:hAnsi="Times New Roman"/>
          <w:bCs/>
          <w:sz w:val="28"/>
          <w:szCs w:val="28"/>
        </w:rPr>
        <w:t>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а также периодичности проведения и иных требований к проведению таможенного контроля после выпуска товаров в отношении условно выпущенных товаров;</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bCs/>
          <w:sz w:val="28"/>
          <w:szCs w:val="28"/>
        </w:rPr>
        <w:t>разработка критериев оценки степени риска для отбора проверяемых субъектов (объектов) при проведении выборочной налоговой проверки;</w:t>
      </w:r>
    </w:p>
    <w:p w:rsidR="00927E42" w:rsidRPr="00A82333" w:rsidRDefault="00927E42" w:rsidP="00C353DD">
      <w:pPr>
        <w:pStyle w:val="af2"/>
        <w:numPr>
          <w:ilvl w:val="0"/>
          <w:numId w:val="1"/>
        </w:numPr>
        <w:tabs>
          <w:tab w:val="left" w:pos="1026"/>
          <w:tab w:val="left" w:pos="127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shd w:val="clear" w:color="auto" w:fill="FFFFFF"/>
        </w:rPr>
        <w:lastRenderedPageBreak/>
        <w:t>разработка правил применения системы управления рисками по критериям, не являющимся конфиденциальной информацией;</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по согласованию с уполномоченным органом в сфере внешней политики дополнительных условий включения в реестр владельцев магазинов беспошлинной торговли;</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сроков и формы предоставления сведений лицами, осуществляющими пересылку, перевозку, доставку товаров при электронной торговле товарами по запросу органов государственных доходов;</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форм налоговых регистров и Правил их составления;</w:t>
      </w:r>
    </w:p>
    <w:p w:rsidR="00927E42" w:rsidRPr="00A82333" w:rsidRDefault="00927E42" w:rsidP="00C353DD">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перечня товаров, на которые распространяется обязанность по оформлению сопроводительных накладных на товары, а также порядок оформления и их документооборот;</w:t>
      </w:r>
    </w:p>
    <w:p w:rsidR="00927E42" w:rsidRPr="00A82333" w:rsidRDefault="00927E42" w:rsidP="00C353DD">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срока и формы предоставления сведений по суммам бюджетных субсидий, полученных заготовительными организациями по суммам налога на добавленную стоимость;</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формы представления сведений по договорам уступки права требования, заключенным с коллекторскими агентствами;</w:t>
      </w:r>
    </w:p>
    <w:p w:rsidR="00927E42" w:rsidRPr="00A82333" w:rsidRDefault="00927E42" w:rsidP="00C353DD">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 xml:space="preserve">разработка правил выписки счет-фактуры в электронной форме  в информационной системе электронных счетов-фактур; </w:t>
      </w:r>
    </w:p>
    <w:p w:rsidR="00927E42" w:rsidRPr="00A82333" w:rsidRDefault="00927E42" w:rsidP="00C353DD">
      <w:pPr>
        <w:pStyle w:val="af2"/>
        <w:numPr>
          <w:ilvl w:val="0"/>
          <w:numId w:val="1"/>
        </w:numPr>
        <w:tabs>
          <w:tab w:val="left" w:pos="1026"/>
          <w:tab w:val="left" w:pos="1418"/>
          <w:tab w:val="left" w:pos="4962"/>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сроков и форм представления уполномоченными государственными органами сведений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w:t>
      </w:r>
    </w:p>
    <w:p w:rsidR="00927E42" w:rsidRPr="00A82333" w:rsidRDefault="00927E42" w:rsidP="00C353DD">
      <w:pPr>
        <w:pStyle w:val="af2"/>
        <w:numPr>
          <w:ilvl w:val="0"/>
          <w:numId w:val="1"/>
        </w:numPr>
        <w:tabs>
          <w:tab w:val="left" w:pos="1026"/>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применения контрольно-кассовых машин;</w:t>
      </w:r>
    </w:p>
    <w:p w:rsidR="00927E42" w:rsidRPr="00A82333" w:rsidRDefault="00927E42" w:rsidP="00C353DD">
      <w:pPr>
        <w:pStyle w:val="af2"/>
        <w:numPr>
          <w:ilvl w:val="0"/>
          <w:numId w:val="1"/>
        </w:numPr>
        <w:tabs>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правил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оператором фискальных данных;</w:t>
      </w:r>
    </w:p>
    <w:p w:rsidR="00927E42" w:rsidRPr="00A82333" w:rsidRDefault="00927E42" w:rsidP="000039B6">
      <w:pPr>
        <w:pStyle w:val="af2"/>
        <w:numPr>
          <w:ilvl w:val="0"/>
          <w:numId w:val="1"/>
        </w:numPr>
        <w:tabs>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совместно с уполномоченным органом в сфере информатизации перечня налоговых заявлений, представляемых через Государственную корпорацию </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Правительство для граждан</w:t>
      </w:r>
      <w:r w:rsidR="00C353DD" w:rsidRPr="00A82333">
        <w:rPr>
          <w:rFonts w:ascii="Times New Roman" w:hAnsi="Times New Roman"/>
          <w:sz w:val="28"/>
          <w:szCs w:val="28"/>
          <w:shd w:val="clear" w:color="auto" w:fill="FFFFFF"/>
        </w:rPr>
        <w:t>»</w:t>
      </w:r>
      <w:r w:rsidRPr="00A82333">
        <w:rPr>
          <w:rFonts w:ascii="Times New Roman" w:hAnsi="Times New Roman"/>
          <w:sz w:val="28"/>
          <w:szCs w:val="28"/>
          <w:shd w:val="clear" w:color="auto" w:fill="FFFFFF"/>
        </w:rPr>
        <w:t>;</w:t>
      </w:r>
    </w:p>
    <w:p w:rsidR="00927E42" w:rsidRPr="00A82333" w:rsidRDefault="00927E42" w:rsidP="000039B6">
      <w:pPr>
        <w:pStyle w:val="af2"/>
        <w:numPr>
          <w:ilvl w:val="0"/>
          <w:numId w:val="1"/>
        </w:numPr>
        <w:tabs>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 xml:space="preserve">разработка кодов органов государственных доходов Республики Казахстан; </w:t>
      </w:r>
    </w:p>
    <w:p w:rsidR="00927E42" w:rsidRPr="00A82333" w:rsidRDefault="00927E42" w:rsidP="000039B6">
      <w:pPr>
        <w:pStyle w:val="af2"/>
        <w:numPr>
          <w:ilvl w:val="0"/>
          <w:numId w:val="1"/>
        </w:numPr>
        <w:tabs>
          <w:tab w:val="left" w:pos="1418"/>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shd w:val="clear" w:color="auto" w:fill="FFFFFF"/>
        </w:rPr>
        <w:t>разработка формы сведений об использовании налогоплательщиками билетов в части оказания услуг населению по перевозкам в общественном городском транспорте;</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shd w:val="clear" w:color="auto" w:fill="FFFFFF"/>
        </w:rPr>
      </w:pPr>
      <w:r w:rsidRPr="00A82333">
        <w:rPr>
          <w:rFonts w:ascii="Times New Roman" w:hAnsi="Times New Roman"/>
          <w:sz w:val="28"/>
          <w:szCs w:val="28"/>
        </w:rPr>
        <w:t>разработка правил представления банкам второго уровня и организациям, осуществляющим отдельные виды банковских операций, информации о налогоплательщиках, в том числе физических лицах, состоящих на регистрационном учете в качестве индивидуального предпринимателя, лица, занимающегося частной практикой;</w:t>
      </w:r>
    </w:p>
    <w:p w:rsidR="00927E42" w:rsidRPr="00A82333" w:rsidRDefault="00927E42" w:rsidP="000039B6">
      <w:pPr>
        <w:pStyle w:val="af2"/>
        <w:numPr>
          <w:ilvl w:val="0"/>
          <w:numId w:val="1"/>
        </w:numPr>
        <w:tabs>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lastRenderedPageBreak/>
        <w:t>разработка порядка определения юридического лица,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w:t>
      </w:r>
    </w:p>
    <w:p w:rsidR="00927E42" w:rsidRPr="00A82333" w:rsidRDefault="00927E42" w:rsidP="000039B6">
      <w:pPr>
        <w:pStyle w:val="af2"/>
        <w:numPr>
          <w:ilvl w:val="0"/>
          <w:numId w:val="1"/>
        </w:numPr>
        <w:tabs>
          <w:tab w:val="left" w:pos="1418"/>
        </w:tabs>
        <w:spacing w:after="0" w:line="240" w:lineRule="atLeast"/>
        <w:ind w:left="0" w:right="-1" w:firstLine="709"/>
        <w:jc w:val="both"/>
        <w:rPr>
          <w:rFonts w:ascii="Times New Roman" w:hAnsi="Times New Roman"/>
          <w:sz w:val="28"/>
          <w:szCs w:val="28"/>
        </w:rPr>
      </w:pPr>
      <w:r w:rsidRPr="00A82333">
        <w:rPr>
          <w:rFonts w:ascii="Times New Roman" w:hAnsi="Times New Roman"/>
          <w:bCs/>
          <w:sz w:val="28"/>
          <w:szCs w:val="28"/>
        </w:rPr>
        <w:t>рассмотрение обращений физических и юридических лиц в пределах компетенции в установленном законодательством порядке;</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ведение реестра уведомлений лиц, имеющих право осуществлять деятельность временного администратора, реабилитационного, временного и банкротного управляющих;</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назначение реабилитационным или банкротным управляющим кандидатуры, представленной собранием кредиторов; </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размещение на интернет-ресурсе реестра требований кредиторов;</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банкротного управляющего о ходе проведения процедуры банкротства;</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согласование признания отсутствующего должника банкротом и его ликвидации без возбуждения процедуры банкротства с учетом заключения временного управляющего об отсутствии должника по адресу, указанному в заявлении о признании должника банкротом, и отсутствии имущества (активов), за счет которого возможно осуществить процедуру банкротства;</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проведение по решению суда:</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первого собрания кредиторов в случае, предусмотренном законодательством Республики Казахстан о реабилитации и банкротстве;</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ликвидации банкрота без возбуждения процедуры банкротства в порядке, установленном законодательством Республики Казахстан о реабилитации и банкротстве; </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осуществление контроля за соблюдением порядка проведения электронного аукциона по продаже имущества (активов) должника; </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выявление признаков ложного и преднамеренного банкротства;</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принятие мер по выявлению сделок, совершенных при обстоятельствах, в соответствии с законодательством Республики Казахстан о реабилитации и банкротстве;</w:t>
      </w:r>
    </w:p>
    <w:p w:rsidR="00927E42" w:rsidRPr="00A82333" w:rsidRDefault="00927E42"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государственного контроля за проведением реабилитационной процедуры и процедуры банкротства;</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проведения и определения организатора электронного аукциона по продаже имущества (активов) должника (банкрота);</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минимального и максимального пределов основного вознаграждения временного администратора, реабилитационного, временного и банкротного управляющих, а также правил выплаты такого вознаграждения;</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формы, правил и сроков представления администратором текущей и запрашиваемой информации о ходе осуществления реабилитационной процедуры и процедуры банкротства;</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правил возмещения кредитором по налогам и другим обязательным платежам в бюджет административных расходов, связанных с возбуждением дела о банкротстве и проведением процедуры банкротства;</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опубликование на интернет-ресурсе списка банкротов, в отношении которых решения суда о признании их банкротами вступили в законную силу;</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формы заключительного отчета реабилитационного и банкротного управляющих;</w:t>
      </w:r>
    </w:p>
    <w:p w:rsidR="00927E42" w:rsidRPr="00A82333" w:rsidRDefault="00927E42" w:rsidP="00DE19E5">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порядка учета администраторов, назначения и отстранения реабилитационного и банкротного управляющих, а также повышения квалификации администратора;</w:t>
      </w:r>
    </w:p>
    <w:p w:rsidR="00927E42" w:rsidRPr="00A82333" w:rsidRDefault="00927E42" w:rsidP="00DE19E5">
      <w:pPr>
        <w:pStyle w:val="af2"/>
        <w:numPr>
          <w:ilvl w:val="0"/>
          <w:numId w:val="1"/>
        </w:numPr>
        <w:tabs>
          <w:tab w:val="left" w:pos="1026"/>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типовых форм заключения временного администратора и банкротного управляющего об эффективности (неэффективности) плана реабилитации;</w:t>
      </w:r>
    </w:p>
    <w:p w:rsidR="00927E42" w:rsidRPr="00A82333" w:rsidRDefault="00927E42" w:rsidP="00DE19E5">
      <w:pPr>
        <w:pStyle w:val="af2"/>
        <w:numPr>
          <w:ilvl w:val="0"/>
          <w:numId w:val="1"/>
        </w:numPr>
        <w:tabs>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типовых форм заключения временного управляющего о финансовом положении должника;</w:t>
      </w:r>
    </w:p>
    <w:p w:rsidR="00927E42" w:rsidRPr="00A82333" w:rsidRDefault="00927E42" w:rsidP="00DE19E5">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порядка проведения квалификационного экзамена;</w:t>
      </w:r>
    </w:p>
    <w:p w:rsidR="00927E42" w:rsidRPr="00A82333" w:rsidRDefault="00927E42" w:rsidP="00DE19E5">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запроса у участника санации подтверждающих документов;</w:t>
      </w:r>
    </w:p>
    <w:p w:rsidR="00927E42" w:rsidRPr="00A82333" w:rsidRDefault="00927E42" w:rsidP="00DE19E5">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согласование продажи временным управляющим имущества банкрота в случае, предусмотренном законодательством Республики Казахстан о реабилитации и банкротстве; </w:t>
      </w:r>
    </w:p>
    <w:p w:rsidR="00927E42" w:rsidRPr="00A82333" w:rsidRDefault="00927E42"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рассмотрение жалоб на действия временного администратора, реабилитационного, временного и банкротного управляющих;</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представление временному и банкротному управляющим информации о наличии и номерах банковских счетов лица, по которому </w:t>
      </w:r>
      <w:r w:rsidRPr="00A82333">
        <w:rPr>
          <w:rFonts w:ascii="Times New Roman" w:hAnsi="Times New Roman"/>
          <w:sz w:val="28"/>
          <w:szCs w:val="28"/>
        </w:rPr>
        <w:lastRenderedPageBreak/>
        <w:t>имеется вступившее в законную силу решение суда о признании банкротом, остатках и движении денег на этих счетах;</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оспаривание в суде решений и действий (бездействия) временного администратора, реабилитационного, временного и банкротного управляющих в случае выявления нарушений законодательством Республики Казахстан о реабилитации и банкротстве;</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дача разъяснений и комментариев по введению, проведению и прекращению процедур реабилитации и банкротства в пределах своей компетенции;</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 соответствии с законодательством Республики Казахстан о реабилитации и банкротстве размещение на интернет-ресурсе:</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уведомления о проведении собрания кредиторов;</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объявления о возбуждении дела о банкротстве и порядке заявления требований кредиторами;</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объявления о признании должника банкротом и его ликвидации с возбуждением процедуры банкротства;</w:t>
      </w:r>
    </w:p>
    <w:p w:rsidR="00927E42" w:rsidRPr="00A82333" w:rsidRDefault="00927E42" w:rsidP="000039B6">
      <w:pPr>
        <w:tabs>
          <w:tab w:val="left" w:pos="1418"/>
          <w:tab w:val="left" w:pos="11624"/>
        </w:tabs>
        <w:spacing w:after="0" w:line="240" w:lineRule="atLeast"/>
        <w:ind w:right="-1"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объявления о применении реабилитационной процедуры и порядке заявления требований кредиторами;</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направление уведомлений суду – о снятии с регистрации временного управляющего, временного администратора, а также собранию кредиторов – о снятии с регистрации реабилитационного либо банкротного управляющего;</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отстранение реабилитационного и банкротного управляющих;</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разработка и согласование с уполномоченным органом проекты нормативных правовых актов по вопросам саморегулирования;</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анализа регуляторного воздействия;</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координация контроля за перемещением продукции через Государственную границу Республики Казахстан;</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ведение реестра саморегулируемых организаций в соответствующей сфере (отрасли);</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согласование правил и стандартов саморегулируемых организаций, основанных на обязательном членстве (участии);</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 xml:space="preserve">рассмотрение заявления участника сделки на заключение соглашения по применению трансфертного ценообразования; </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рассмотрение экономического обоснования применяемой цены, в том числе документов, подтверждающих цену сделки и дифференциал, информацию о применении одного из методов определения рыночной цены и другую информацию, подтверждающую обоснованность применяемой цены;</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lastRenderedPageBreak/>
        <w:t>разработк</w:t>
      </w:r>
      <w:r w:rsidR="00C353DD" w:rsidRPr="00A82333">
        <w:rPr>
          <w:rFonts w:ascii="Times New Roman" w:hAnsi="Times New Roman"/>
          <w:sz w:val="28"/>
          <w:szCs w:val="28"/>
        </w:rPr>
        <w:t>а</w:t>
      </w:r>
      <w:r w:rsidRPr="00A82333">
        <w:rPr>
          <w:rFonts w:ascii="Times New Roman" w:hAnsi="Times New Roman"/>
          <w:sz w:val="28"/>
          <w:szCs w:val="28"/>
        </w:rPr>
        <w:t xml:space="preserve"> проектов нормативных правовых актов и международных договоров Республики Казахстан в пределах компетенции Комитета;</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контроля за деятельностью физических и юридических лиц в пределах компетенции;</w:t>
      </w:r>
    </w:p>
    <w:p w:rsidR="00927E42" w:rsidRPr="00A82333" w:rsidRDefault="00927E42" w:rsidP="000039B6">
      <w:pPr>
        <w:pStyle w:val="af2"/>
        <w:numPr>
          <w:ilvl w:val="0"/>
          <w:numId w:val="1"/>
        </w:numPr>
        <w:tabs>
          <w:tab w:val="left" w:pos="1418"/>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контрольных функций за деятельностью местных исполнительных органов по вопросам, относящимся к полномочиям ведомств;</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принятие решений о признании потенциальных поставщиков недобросовестными участниками государственных закупок в соответствии с законодательством Республики Казахстан о государственных закупках;</w:t>
      </w:r>
    </w:p>
    <w:p w:rsidR="00927E42" w:rsidRPr="00A82333" w:rsidRDefault="00927E42" w:rsidP="000039B6">
      <w:pPr>
        <w:pStyle w:val="af2"/>
        <w:numPr>
          <w:ilvl w:val="0"/>
          <w:numId w:val="1"/>
        </w:numPr>
        <w:tabs>
          <w:tab w:val="left" w:pos="1418"/>
          <w:tab w:val="left" w:pos="4962"/>
          <w:tab w:val="left" w:pos="11624"/>
        </w:tabs>
        <w:spacing w:after="0" w:line="240" w:lineRule="atLeast"/>
        <w:ind w:left="0" w:right="-1" w:firstLine="709"/>
        <w:jc w:val="both"/>
        <w:rPr>
          <w:rFonts w:ascii="Times New Roman" w:hAnsi="Times New Roman"/>
          <w:bCs/>
          <w:sz w:val="28"/>
          <w:szCs w:val="28"/>
        </w:rPr>
      </w:pPr>
      <w:r w:rsidRPr="00A82333">
        <w:rPr>
          <w:rFonts w:ascii="Times New Roman" w:hAnsi="Times New Roman"/>
          <w:bCs/>
          <w:sz w:val="28"/>
          <w:szCs w:val="28"/>
        </w:rPr>
        <w:t>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p w:rsidR="00927E42" w:rsidRPr="00A82333" w:rsidRDefault="00927E42" w:rsidP="000039B6">
      <w:pPr>
        <w:pStyle w:val="af2"/>
        <w:numPr>
          <w:ilvl w:val="0"/>
          <w:numId w:val="1"/>
        </w:numPr>
        <w:tabs>
          <w:tab w:val="left" w:pos="1026"/>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осуществление иных функций, предусмотренных законодательством Республики Казахстан.</w:t>
      </w:r>
    </w:p>
    <w:p w:rsidR="00927E42" w:rsidRPr="00A82333" w:rsidRDefault="00927E42" w:rsidP="000039B6">
      <w:pPr>
        <w:tabs>
          <w:tab w:val="left" w:pos="884"/>
        </w:tabs>
        <w:spacing w:after="0" w:line="240" w:lineRule="atLeast"/>
        <w:ind w:firstLine="709"/>
        <w:jc w:val="both"/>
        <w:rPr>
          <w:rFonts w:ascii="Times New Roman" w:hAnsi="Times New Roman" w:cs="Times New Roman"/>
          <w:sz w:val="28"/>
          <w:szCs w:val="28"/>
          <w:lang w:val="ru-RU"/>
        </w:rPr>
      </w:pPr>
      <w:bookmarkStart w:id="27" w:name="z60"/>
      <w:r w:rsidRPr="00A82333">
        <w:rPr>
          <w:rFonts w:ascii="Times New Roman" w:hAnsi="Times New Roman" w:cs="Times New Roman"/>
          <w:sz w:val="28"/>
          <w:szCs w:val="28"/>
          <w:lang w:val="ru-RU"/>
        </w:rPr>
        <w:t>17. Права и обязанности Комитета.</w:t>
      </w:r>
    </w:p>
    <w:bookmarkEnd w:id="27"/>
    <w:p w:rsidR="00927E42" w:rsidRPr="00A82333" w:rsidRDefault="00927E42" w:rsidP="000039B6">
      <w:pPr>
        <w:tabs>
          <w:tab w:val="left" w:pos="884"/>
        </w:tabs>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Права:</w:t>
      </w:r>
    </w:p>
    <w:p w:rsidR="00927E42" w:rsidRPr="00A82333" w:rsidRDefault="00927E42" w:rsidP="00C353DD">
      <w:pPr>
        <w:pStyle w:val="af2"/>
        <w:numPr>
          <w:ilvl w:val="1"/>
          <w:numId w:val="13"/>
        </w:numPr>
        <w:tabs>
          <w:tab w:val="left" w:pos="884"/>
          <w:tab w:val="left" w:pos="1276"/>
          <w:tab w:val="left" w:pos="11624"/>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утверждать правовые акты по вопросам, входящим в компетенцию Комитета, за исключением нормативных правовых актов, затрагивающих права и свободы человека и гражданина;</w:t>
      </w:r>
    </w:p>
    <w:p w:rsidR="00927E42" w:rsidRPr="00A82333" w:rsidRDefault="00927E42" w:rsidP="00C353DD">
      <w:pPr>
        <w:pStyle w:val="af2"/>
        <w:numPr>
          <w:ilvl w:val="1"/>
          <w:numId w:val="13"/>
        </w:numPr>
        <w:tabs>
          <w:tab w:val="left" w:pos="884"/>
          <w:tab w:val="left" w:pos="1276"/>
        </w:tabs>
        <w:spacing w:after="0" w:line="240" w:lineRule="atLeast"/>
        <w:ind w:left="0" w:right="-1" w:firstLine="709"/>
        <w:jc w:val="both"/>
        <w:rPr>
          <w:rFonts w:ascii="Times New Roman" w:hAnsi="Times New Roman"/>
          <w:sz w:val="28"/>
          <w:szCs w:val="28"/>
        </w:rPr>
      </w:pPr>
      <w:r w:rsidRPr="00A82333">
        <w:rPr>
          <w:rFonts w:ascii="Times New Roman" w:hAnsi="Times New Roman"/>
          <w:sz w:val="28"/>
          <w:szCs w:val="28"/>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w:t>
      </w:r>
    </w:p>
    <w:p w:rsidR="00927E42" w:rsidRPr="00A82333" w:rsidRDefault="00927E42" w:rsidP="00C353DD">
      <w:pPr>
        <w:pStyle w:val="af2"/>
        <w:numPr>
          <w:ilvl w:val="1"/>
          <w:numId w:val="13"/>
        </w:numPr>
        <w:tabs>
          <w:tab w:val="left" w:pos="1276"/>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принимать участие в разработке и реализации программ борьбы с преступностью в Республике Казахстан;</w:t>
      </w:r>
    </w:p>
    <w:p w:rsidR="00927E42" w:rsidRPr="00A82333" w:rsidRDefault="00927E42" w:rsidP="00C353DD">
      <w:pPr>
        <w:pStyle w:val="af2"/>
        <w:numPr>
          <w:ilvl w:val="1"/>
          <w:numId w:val="13"/>
        </w:numPr>
        <w:tabs>
          <w:tab w:val="left" w:pos="1276"/>
        </w:tabs>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привлекать при проведении налогового и таможенного контроля специалистов различных отраслей знаний в порядке, предусмотренном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w:t>
      </w:r>
      <w:r w:rsidRPr="00A82333">
        <w:rPr>
          <w:rFonts w:ascii="Times New Roman" w:hAnsi="Times New Roman"/>
          <w:sz w:val="28"/>
          <w:szCs w:val="28"/>
        </w:rPr>
        <w:lastRenderedPageBreak/>
        <w:t>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требовать от налогоплательщика (налогового агента):</w:t>
      </w:r>
    </w:p>
    <w:p w:rsidR="00927E42" w:rsidRPr="00A82333" w:rsidRDefault="00927E42" w:rsidP="00DE19E5">
      <w:pPr>
        <w:pStyle w:val="af3"/>
        <w:spacing w:before="0" w:beforeAutospacing="0" w:after="0" w:afterAutospacing="0" w:line="240" w:lineRule="atLeast"/>
        <w:ind w:firstLine="709"/>
        <w:jc w:val="both"/>
        <w:rPr>
          <w:sz w:val="28"/>
          <w:szCs w:val="28"/>
        </w:rPr>
      </w:pPr>
      <w:r w:rsidRPr="00A82333">
        <w:rPr>
          <w:sz w:val="28"/>
          <w:szCs w:val="28"/>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927E42" w:rsidRPr="00A82333" w:rsidRDefault="00927E42" w:rsidP="00DE19E5">
      <w:pPr>
        <w:pStyle w:val="af3"/>
        <w:spacing w:before="0" w:beforeAutospacing="0" w:after="0" w:afterAutospacing="0" w:line="240" w:lineRule="atLeast"/>
        <w:ind w:firstLine="709"/>
        <w:jc w:val="both"/>
        <w:rPr>
          <w:sz w:val="28"/>
          <w:szCs w:val="28"/>
        </w:rPr>
      </w:pPr>
      <w:r w:rsidRPr="00A82333">
        <w:rPr>
          <w:sz w:val="28"/>
          <w:szCs w:val="28"/>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научно-исследовательскую, учебную, издательскую, криминалистическую деятельность в порядке, установленном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составлять протоколы и рассматривать дела об административных правонарушениях, </w:t>
      </w:r>
      <w:r w:rsidR="00DD2A73" w:rsidRPr="00A82333">
        <w:rPr>
          <w:rFonts w:ascii="Times New Roman" w:hAnsi="Times New Roman"/>
          <w:sz w:val="28"/>
          <w:szCs w:val="28"/>
        </w:rPr>
        <w:t>осуществлять</w:t>
      </w:r>
      <w:r w:rsidRPr="00A82333">
        <w:rPr>
          <w:rFonts w:ascii="Times New Roman" w:hAnsi="Times New Roman"/>
          <w:sz w:val="28"/>
          <w:szCs w:val="28"/>
        </w:rPr>
        <w:t xml:space="preserve"> административное задержание, а также применять другие меры, предусмотренные </w:t>
      </w:r>
      <w:hyperlink r:id="rId14" w:anchor="z2" w:history="1">
        <w:r w:rsidRPr="00A82333">
          <w:rPr>
            <w:rStyle w:val="ab"/>
            <w:rFonts w:ascii="Times New Roman" w:hAnsi="Times New Roman" w:cs="Times New Roman"/>
            <w:sz w:val="28"/>
            <w:szCs w:val="28"/>
          </w:rPr>
          <w:t>Кодексом</w:t>
        </w:r>
      </w:hyperlink>
      <w:r w:rsidRPr="00A82333">
        <w:rPr>
          <w:rFonts w:ascii="Times New Roman" w:hAnsi="Times New Roman"/>
          <w:sz w:val="28"/>
          <w:szCs w:val="28"/>
        </w:rPr>
        <w:t xml:space="preserve"> Республики Казахстан об административных правонарушениях </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lastRenderedPageBreak/>
        <w:t>получать от банков второго уровня и организаций, осуществляющих отдельные виды банковских операций, кастодианов,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давать обязательные для исполнения указания территориальным органам Комитета;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Евразийского экономического союза и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подготовку, переподготовку и повышение квалификации работников Комитета;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налогового Республики Казахстан и таможенного законодательства Евразийского экономического союза и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 вносить предложения по заключению и присоединению к международным договорам в сфере налогообложения и таможенного дела; </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контролировать работу территориальных органов Комитета государственных доходов, подведомственных учреждений;</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lastRenderedPageBreak/>
        <w:t>требовать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ликвидировать банкрота без возбуждения процедуры банкротства в порядке, установленном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направлять мотивационный отказ собранию кредиторов в назначении кандидатуры реабилитационного, банкротного управляющих либо сообщение о снятии реабилитационного, банкротного управляющих с регистрации;</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контроль оснащения технологических линий производства этилового спирта и линий розлива алкогольной продукции соответствующими спиртоизмеряющими аппаратами и контрольными приборами учета и их функционирование;</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проверять фактические объемы выработки этилового спирта, водок и ликероводочных изделий для соблюдения установленного законодательством Республики Казахстан требования по выработке их минимального объема;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органов государственных доходов;</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отбор проб и образцов товаров в соответствии с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изымать у проверяемого лица документы либо их копии с составлением акта изъятия при проведении выездных таможенных проверок;</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w:t>
      </w:r>
      <w:r w:rsidR="00850050" w:rsidRPr="00A82333">
        <w:rPr>
          <w:rFonts w:ascii="Times New Roman" w:hAnsi="Times New Roman"/>
          <w:sz w:val="28"/>
          <w:szCs w:val="28"/>
        </w:rPr>
        <w:t xml:space="preserve">этими товарами </w:t>
      </w:r>
      <w:r w:rsidRPr="00A82333">
        <w:rPr>
          <w:rFonts w:ascii="Times New Roman" w:hAnsi="Times New Roman"/>
          <w:sz w:val="28"/>
          <w:szCs w:val="28"/>
        </w:rPr>
        <w:t>иным</w:t>
      </w:r>
      <w:r w:rsidR="00850050" w:rsidRPr="00A82333">
        <w:rPr>
          <w:rFonts w:ascii="Times New Roman" w:hAnsi="Times New Roman"/>
          <w:sz w:val="28"/>
          <w:szCs w:val="28"/>
        </w:rPr>
        <w:t xml:space="preserve"> способом</w:t>
      </w:r>
      <w:r w:rsidRPr="00A82333">
        <w:rPr>
          <w:rFonts w:ascii="Times New Roman" w:hAnsi="Times New Roman"/>
          <w:sz w:val="28"/>
          <w:szCs w:val="28"/>
        </w:rPr>
        <w:t>;</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опечатывать помещения, в которых находятся товары, в случаях, предусмотренных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lastRenderedPageBreak/>
        <w:t>направлять официальных представителей органов государственных доходов по вопросам таможенного дела в иностранные государства в соответствии с международными договорами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приобретать товары, включая оружие, специальные технические и иные средства, а также специальных собак для выполнения функций, возложенных на органы государственных доходов в соответствии с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применять физическую силу, специальные средства и огнестрельное оружие в соответствии с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оперативно-розыскную деятельность в соответствии с законодательством Республики Казахстан об оперативно-розыскной деятельности;</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 установленном законодательством Республики Казахстан порядке хранить, носить и применять оружие, боеприпасы, специальные средства, а также при необходимости применять физическую силу, в том числе боевые приемы борьбы;</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полномочия в соответствии с уголовно-процессуальным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по имеющимся в производстве материалам и уголовным делам иметь доступ к документам, материалам, статистической информации и иным сведениям, а также требовать их представления от руководителей и других должностных лиц организаций, физических лиц, снимать с них копии, получать объяснения;</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по имеющимся в производстве уголовным делам подвергать приводу лиц, уклоняющихся от явки по вызову;</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конвоировать задержанных и иных лиц, заключенных под стражу;</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проводить криминалистические исследования в пределах компетенции, предусмотренной законодательством Республики Казахстан;</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иные права, предусмотренные законодательством Республики Казахстан;</w:t>
      </w:r>
    </w:p>
    <w:p w:rsidR="00927E42" w:rsidRPr="00A82333" w:rsidRDefault="00927E42" w:rsidP="00DE19E5">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Обязанности:</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lastRenderedPageBreak/>
        <w:t>соблюдать права налогоплательщика (налогового агента) и декларантов и лиц, осуществляющих деятельность в сфере таможенного дела;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защищать интересы государства;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обеспечивать в течение срока исковой давности сохранность сведений, подтверждающих факт уплаты налогов и платежей в бюджет;</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размещать на интернет-ресурсе уполномоченного органа в порядке и случаях, которые определены настоящим Кодексом, сведения о налогоплательщиках (налоговых агентах):</w:t>
      </w:r>
    </w:p>
    <w:p w:rsidR="00927E42" w:rsidRPr="00A82333" w:rsidRDefault="00927E42" w:rsidP="00DE19E5">
      <w:pPr>
        <w:pStyle w:val="af3"/>
        <w:spacing w:before="0" w:beforeAutospacing="0" w:after="0" w:afterAutospacing="0" w:line="240" w:lineRule="atLeast"/>
        <w:ind w:firstLine="709"/>
        <w:jc w:val="both"/>
        <w:rPr>
          <w:sz w:val="28"/>
          <w:szCs w:val="28"/>
        </w:rPr>
      </w:pPr>
      <w:r w:rsidRPr="00A82333">
        <w:rPr>
          <w:sz w:val="28"/>
          <w:szCs w:val="28"/>
        </w:rPr>
        <w:t>имеющих налоговую задолженность;</w:t>
      </w:r>
    </w:p>
    <w:p w:rsidR="00927E42" w:rsidRPr="00A82333" w:rsidRDefault="00927E42" w:rsidP="00DE19E5">
      <w:pPr>
        <w:pStyle w:val="af3"/>
        <w:spacing w:before="0" w:beforeAutospacing="0" w:after="0" w:afterAutospacing="0" w:line="240" w:lineRule="atLeast"/>
        <w:ind w:firstLine="709"/>
        <w:jc w:val="both"/>
        <w:rPr>
          <w:sz w:val="28"/>
          <w:szCs w:val="28"/>
        </w:rPr>
      </w:pPr>
      <w:r w:rsidRPr="00A82333">
        <w:rPr>
          <w:sz w:val="28"/>
          <w:szCs w:val="28"/>
        </w:rPr>
        <w:t>признанных бездействующими в соответствии с налоговым законодательством Республики Казахстан;</w:t>
      </w:r>
    </w:p>
    <w:p w:rsidR="00927E42" w:rsidRPr="00A82333" w:rsidRDefault="00927E42" w:rsidP="00DE19E5">
      <w:pPr>
        <w:pStyle w:val="af3"/>
        <w:spacing w:before="0" w:beforeAutospacing="0" w:after="0" w:afterAutospacing="0" w:line="240" w:lineRule="atLeast"/>
        <w:ind w:firstLine="709"/>
        <w:jc w:val="both"/>
        <w:rPr>
          <w:sz w:val="28"/>
          <w:szCs w:val="28"/>
        </w:rPr>
      </w:pPr>
      <w:r w:rsidRPr="00A82333">
        <w:rPr>
          <w:sz w:val="28"/>
          <w:szCs w:val="28"/>
        </w:rPr>
        <w:t>регистрация которых признана недействительной на основании вступившего в законную силу судебного акта;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 xml:space="preserve">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 </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рассматривать 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 xml:space="preserve">ежегодно по запросу Национальной палаты 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w:t>
      </w:r>
      <w:r w:rsidR="00DD2A73" w:rsidRPr="00A82333">
        <w:rPr>
          <w:sz w:val="28"/>
          <w:szCs w:val="28"/>
        </w:rPr>
        <w:t xml:space="preserve">от 4 июля 2013 года </w:t>
      </w:r>
      <w:r w:rsidR="00C353DD" w:rsidRPr="00A82333">
        <w:rPr>
          <w:sz w:val="28"/>
          <w:szCs w:val="28"/>
        </w:rPr>
        <w:t>«</w:t>
      </w:r>
      <w:r w:rsidRPr="00A82333">
        <w:rPr>
          <w:sz w:val="28"/>
          <w:szCs w:val="28"/>
        </w:rPr>
        <w:t>О Национальной палате предпринимателей Республики Казахстан</w:t>
      </w:r>
      <w:r w:rsidR="00C353DD" w:rsidRPr="00A82333">
        <w:rPr>
          <w:sz w:val="28"/>
          <w:szCs w:val="28"/>
        </w:rPr>
        <w:t>»</w:t>
      </w:r>
      <w:r w:rsidRPr="00A82333">
        <w:rPr>
          <w:sz w:val="28"/>
          <w:szCs w:val="28"/>
        </w:rPr>
        <w:t>;</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lastRenderedPageBreak/>
        <w:t xml:space="preserve">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 </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по налоговому заявлению налогоплательщика (налогового агента) представлять в порядке и сроки, которые установлены настоящим Кодексом, справку о суммах, полученных нерезидентом доходов из источников в Республике Казахстан и удержанных (уплаченных) налогов;</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 xml:space="preserve">осуществлять досудебное расследование по делам об уголовных правонарушениях в сфере таможенного дела в порядке, предусмотренном </w:t>
      </w:r>
      <w:hyperlink r:id="rId15" w:anchor="z1" w:history="1">
        <w:r w:rsidRPr="00A82333">
          <w:rPr>
            <w:rStyle w:val="ab"/>
            <w:rFonts w:ascii="Times New Roman" w:hAnsi="Times New Roman" w:cs="Times New Roman"/>
            <w:sz w:val="28"/>
            <w:szCs w:val="28"/>
          </w:rPr>
          <w:t>Уголовно-процессуальным кодексом</w:t>
        </w:r>
      </w:hyperlink>
      <w:r w:rsidRPr="00A82333">
        <w:rPr>
          <w:sz w:val="28"/>
          <w:szCs w:val="28"/>
        </w:rPr>
        <w:t xml:space="preserve">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оказывать в пределах своих полномочий декларантам и лицам, осуществляющим деятельность в сфере таможенного дела, содействие в реализации их прав;</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осуществлять ведение таможенной статистики внешней торговли и специальной таможенной статистики Республики Казахстан;</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 xml:space="preserve">обеспечивать в соответствии с законодательством Республики Казахстан защиту от противоправных действий в отношении деятельности </w:t>
      </w:r>
      <w:r w:rsidRPr="00A82333">
        <w:rPr>
          <w:sz w:val="28"/>
          <w:szCs w:val="28"/>
        </w:rPr>
        <w:lastRenderedPageBreak/>
        <w:t>таможенных органов, должностных лиц таможенных органов и членов их семей;</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в пределах своей компетенции проводить работу по предупреждению, пресечению и выявлению правонарушений;</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осуществлять сбор и анализ информации о совершении правонарушений в сфере таможенного дела;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безвозмездно информирование и консультирование в сфере таможенного дела;</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взыскивать суммы таможенных платежей и налогов, не уплаченные в установленные сроки в бюджет, а также пеней, процентов;</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lastRenderedPageBreak/>
        <w:t xml:space="preserve">выполнять обязанности, установленные </w:t>
      </w:r>
      <w:hyperlink r:id="rId16" w:anchor="z1" w:history="1">
        <w:r w:rsidRPr="00A82333">
          <w:rPr>
            <w:rStyle w:val="ab"/>
            <w:rFonts w:ascii="Times New Roman" w:hAnsi="Times New Roman" w:cs="Times New Roman"/>
            <w:sz w:val="28"/>
            <w:szCs w:val="28"/>
          </w:rPr>
          <w:t>Уголовно-процессуальным кодексом</w:t>
        </w:r>
      </w:hyperlink>
      <w:r w:rsidRPr="00A82333">
        <w:rPr>
          <w:sz w:val="28"/>
          <w:szCs w:val="28"/>
        </w:rPr>
        <w:t xml:space="preserve"> Республики Казахстан, а также </w:t>
      </w:r>
      <w:hyperlink r:id="rId17" w:anchor="z76" w:history="1">
        <w:r w:rsidRPr="00A82333">
          <w:rPr>
            <w:rStyle w:val="ab"/>
            <w:rFonts w:ascii="Times New Roman" w:hAnsi="Times New Roman" w:cs="Times New Roman"/>
            <w:sz w:val="28"/>
            <w:szCs w:val="28"/>
          </w:rPr>
          <w:t>Законом</w:t>
        </w:r>
      </w:hyperlink>
      <w:r w:rsidRPr="00A82333">
        <w:rPr>
          <w:sz w:val="28"/>
          <w:szCs w:val="28"/>
        </w:rPr>
        <w:t xml:space="preserve"> Республики Казахстан </w:t>
      </w:r>
      <w:r w:rsidR="00C353DD" w:rsidRPr="00A82333">
        <w:rPr>
          <w:sz w:val="28"/>
          <w:szCs w:val="28"/>
        </w:rPr>
        <w:t>«</w:t>
      </w:r>
      <w:r w:rsidRPr="00A82333">
        <w:rPr>
          <w:sz w:val="28"/>
          <w:szCs w:val="28"/>
        </w:rPr>
        <w:t>Об оперативно-розыскной деятельности</w:t>
      </w:r>
      <w:r w:rsidR="00C353DD" w:rsidRPr="00A82333">
        <w:rPr>
          <w:sz w:val="28"/>
          <w:szCs w:val="28"/>
        </w:rPr>
        <w:t>»</w:t>
      </w:r>
      <w:r w:rsidRPr="00A82333">
        <w:rPr>
          <w:sz w:val="28"/>
          <w:szCs w:val="28"/>
        </w:rPr>
        <w:t>;</w:t>
      </w:r>
    </w:p>
    <w:p w:rsidR="00927E42" w:rsidRPr="00A82333" w:rsidRDefault="00927E42" w:rsidP="00DE19E5">
      <w:pPr>
        <w:pStyle w:val="af3"/>
        <w:numPr>
          <w:ilvl w:val="1"/>
          <w:numId w:val="13"/>
        </w:numPr>
        <w:spacing w:before="0" w:beforeAutospacing="0" w:after="0" w:afterAutospacing="0" w:line="240" w:lineRule="atLeast"/>
        <w:ind w:left="0" w:firstLine="709"/>
        <w:jc w:val="both"/>
        <w:rPr>
          <w:sz w:val="28"/>
          <w:szCs w:val="28"/>
        </w:rPr>
      </w:pPr>
      <w:r w:rsidRPr="00A82333">
        <w:rPr>
          <w:sz w:val="28"/>
          <w:szCs w:val="28"/>
        </w:rPr>
        <w:t>принимать меры по предупреждению, выявлению, пресечению, раскрытию и расследованию уголовных правонарушений, отнесенных к ведению в соответствии с законами Республики Казахстан</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проводить проверку субъектов по вопросам государственного регулирования производства и оборота отдельных видов подакцизных товаров;</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контроль за деятельностью акцизных постов в организациях, осуществляющих производство и импорт подакцизных товаров;</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соблюдать налоговую тайну и иную охраняемую законодательством Республики Казахстан тайну;</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оказывать государственные услуги в соответствии со стандартами и регламентами оказания государственных услуг;</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rsidR="00927E42" w:rsidRPr="00A82333" w:rsidRDefault="00927E42" w:rsidP="00DE19E5">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принимать, регистрировать и рассматривать заявления и сообщения о совершенных или готовящихся уголовных правонарушений, своевременно принимать меры по их пресечению и раскрытию, а также задержанию лиц, их совершивших, и недопущению общественно опасных последствий;</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принимать в пределах компетенции меры к обеспечению возмещения причиненного уголовным правонарушением, отнесенным </w:t>
      </w:r>
      <w:r w:rsidRPr="00A82333">
        <w:rPr>
          <w:rFonts w:ascii="Times New Roman" w:hAnsi="Times New Roman"/>
          <w:sz w:val="28"/>
          <w:szCs w:val="28"/>
        </w:rPr>
        <w:lastRenderedPageBreak/>
        <w:t>законодательством Республики Казахстан к ведению этого органа, имущественного вреда;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принимать предусмотренные законодательными актами меры по государственной защите лиц, участвующих в уголовном процессе;</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 xml:space="preserve">выработка ключевых индикаторов и показателей акционерного общества </w:t>
      </w:r>
      <w:r w:rsidR="00C353DD" w:rsidRPr="00A82333">
        <w:rPr>
          <w:rFonts w:ascii="Times New Roman" w:hAnsi="Times New Roman"/>
          <w:sz w:val="28"/>
          <w:szCs w:val="28"/>
        </w:rPr>
        <w:t>«</w:t>
      </w:r>
      <w:r w:rsidRPr="00A82333">
        <w:rPr>
          <w:rFonts w:ascii="Times New Roman" w:hAnsi="Times New Roman"/>
          <w:sz w:val="28"/>
          <w:szCs w:val="28"/>
        </w:rPr>
        <w:t>Компания по реабилитации и управлению активами</w:t>
      </w:r>
      <w:r w:rsidR="00C353DD" w:rsidRPr="00A82333">
        <w:rPr>
          <w:rFonts w:ascii="Times New Roman" w:hAnsi="Times New Roman"/>
          <w:sz w:val="28"/>
          <w:szCs w:val="28"/>
        </w:rPr>
        <w:t>»</w:t>
      </w:r>
      <w:r w:rsidRPr="00A82333">
        <w:rPr>
          <w:rFonts w:ascii="Times New Roman" w:hAnsi="Times New Roman"/>
          <w:sz w:val="28"/>
          <w:szCs w:val="28"/>
        </w:rPr>
        <w:t xml:space="preserve"> по вопросам, относящимся к компетенции Комитета;</w:t>
      </w:r>
    </w:p>
    <w:p w:rsidR="00927E42" w:rsidRPr="00A82333" w:rsidRDefault="00927E42" w:rsidP="000039B6">
      <w:pPr>
        <w:pStyle w:val="af2"/>
        <w:numPr>
          <w:ilvl w:val="1"/>
          <w:numId w:val="13"/>
        </w:numPr>
        <w:spacing w:after="0" w:line="240" w:lineRule="atLeast"/>
        <w:ind w:left="0" w:firstLine="709"/>
        <w:jc w:val="both"/>
        <w:rPr>
          <w:rFonts w:ascii="Times New Roman" w:hAnsi="Times New Roman"/>
          <w:sz w:val="28"/>
          <w:szCs w:val="28"/>
        </w:rPr>
      </w:pPr>
      <w:r w:rsidRPr="00A82333">
        <w:rPr>
          <w:rFonts w:ascii="Times New Roman" w:hAnsi="Times New Roman"/>
          <w:sz w:val="28"/>
          <w:szCs w:val="28"/>
        </w:rPr>
        <w:t>осуществлять иные обязанности, предусмотренные законодательством Республики Казахстан.</w:t>
      </w:r>
    </w:p>
    <w:p w:rsidR="00615F96" w:rsidRPr="00A82333" w:rsidRDefault="00615F96" w:rsidP="000039B6">
      <w:pPr>
        <w:spacing w:after="0" w:line="240" w:lineRule="atLeast"/>
        <w:ind w:firstLine="709"/>
        <w:jc w:val="both"/>
        <w:rPr>
          <w:rFonts w:ascii="Times New Roman" w:hAnsi="Times New Roman" w:cs="Times New Roman"/>
          <w:b/>
          <w:sz w:val="28"/>
          <w:szCs w:val="28"/>
          <w:lang w:val="ru-RU"/>
        </w:rPr>
      </w:pPr>
    </w:p>
    <w:p w:rsidR="00615F96" w:rsidRPr="00A82333" w:rsidRDefault="00615F96" w:rsidP="000039B6">
      <w:pPr>
        <w:spacing w:after="0" w:line="240" w:lineRule="atLeast"/>
        <w:ind w:firstLine="709"/>
        <w:jc w:val="both"/>
        <w:rPr>
          <w:rFonts w:ascii="Times New Roman" w:hAnsi="Times New Roman" w:cs="Times New Roman"/>
          <w:b/>
          <w:sz w:val="28"/>
          <w:szCs w:val="28"/>
          <w:lang w:val="ru-RU"/>
        </w:rPr>
      </w:pPr>
    </w:p>
    <w:p w:rsidR="00D12E76" w:rsidRPr="00A82333" w:rsidRDefault="00A46CA4" w:rsidP="000039B6">
      <w:pPr>
        <w:spacing w:after="0" w:line="240" w:lineRule="atLeast"/>
        <w:ind w:firstLine="709"/>
        <w:jc w:val="center"/>
        <w:rPr>
          <w:rFonts w:ascii="Times New Roman" w:hAnsi="Times New Roman" w:cs="Times New Roman"/>
          <w:b/>
          <w:sz w:val="28"/>
          <w:szCs w:val="28"/>
          <w:lang w:val="ru-RU"/>
        </w:rPr>
      </w:pPr>
      <w:r w:rsidRPr="00A82333">
        <w:rPr>
          <w:rFonts w:ascii="Times New Roman" w:hAnsi="Times New Roman" w:cs="Times New Roman"/>
          <w:b/>
          <w:sz w:val="28"/>
          <w:szCs w:val="28"/>
          <w:lang w:val="ru-RU"/>
        </w:rPr>
        <w:t>Глава 3. Организация деятельности</w:t>
      </w:r>
    </w:p>
    <w:p w:rsidR="00F6298F" w:rsidRPr="00A82333" w:rsidRDefault="00F6298F" w:rsidP="000039B6">
      <w:pPr>
        <w:spacing w:after="0" w:line="240" w:lineRule="atLeast"/>
        <w:ind w:firstLine="709"/>
        <w:jc w:val="both"/>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8" w:name="z62"/>
      <w:bookmarkEnd w:id="26"/>
      <w:r w:rsidRPr="00A82333">
        <w:rPr>
          <w:rFonts w:ascii="Times New Roman" w:hAnsi="Times New Roman" w:cs="Times New Roman"/>
          <w:sz w:val="28"/>
          <w:szCs w:val="28"/>
          <w:lang w:val="ru-RU"/>
        </w:rPr>
        <w:t>18.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функций.</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29" w:name="z63"/>
      <w:bookmarkEnd w:id="28"/>
      <w:r w:rsidRPr="00A82333">
        <w:rPr>
          <w:rFonts w:ascii="Times New Roman" w:hAnsi="Times New Roman" w:cs="Times New Roman"/>
          <w:sz w:val="28"/>
          <w:szCs w:val="28"/>
          <w:lang w:val="ru-RU"/>
        </w:rPr>
        <w:t xml:space="preserve">19. Председатель Комитета назначается на должность и освобождается от должности </w:t>
      </w:r>
      <w:r w:rsidR="00FB2021" w:rsidRPr="00A82333">
        <w:rPr>
          <w:rFonts w:ascii="Times New Roman" w:hAnsi="Times New Roman" w:cs="Times New Roman"/>
          <w:sz w:val="28"/>
          <w:szCs w:val="28"/>
          <w:lang w:val="ru-RU"/>
        </w:rPr>
        <w:t>в соответствии с законодательством Республики Казахстан</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0" w:name="z64"/>
      <w:bookmarkEnd w:id="29"/>
      <w:r w:rsidRPr="00A82333">
        <w:rPr>
          <w:rFonts w:ascii="Times New Roman" w:hAnsi="Times New Roman" w:cs="Times New Roman"/>
          <w:sz w:val="28"/>
          <w:szCs w:val="28"/>
          <w:lang w:val="ru-RU"/>
        </w:rPr>
        <w:t>20.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1" w:name="z65"/>
      <w:bookmarkEnd w:id="30"/>
      <w:r w:rsidRPr="00A82333">
        <w:rPr>
          <w:rFonts w:ascii="Times New Roman" w:hAnsi="Times New Roman" w:cs="Times New Roman"/>
          <w:sz w:val="28"/>
          <w:szCs w:val="28"/>
          <w:lang w:val="ru-RU"/>
        </w:rPr>
        <w:t>21. Официальные представители органов государственных доходов по вопросам таможенного дела за рубежом назначаются на должности и освобождаются от должности по представлению Председателя Комитета в соответствии с законодательством Республики Казахстан и международными договорами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2" w:name="z66"/>
      <w:bookmarkEnd w:id="31"/>
      <w:r w:rsidRPr="00A82333">
        <w:rPr>
          <w:rFonts w:ascii="Times New Roman" w:hAnsi="Times New Roman" w:cs="Times New Roman"/>
          <w:sz w:val="28"/>
          <w:szCs w:val="28"/>
          <w:lang w:val="ru-RU"/>
        </w:rPr>
        <w:t xml:space="preserve">22. </w:t>
      </w:r>
      <w:r w:rsidR="00FB2021" w:rsidRPr="00A82333">
        <w:rPr>
          <w:rFonts w:ascii="Times New Roman" w:hAnsi="Times New Roman" w:cs="Times New Roman"/>
          <w:sz w:val="28"/>
          <w:szCs w:val="28"/>
          <w:lang w:val="ru-RU"/>
        </w:rPr>
        <w:t xml:space="preserve">Полномочия </w:t>
      </w:r>
      <w:r w:rsidRPr="00A82333">
        <w:rPr>
          <w:rFonts w:ascii="Times New Roman" w:hAnsi="Times New Roman" w:cs="Times New Roman"/>
          <w:sz w:val="28"/>
          <w:szCs w:val="28"/>
          <w:lang w:val="ru-RU"/>
        </w:rPr>
        <w:t>Председатель Комитета:</w:t>
      </w:r>
    </w:p>
    <w:bookmarkEnd w:id="32"/>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1) определ</w:t>
      </w:r>
      <w:r w:rsidR="00FB2021"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обязанност</w:t>
      </w:r>
      <w:r w:rsidR="00FB2021" w:rsidRPr="00A82333">
        <w:rPr>
          <w:rFonts w:ascii="Times New Roman" w:hAnsi="Times New Roman" w:cs="Times New Roman"/>
          <w:sz w:val="28"/>
          <w:szCs w:val="28"/>
          <w:lang w:val="ru-RU"/>
        </w:rPr>
        <w:t xml:space="preserve">ей </w:t>
      </w:r>
      <w:r w:rsidRPr="00A82333">
        <w:rPr>
          <w:rFonts w:ascii="Times New Roman" w:hAnsi="Times New Roman" w:cs="Times New Roman"/>
          <w:sz w:val="28"/>
          <w:szCs w:val="28"/>
          <w:lang w:val="ru-RU"/>
        </w:rPr>
        <w:t>и полномочи</w:t>
      </w:r>
      <w:r w:rsidR="00FB2021" w:rsidRPr="00A82333">
        <w:rPr>
          <w:rFonts w:ascii="Times New Roman" w:hAnsi="Times New Roman" w:cs="Times New Roman"/>
          <w:sz w:val="28"/>
          <w:szCs w:val="28"/>
          <w:lang w:val="ru-RU"/>
        </w:rPr>
        <w:t>и</w:t>
      </w:r>
      <w:r w:rsidRPr="00A82333">
        <w:rPr>
          <w:rFonts w:ascii="Times New Roman" w:hAnsi="Times New Roman" w:cs="Times New Roman"/>
          <w:sz w:val="28"/>
          <w:szCs w:val="28"/>
          <w:lang w:val="ru-RU"/>
        </w:rPr>
        <w:t xml:space="preserve"> своих заместителей, руководителей структурных подразделений Комитета, руководителей департаментов государственных доходов по областям, городам Астана</w:t>
      </w:r>
      <w:r w:rsidR="00CD5B33" w:rsidRPr="00A82333">
        <w:rPr>
          <w:rFonts w:ascii="Times New Roman" w:hAnsi="Times New Roman" w:cs="Times New Roman"/>
          <w:sz w:val="28"/>
          <w:szCs w:val="28"/>
          <w:lang w:val="ru-RU"/>
        </w:rPr>
        <w:t>,</w:t>
      </w:r>
      <w:r w:rsidRPr="00A82333">
        <w:rPr>
          <w:rFonts w:ascii="Times New Roman" w:hAnsi="Times New Roman" w:cs="Times New Roman"/>
          <w:sz w:val="28"/>
          <w:szCs w:val="28"/>
          <w:lang w:val="ru-RU"/>
        </w:rPr>
        <w:t xml:space="preserve"> Алматы</w:t>
      </w:r>
      <w:r w:rsidR="00CD5B33"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 xml:space="preserve">, руководителей специализированных </w:t>
      </w:r>
      <w:r w:rsidR="00FB2021" w:rsidRPr="00A82333">
        <w:rPr>
          <w:rFonts w:ascii="Times New Roman" w:hAnsi="Times New Roman" w:cs="Times New Roman"/>
          <w:sz w:val="28"/>
          <w:szCs w:val="28"/>
          <w:lang w:val="ru-RU"/>
        </w:rPr>
        <w:t>государственных</w:t>
      </w:r>
      <w:r w:rsidRPr="00A82333">
        <w:rPr>
          <w:rFonts w:ascii="Times New Roman" w:hAnsi="Times New Roman" w:cs="Times New Roman"/>
          <w:sz w:val="28"/>
          <w:szCs w:val="28"/>
          <w:lang w:val="ru-RU"/>
        </w:rPr>
        <w:t xml:space="preserve"> учреждений, руководителей подразделений внутренней безопасности;</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2) в соответствии с законодательством Республики Казахстан </w:t>
      </w:r>
      <w:r w:rsidR="00FB2021" w:rsidRPr="00A82333">
        <w:rPr>
          <w:rFonts w:ascii="Times New Roman" w:hAnsi="Times New Roman" w:cs="Times New Roman"/>
          <w:sz w:val="28"/>
          <w:szCs w:val="28"/>
          <w:lang w:val="ru-RU"/>
        </w:rPr>
        <w:t xml:space="preserve">назначение </w:t>
      </w:r>
      <w:r w:rsidRPr="00A82333">
        <w:rPr>
          <w:rFonts w:ascii="Times New Roman" w:hAnsi="Times New Roman" w:cs="Times New Roman"/>
          <w:sz w:val="28"/>
          <w:szCs w:val="28"/>
          <w:lang w:val="ru-RU"/>
        </w:rPr>
        <w:t>на должности и освобожд</w:t>
      </w:r>
      <w:r w:rsidR="00FB2021"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от должностей:</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работников и сотрудников Комитета;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заместителей руководителей департаментов государственных доходов по областям, городам Астана</w:t>
      </w:r>
      <w:r w:rsidR="00CD5B33" w:rsidRPr="00A82333">
        <w:rPr>
          <w:rFonts w:ascii="Times New Roman" w:hAnsi="Times New Roman" w:cs="Times New Roman"/>
          <w:sz w:val="28"/>
          <w:szCs w:val="28"/>
          <w:lang w:val="ru-RU"/>
        </w:rPr>
        <w:t xml:space="preserve">, </w:t>
      </w:r>
      <w:r w:rsidRPr="00A82333">
        <w:rPr>
          <w:rFonts w:ascii="Times New Roman" w:hAnsi="Times New Roman" w:cs="Times New Roman"/>
          <w:sz w:val="28"/>
          <w:szCs w:val="28"/>
          <w:lang w:val="ru-RU"/>
        </w:rPr>
        <w:t>Алматы</w:t>
      </w:r>
      <w:r w:rsidR="00CD5B33"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руководителей управлений государственных доходов по городам-областным центрам, районам городов Астана, Алматы, Караганда, Шымкент;</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руководителей специализированных </w:t>
      </w:r>
      <w:r w:rsidR="007B33AB" w:rsidRPr="00A82333">
        <w:rPr>
          <w:rFonts w:ascii="Times New Roman" w:hAnsi="Times New Roman" w:cs="Times New Roman"/>
          <w:sz w:val="28"/>
          <w:szCs w:val="28"/>
          <w:lang w:val="ru-RU"/>
        </w:rPr>
        <w:t>государственных</w:t>
      </w:r>
      <w:r w:rsidRPr="00A82333">
        <w:rPr>
          <w:rFonts w:ascii="Times New Roman" w:hAnsi="Times New Roman" w:cs="Times New Roman"/>
          <w:sz w:val="28"/>
          <w:szCs w:val="28"/>
          <w:lang w:val="ru-RU"/>
        </w:rPr>
        <w:t xml:space="preserve"> учреждений;</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руководителей управлений службы экономических расследований департаментов государственных доходов по областям, городам Астана</w:t>
      </w:r>
      <w:r w:rsidR="00CD5B33" w:rsidRPr="00A82333">
        <w:rPr>
          <w:rFonts w:ascii="Times New Roman" w:hAnsi="Times New Roman" w:cs="Times New Roman"/>
          <w:sz w:val="28"/>
          <w:szCs w:val="28"/>
          <w:lang w:val="ru-RU"/>
        </w:rPr>
        <w:t xml:space="preserve">, </w:t>
      </w:r>
      <w:r w:rsidRPr="00A82333">
        <w:rPr>
          <w:rFonts w:ascii="Times New Roman" w:hAnsi="Times New Roman" w:cs="Times New Roman"/>
          <w:sz w:val="28"/>
          <w:szCs w:val="28"/>
          <w:lang w:val="ru-RU"/>
        </w:rPr>
        <w:t>Алматы</w:t>
      </w:r>
      <w:r w:rsidR="00CD5B33"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lastRenderedPageBreak/>
        <w:t>руководителей и сотрудников подразделений внутренней безопасности департаментов государственных доходов по областям, городам Астана</w:t>
      </w:r>
      <w:r w:rsidR="00CD5B33" w:rsidRPr="00A82333">
        <w:rPr>
          <w:rFonts w:ascii="Times New Roman" w:hAnsi="Times New Roman" w:cs="Times New Roman"/>
          <w:sz w:val="28"/>
          <w:szCs w:val="28"/>
          <w:lang w:val="ru-RU"/>
        </w:rPr>
        <w:t xml:space="preserve">, </w:t>
      </w:r>
      <w:r w:rsidRPr="00A82333">
        <w:rPr>
          <w:rFonts w:ascii="Times New Roman" w:hAnsi="Times New Roman" w:cs="Times New Roman"/>
          <w:sz w:val="28"/>
          <w:szCs w:val="28"/>
          <w:lang w:val="ru-RU"/>
        </w:rPr>
        <w:t>Алматы</w:t>
      </w:r>
      <w:r w:rsidR="00CD5B33"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3) прин</w:t>
      </w:r>
      <w:r w:rsidR="00F632E6" w:rsidRPr="00A82333">
        <w:rPr>
          <w:rFonts w:ascii="Times New Roman" w:hAnsi="Times New Roman" w:cs="Times New Roman"/>
          <w:sz w:val="28"/>
          <w:szCs w:val="28"/>
          <w:lang w:val="ru-RU"/>
        </w:rPr>
        <w:t>ятие</w:t>
      </w:r>
      <w:r w:rsidRPr="00A82333">
        <w:rPr>
          <w:rFonts w:ascii="Times New Roman" w:hAnsi="Times New Roman" w:cs="Times New Roman"/>
          <w:sz w:val="28"/>
          <w:szCs w:val="28"/>
          <w:lang w:val="ru-RU"/>
        </w:rPr>
        <w:t xml:space="preserve"> мер дисциплинарной ответственности в установленном законодательством Республики Казахстан порядке; </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4) утвержд</w:t>
      </w:r>
      <w:r w:rsidR="00F632E6"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положения о структурных подразделениях Комитета, его территориальных органах и специализированных </w:t>
      </w:r>
      <w:r w:rsidR="00F632E6" w:rsidRPr="00A82333">
        <w:rPr>
          <w:rFonts w:ascii="Times New Roman" w:hAnsi="Times New Roman" w:cs="Times New Roman"/>
          <w:sz w:val="28"/>
          <w:szCs w:val="28"/>
          <w:lang w:val="ru-RU"/>
        </w:rPr>
        <w:t>государственных</w:t>
      </w:r>
      <w:r w:rsidRPr="00A82333">
        <w:rPr>
          <w:rFonts w:ascii="Times New Roman" w:hAnsi="Times New Roman" w:cs="Times New Roman"/>
          <w:sz w:val="28"/>
          <w:szCs w:val="28"/>
          <w:lang w:val="ru-RU"/>
        </w:rPr>
        <w:t xml:space="preserve"> учреждениях; </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5) утвержд</w:t>
      </w:r>
      <w:r w:rsidR="00F632E6"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штатно</w:t>
      </w:r>
      <w:r w:rsidR="00F632E6" w:rsidRPr="00A82333">
        <w:rPr>
          <w:rFonts w:ascii="Times New Roman" w:hAnsi="Times New Roman" w:cs="Times New Roman"/>
          <w:sz w:val="28"/>
          <w:szCs w:val="28"/>
          <w:lang w:val="ru-RU"/>
        </w:rPr>
        <w:t>го</w:t>
      </w:r>
      <w:r w:rsidRPr="00A82333">
        <w:rPr>
          <w:rFonts w:ascii="Times New Roman" w:hAnsi="Times New Roman" w:cs="Times New Roman"/>
          <w:sz w:val="28"/>
          <w:szCs w:val="28"/>
          <w:lang w:val="ru-RU"/>
        </w:rPr>
        <w:t xml:space="preserve"> расписани</w:t>
      </w:r>
      <w:r w:rsidR="00F632E6" w:rsidRPr="00A82333">
        <w:rPr>
          <w:rFonts w:ascii="Times New Roman" w:hAnsi="Times New Roman" w:cs="Times New Roman"/>
          <w:sz w:val="28"/>
          <w:szCs w:val="28"/>
          <w:lang w:val="ru-RU"/>
        </w:rPr>
        <w:t>я</w:t>
      </w:r>
      <w:r w:rsidRPr="00A82333">
        <w:rPr>
          <w:rFonts w:ascii="Times New Roman" w:hAnsi="Times New Roman" w:cs="Times New Roman"/>
          <w:sz w:val="28"/>
          <w:szCs w:val="28"/>
          <w:lang w:val="ru-RU"/>
        </w:rPr>
        <w:t xml:space="preserve"> в пределах лимита штатной численности Комитета;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6) в установленном законодательством Республики Казахстан порядке реш</w:t>
      </w:r>
      <w:r w:rsidR="00F632E6"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вопрос</w:t>
      </w:r>
      <w:r w:rsidR="00F632E6" w:rsidRPr="00A82333">
        <w:rPr>
          <w:rFonts w:ascii="Times New Roman" w:hAnsi="Times New Roman" w:cs="Times New Roman"/>
          <w:sz w:val="28"/>
          <w:szCs w:val="28"/>
          <w:lang w:val="ru-RU"/>
        </w:rPr>
        <w:t>ов</w:t>
      </w:r>
      <w:r w:rsidRPr="00A82333">
        <w:rPr>
          <w:rFonts w:ascii="Times New Roman" w:hAnsi="Times New Roman" w:cs="Times New Roman"/>
          <w:sz w:val="28"/>
          <w:szCs w:val="28"/>
          <w:lang w:val="ru-RU"/>
        </w:rPr>
        <w:t xml:space="preserve">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Председателя, работников и сотрудников Комитета, руководителей департаментов государственных доходов по областям, городам Астана</w:t>
      </w:r>
      <w:r w:rsidR="00CD5B33" w:rsidRPr="00A82333">
        <w:rPr>
          <w:rFonts w:ascii="Times New Roman" w:hAnsi="Times New Roman" w:cs="Times New Roman"/>
          <w:sz w:val="28"/>
          <w:szCs w:val="28"/>
          <w:lang w:val="ru-RU"/>
        </w:rPr>
        <w:t xml:space="preserve">, </w:t>
      </w:r>
      <w:r w:rsidRPr="00A82333">
        <w:rPr>
          <w:rFonts w:ascii="Times New Roman" w:hAnsi="Times New Roman" w:cs="Times New Roman"/>
          <w:sz w:val="28"/>
          <w:szCs w:val="28"/>
          <w:lang w:val="ru-RU"/>
        </w:rPr>
        <w:t>Алматы</w:t>
      </w:r>
      <w:r w:rsidR="00CD5B33" w:rsidRPr="00A82333">
        <w:rPr>
          <w:rFonts w:ascii="Times New Roman" w:hAnsi="Times New Roman" w:cs="Times New Roman"/>
          <w:sz w:val="28"/>
          <w:szCs w:val="28"/>
          <w:lang w:val="ru-RU"/>
        </w:rPr>
        <w:t xml:space="preserve"> и Шымкент</w:t>
      </w:r>
      <w:r w:rsidRPr="00A82333">
        <w:rPr>
          <w:rFonts w:ascii="Times New Roman" w:hAnsi="Times New Roman" w:cs="Times New Roman"/>
          <w:sz w:val="28"/>
          <w:szCs w:val="28"/>
          <w:lang w:val="ru-RU"/>
        </w:rPr>
        <w:t xml:space="preserve">, руководителей специализированных </w:t>
      </w:r>
      <w:r w:rsidR="00F632E6" w:rsidRPr="00A82333">
        <w:rPr>
          <w:rFonts w:ascii="Times New Roman" w:hAnsi="Times New Roman" w:cs="Times New Roman"/>
          <w:sz w:val="28"/>
          <w:szCs w:val="28"/>
          <w:lang w:val="ru-RU"/>
        </w:rPr>
        <w:t xml:space="preserve">государственных </w:t>
      </w:r>
      <w:r w:rsidRPr="00A82333">
        <w:rPr>
          <w:rFonts w:ascii="Times New Roman" w:hAnsi="Times New Roman" w:cs="Times New Roman"/>
          <w:sz w:val="28"/>
          <w:szCs w:val="28"/>
          <w:lang w:val="ru-RU"/>
        </w:rPr>
        <w:t>учреждений;</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7) в пределах компетенции подпис</w:t>
      </w:r>
      <w:r w:rsidR="00F632E6" w:rsidRPr="00A82333">
        <w:rPr>
          <w:rFonts w:ascii="Times New Roman" w:hAnsi="Times New Roman" w:cs="Times New Roman"/>
          <w:sz w:val="28"/>
          <w:szCs w:val="28"/>
          <w:lang w:val="ru-RU"/>
        </w:rPr>
        <w:t>ание</w:t>
      </w:r>
      <w:r w:rsidRPr="00A82333">
        <w:rPr>
          <w:rFonts w:ascii="Times New Roman" w:hAnsi="Times New Roman" w:cs="Times New Roman"/>
          <w:sz w:val="28"/>
          <w:szCs w:val="28"/>
          <w:lang w:val="ru-RU"/>
        </w:rPr>
        <w:t xml:space="preserve"> правовы</w:t>
      </w:r>
      <w:r w:rsidR="00F632E6" w:rsidRPr="00A82333">
        <w:rPr>
          <w:rFonts w:ascii="Times New Roman" w:hAnsi="Times New Roman" w:cs="Times New Roman"/>
          <w:sz w:val="28"/>
          <w:szCs w:val="28"/>
          <w:lang w:val="ru-RU"/>
        </w:rPr>
        <w:t>х</w:t>
      </w:r>
      <w:r w:rsidRPr="00A82333">
        <w:rPr>
          <w:rFonts w:ascii="Times New Roman" w:hAnsi="Times New Roman" w:cs="Times New Roman"/>
          <w:sz w:val="28"/>
          <w:szCs w:val="28"/>
          <w:lang w:val="ru-RU"/>
        </w:rPr>
        <w:t xml:space="preserve"> акт</w:t>
      </w:r>
      <w:r w:rsidR="00F632E6" w:rsidRPr="00A82333">
        <w:rPr>
          <w:rFonts w:ascii="Times New Roman" w:hAnsi="Times New Roman" w:cs="Times New Roman"/>
          <w:sz w:val="28"/>
          <w:szCs w:val="28"/>
          <w:lang w:val="ru-RU"/>
        </w:rPr>
        <w:t>ов</w:t>
      </w:r>
      <w:r w:rsidRPr="00A82333">
        <w:rPr>
          <w:rFonts w:ascii="Times New Roman" w:hAnsi="Times New Roman" w:cs="Times New Roman"/>
          <w:sz w:val="28"/>
          <w:szCs w:val="28"/>
          <w:lang w:val="ru-RU"/>
        </w:rPr>
        <w:t xml:space="preserve"> Комитета; </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8) курир</w:t>
      </w:r>
      <w:r w:rsidR="00F632E6" w:rsidRPr="00A82333">
        <w:rPr>
          <w:rFonts w:ascii="Times New Roman" w:hAnsi="Times New Roman" w:cs="Times New Roman"/>
          <w:sz w:val="28"/>
          <w:szCs w:val="28"/>
          <w:lang w:val="ru-RU"/>
        </w:rPr>
        <w:t>ование</w:t>
      </w:r>
      <w:r w:rsidRPr="00A82333">
        <w:rPr>
          <w:rFonts w:ascii="Times New Roman" w:hAnsi="Times New Roman" w:cs="Times New Roman"/>
          <w:sz w:val="28"/>
          <w:szCs w:val="28"/>
          <w:lang w:val="ru-RU"/>
        </w:rPr>
        <w:t xml:space="preserve"> юридическо</w:t>
      </w:r>
      <w:r w:rsidR="00F632E6" w:rsidRPr="00A82333">
        <w:rPr>
          <w:rFonts w:ascii="Times New Roman" w:hAnsi="Times New Roman" w:cs="Times New Roman"/>
          <w:sz w:val="28"/>
          <w:szCs w:val="28"/>
          <w:lang w:val="ru-RU"/>
        </w:rPr>
        <w:t>го</w:t>
      </w:r>
      <w:r w:rsidRPr="00A82333">
        <w:rPr>
          <w:rFonts w:ascii="Times New Roman" w:hAnsi="Times New Roman" w:cs="Times New Roman"/>
          <w:sz w:val="28"/>
          <w:szCs w:val="28"/>
          <w:lang w:val="ru-RU"/>
        </w:rPr>
        <w:t xml:space="preserve"> подразделени</w:t>
      </w:r>
      <w:r w:rsidR="00F632E6" w:rsidRPr="00A82333">
        <w:rPr>
          <w:rFonts w:ascii="Times New Roman" w:hAnsi="Times New Roman" w:cs="Times New Roman"/>
          <w:sz w:val="28"/>
          <w:szCs w:val="28"/>
          <w:lang w:val="ru-RU"/>
        </w:rPr>
        <w:t>я</w:t>
      </w:r>
      <w:r w:rsidRPr="00A82333">
        <w:rPr>
          <w:rFonts w:ascii="Times New Roman" w:hAnsi="Times New Roman" w:cs="Times New Roman"/>
          <w:sz w:val="28"/>
          <w:szCs w:val="28"/>
          <w:lang w:val="ru-RU"/>
        </w:rPr>
        <w:t xml:space="preserve"> Комитета;</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9) представл</w:t>
      </w:r>
      <w:r w:rsidR="00F632E6"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Комитет</w:t>
      </w:r>
      <w:r w:rsidR="00F632E6" w:rsidRPr="00A82333">
        <w:rPr>
          <w:rFonts w:ascii="Times New Roman" w:hAnsi="Times New Roman" w:cs="Times New Roman"/>
          <w:sz w:val="28"/>
          <w:szCs w:val="28"/>
          <w:lang w:val="ru-RU"/>
        </w:rPr>
        <w:t>а</w:t>
      </w:r>
      <w:r w:rsidRPr="00A82333">
        <w:rPr>
          <w:rFonts w:ascii="Times New Roman" w:hAnsi="Times New Roman" w:cs="Times New Roman"/>
          <w:sz w:val="28"/>
          <w:szCs w:val="28"/>
          <w:lang w:val="ru-RU"/>
        </w:rPr>
        <w:t xml:space="preserve"> во всех государственных органах и иных организациях; </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10) осуществл</w:t>
      </w:r>
      <w:r w:rsidR="00F632E6" w:rsidRPr="00A82333">
        <w:rPr>
          <w:rFonts w:ascii="Times New Roman" w:hAnsi="Times New Roman" w:cs="Times New Roman"/>
          <w:sz w:val="28"/>
          <w:szCs w:val="28"/>
          <w:lang w:val="ru-RU"/>
        </w:rPr>
        <w:t>ение</w:t>
      </w:r>
      <w:r w:rsidRPr="00A82333">
        <w:rPr>
          <w:rFonts w:ascii="Times New Roman" w:hAnsi="Times New Roman" w:cs="Times New Roman"/>
          <w:sz w:val="28"/>
          <w:szCs w:val="28"/>
          <w:lang w:val="ru-RU"/>
        </w:rPr>
        <w:t xml:space="preserve"> ины</w:t>
      </w:r>
      <w:r w:rsidR="00F632E6" w:rsidRPr="00A82333">
        <w:rPr>
          <w:rFonts w:ascii="Times New Roman" w:hAnsi="Times New Roman" w:cs="Times New Roman"/>
          <w:sz w:val="28"/>
          <w:szCs w:val="28"/>
          <w:lang w:val="ru-RU"/>
        </w:rPr>
        <w:t>х</w:t>
      </w:r>
      <w:r w:rsidRPr="00A82333">
        <w:rPr>
          <w:rFonts w:ascii="Times New Roman" w:hAnsi="Times New Roman" w:cs="Times New Roman"/>
          <w:sz w:val="28"/>
          <w:szCs w:val="28"/>
          <w:lang w:val="ru-RU"/>
        </w:rPr>
        <w:t xml:space="preserve"> полномочи</w:t>
      </w:r>
      <w:r w:rsidR="00F632E6" w:rsidRPr="00A82333">
        <w:rPr>
          <w:rFonts w:ascii="Times New Roman" w:hAnsi="Times New Roman" w:cs="Times New Roman"/>
          <w:sz w:val="28"/>
          <w:szCs w:val="28"/>
          <w:lang w:val="ru-RU"/>
        </w:rPr>
        <w:t>й</w:t>
      </w:r>
      <w:r w:rsidRPr="00A82333">
        <w:rPr>
          <w:rFonts w:ascii="Times New Roman" w:hAnsi="Times New Roman" w:cs="Times New Roman"/>
          <w:sz w:val="28"/>
          <w:szCs w:val="28"/>
          <w:lang w:val="ru-RU"/>
        </w:rPr>
        <w:t>, предусмотренны</w:t>
      </w:r>
      <w:r w:rsidR="00F632E6" w:rsidRPr="00A82333">
        <w:rPr>
          <w:rFonts w:ascii="Times New Roman" w:hAnsi="Times New Roman" w:cs="Times New Roman"/>
          <w:sz w:val="28"/>
          <w:szCs w:val="28"/>
          <w:lang w:val="ru-RU"/>
        </w:rPr>
        <w:t>х</w:t>
      </w:r>
      <w:r w:rsidRPr="00A82333">
        <w:rPr>
          <w:rFonts w:ascii="Times New Roman" w:hAnsi="Times New Roman" w:cs="Times New Roman"/>
          <w:sz w:val="28"/>
          <w:szCs w:val="28"/>
          <w:lang w:val="ru-RU"/>
        </w:rPr>
        <w:t xml:space="preserve"> законодательством Республики Казахстан. </w:t>
      </w:r>
    </w:p>
    <w:p w:rsidR="00D12E76" w:rsidRPr="00A82333" w:rsidRDefault="00F632E6"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 xml:space="preserve">Исполнение полномочий Председателя Комитета в период его </w:t>
      </w:r>
      <w:r w:rsidR="00A46CA4" w:rsidRPr="00A82333">
        <w:rPr>
          <w:rFonts w:ascii="Times New Roman" w:hAnsi="Times New Roman" w:cs="Times New Roman"/>
          <w:sz w:val="28"/>
          <w:szCs w:val="28"/>
          <w:lang w:val="ru-RU"/>
        </w:rPr>
        <w:t xml:space="preserve">отсутствия </w:t>
      </w:r>
      <w:r w:rsidRPr="00A82333">
        <w:rPr>
          <w:rFonts w:ascii="Times New Roman" w:hAnsi="Times New Roman" w:cs="Times New Roman"/>
          <w:sz w:val="28"/>
          <w:szCs w:val="28"/>
          <w:lang w:val="ru-RU"/>
        </w:rPr>
        <w:t>осуществляется лицом, его замещающим в соответствии с действующим законодательством Республики Казахстан</w:t>
      </w:r>
      <w:r w:rsidR="00A46CA4" w:rsidRPr="00A82333">
        <w:rPr>
          <w:rFonts w:ascii="Times New Roman" w:hAnsi="Times New Roman" w:cs="Times New Roman"/>
          <w:sz w:val="28"/>
          <w:szCs w:val="28"/>
          <w:lang w:val="ru-RU"/>
        </w:rPr>
        <w:t>.</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3" w:name="z67"/>
      <w:r w:rsidRPr="00A82333">
        <w:rPr>
          <w:rFonts w:ascii="Times New Roman" w:hAnsi="Times New Roman" w:cs="Times New Roman"/>
          <w:sz w:val="28"/>
          <w:szCs w:val="28"/>
          <w:lang w:val="ru-RU"/>
        </w:rPr>
        <w:t>23. Комитет образовывает коллегию, которая рассматривает вопросы деятельности органов государственных доходов и является консультативно-совещательным органом. Численный и персональный состав коллегии утверждается Председателем Комитета.</w:t>
      </w:r>
    </w:p>
    <w:p w:rsidR="00CD5B33" w:rsidRPr="00A82333" w:rsidRDefault="00CD5B33" w:rsidP="000039B6">
      <w:pPr>
        <w:spacing w:after="0" w:line="240" w:lineRule="atLeast"/>
        <w:ind w:firstLine="709"/>
        <w:jc w:val="both"/>
        <w:rPr>
          <w:rFonts w:ascii="Times New Roman" w:hAnsi="Times New Roman" w:cs="Times New Roman"/>
          <w:b/>
          <w:sz w:val="28"/>
          <w:szCs w:val="28"/>
          <w:lang w:val="ru-RU"/>
        </w:rPr>
      </w:pPr>
      <w:bookmarkStart w:id="34" w:name="z68"/>
      <w:bookmarkEnd w:id="33"/>
    </w:p>
    <w:p w:rsidR="00CD5B33" w:rsidRPr="00A82333" w:rsidRDefault="00CD5B33" w:rsidP="000039B6">
      <w:pPr>
        <w:spacing w:after="0" w:line="240" w:lineRule="atLeast"/>
        <w:ind w:firstLine="709"/>
        <w:jc w:val="both"/>
        <w:rPr>
          <w:rFonts w:ascii="Times New Roman" w:hAnsi="Times New Roman" w:cs="Times New Roman"/>
          <w:b/>
          <w:sz w:val="28"/>
          <w:szCs w:val="28"/>
          <w:lang w:val="ru-RU"/>
        </w:rPr>
      </w:pPr>
    </w:p>
    <w:p w:rsidR="00D12E76" w:rsidRPr="00A82333" w:rsidRDefault="00A46CA4" w:rsidP="000039B6">
      <w:pPr>
        <w:spacing w:after="0" w:line="240" w:lineRule="atLeast"/>
        <w:ind w:firstLine="709"/>
        <w:jc w:val="center"/>
        <w:rPr>
          <w:rFonts w:ascii="Times New Roman" w:hAnsi="Times New Roman" w:cs="Times New Roman"/>
          <w:b/>
          <w:sz w:val="28"/>
          <w:szCs w:val="28"/>
          <w:lang w:val="ru-RU"/>
        </w:rPr>
      </w:pPr>
      <w:r w:rsidRPr="00A82333">
        <w:rPr>
          <w:rFonts w:ascii="Times New Roman" w:hAnsi="Times New Roman" w:cs="Times New Roman"/>
          <w:b/>
          <w:sz w:val="28"/>
          <w:szCs w:val="28"/>
          <w:lang w:val="ru-RU"/>
        </w:rPr>
        <w:t>Глава 4. Имущество Комитета</w:t>
      </w:r>
    </w:p>
    <w:p w:rsidR="00CD5B33" w:rsidRPr="00A82333" w:rsidRDefault="00CD5B33" w:rsidP="000039B6">
      <w:pPr>
        <w:spacing w:after="0" w:line="240" w:lineRule="atLeast"/>
        <w:ind w:firstLine="709"/>
        <w:jc w:val="center"/>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5" w:name="z69"/>
      <w:bookmarkEnd w:id="34"/>
      <w:r w:rsidRPr="00A82333">
        <w:rPr>
          <w:rFonts w:ascii="Times New Roman" w:hAnsi="Times New Roman" w:cs="Times New Roman"/>
          <w:sz w:val="28"/>
          <w:szCs w:val="28"/>
          <w:lang w:val="ru-RU"/>
        </w:rPr>
        <w:t>24. Комитет имеет на праве оперативного управления обособленное имущество в случаях, предусмотренных законодательством Республики Казахстан.</w:t>
      </w:r>
    </w:p>
    <w:bookmarkEnd w:id="35"/>
    <w:p w:rsidR="00D12E76" w:rsidRPr="00A82333"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t>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6" w:name="z70"/>
      <w:r w:rsidRPr="00A82333">
        <w:rPr>
          <w:rFonts w:ascii="Times New Roman" w:hAnsi="Times New Roman" w:cs="Times New Roman"/>
          <w:sz w:val="28"/>
          <w:szCs w:val="28"/>
          <w:lang w:val="ru-RU"/>
        </w:rPr>
        <w:lastRenderedPageBreak/>
        <w:t>25. Имущество, закрепленное за Комитетом, относится к республиканской собственности.</w:t>
      </w: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7" w:name="z71"/>
      <w:bookmarkEnd w:id="36"/>
      <w:r w:rsidRPr="00A82333">
        <w:rPr>
          <w:rFonts w:ascii="Times New Roman" w:hAnsi="Times New Roman" w:cs="Times New Roman"/>
          <w:sz w:val="28"/>
          <w:szCs w:val="28"/>
          <w:lang w:val="ru-RU"/>
        </w:rPr>
        <w:t>26.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rsidR="00CD5B33" w:rsidRPr="00A82333" w:rsidRDefault="00CD5B33" w:rsidP="000039B6">
      <w:pPr>
        <w:spacing w:after="0" w:line="240" w:lineRule="atLeast"/>
        <w:ind w:firstLine="709"/>
        <w:jc w:val="both"/>
        <w:rPr>
          <w:rFonts w:ascii="Times New Roman" w:hAnsi="Times New Roman" w:cs="Times New Roman"/>
          <w:sz w:val="28"/>
          <w:szCs w:val="28"/>
          <w:lang w:val="ru-RU"/>
        </w:rPr>
      </w:pPr>
    </w:p>
    <w:p w:rsidR="00CD5B33" w:rsidRPr="00A82333" w:rsidRDefault="00CD5B33" w:rsidP="000039B6">
      <w:pPr>
        <w:spacing w:after="0" w:line="240" w:lineRule="atLeast"/>
        <w:ind w:firstLine="709"/>
        <w:jc w:val="both"/>
        <w:rPr>
          <w:rFonts w:ascii="Times New Roman" w:hAnsi="Times New Roman" w:cs="Times New Roman"/>
          <w:sz w:val="28"/>
          <w:szCs w:val="28"/>
          <w:lang w:val="ru-RU"/>
        </w:rPr>
      </w:pPr>
    </w:p>
    <w:p w:rsidR="00D12E76" w:rsidRPr="00A82333" w:rsidRDefault="00A46CA4" w:rsidP="000039B6">
      <w:pPr>
        <w:spacing w:after="0" w:line="240" w:lineRule="atLeast"/>
        <w:ind w:firstLine="709"/>
        <w:jc w:val="center"/>
        <w:rPr>
          <w:rFonts w:ascii="Times New Roman" w:hAnsi="Times New Roman" w:cs="Times New Roman"/>
          <w:b/>
          <w:sz w:val="28"/>
          <w:szCs w:val="28"/>
          <w:lang w:val="ru-RU"/>
        </w:rPr>
      </w:pPr>
      <w:bookmarkStart w:id="38" w:name="z72"/>
      <w:bookmarkEnd w:id="37"/>
      <w:r w:rsidRPr="00A82333">
        <w:rPr>
          <w:rFonts w:ascii="Times New Roman" w:hAnsi="Times New Roman" w:cs="Times New Roman"/>
          <w:b/>
          <w:sz w:val="28"/>
          <w:szCs w:val="28"/>
          <w:lang w:val="ru-RU"/>
        </w:rPr>
        <w:t>Глава 5. Реорганизация и ликвидация Комитета</w:t>
      </w:r>
    </w:p>
    <w:p w:rsidR="008E14EE" w:rsidRPr="00A82333" w:rsidRDefault="008E14EE" w:rsidP="000039B6">
      <w:pPr>
        <w:spacing w:after="0" w:line="240" w:lineRule="atLeast"/>
        <w:ind w:firstLine="709"/>
        <w:jc w:val="center"/>
        <w:rPr>
          <w:rFonts w:ascii="Times New Roman" w:hAnsi="Times New Roman" w:cs="Times New Roman"/>
          <w:sz w:val="28"/>
          <w:szCs w:val="28"/>
          <w:lang w:val="ru-RU"/>
        </w:rPr>
      </w:pPr>
    </w:p>
    <w:p w:rsidR="00D12E76" w:rsidRPr="00A82333" w:rsidRDefault="00A46CA4" w:rsidP="000039B6">
      <w:pPr>
        <w:spacing w:after="0" w:line="240" w:lineRule="atLeast"/>
        <w:ind w:firstLine="709"/>
        <w:jc w:val="both"/>
        <w:rPr>
          <w:rFonts w:ascii="Times New Roman" w:hAnsi="Times New Roman" w:cs="Times New Roman"/>
          <w:sz w:val="28"/>
          <w:szCs w:val="28"/>
          <w:lang w:val="ru-RU"/>
        </w:rPr>
      </w:pPr>
      <w:bookmarkStart w:id="39" w:name="z73"/>
      <w:bookmarkEnd w:id="38"/>
      <w:r w:rsidRPr="00A82333">
        <w:rPr>
          <w:rFonts w:ascii="Times New Roman" w:hAnsi="Times New Roman" w:cs="Times New Roman"/>
          <w:sz w:val="28"/>
          <w:szCs w:val="28"/>
          <w:lang w:val="ru-RU"/>
        </w:rPr>
        <w:t>27. Реорганизация и упразднение Комитета осуществляется в соответствии с законодательством Республики Казахстан.</w:t>
      </w:r>
    </w:p>
    <w:bookmarkEnd w:id="39"/>
    <w:p w:rsidR="00D12E76" w:rsidRDefault="00A46CA4" w:rsidP="000039B6">
      <w:pPr>
        <w:spacing w:after="0" w:line="240" w:lineRule="atLeast"/>
        <w:ind w:firstLine="709"/>
        <w:jc w:val="both"/>
        <w:rPr>
          <w:rFonts w:ascii="Times New Roman" w:hAnsi="Times New Roman" w:cs="Times New Roman"/>
          <w:sz w:val="28"/>
          <w:szCs w:val="28"/>
          <w:lang w:val="ru-RU"/>
        </w:rPr>
      </w:pPr>
      <w:r w:rsidRPr="00A82333">
        <w:rPr>
          <w:rFonts w:ascii="Times New Roman" w:hAnsi="Times New Roman" w:cs="Times New Roman"/>
          <w:sz w:val="28"/>
          <w:szCs w:val="28"/>
          <w:lang w:val="ru-RU"/>
        </w:rPr>
        <w:br/>
      </w:r>
      <w:r w:rsidRPr="00A82333">
        <w:rPr>
          <w:rFonts w:ascii="Times New Roman" w:hAnsi="Times New Roman" w:cs="Times New Roman"/>
          <w:sz w:val="28"/>
          <w:szCs w:val="28"/>
          <w:lang w:val="ru-RU"/>
        </w:rPr>
        <w:br/>
      </w: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Default="00A82333" w:rsidP="000039B6">
      <w:pPr>
        <w:spacing w:after="0" w:line="240" w:lineRule="atLeast"/>
        <w:ind w:firstLine="709"/>
        <w:jc w:val="both"/>
        <w:rPr>
          <w:rFonts w:ascii="Times New Roman" w:hAnsi="Times New Roman" w:cs="Times New Roman"/>
          <w:sz w:val="28"/>
          <w:szCs w:val="28"/>
          <w:lang w:val="ru-RU"/>
        </w:rPr>
      </w:pPr>
    </w:p>
    <w:p w:rsidR="00A82333" w:rsidRPr="00A82333" w:rsidRDefault="00A82333" w:rsidP="000039B6">
      <w:pPr>
        <w:spacing w:after="0" w:line="240" w:lineRule="atLeast"/>
        <w:ind w:firstLine="709"/>
        <w:jc w:val="both"/>
        <w:rPr>
          <w:rFonts w:ascii="Times New Roman" w:hAnsi="Times New Roman" w:cs="Times New Roman"/>
          <w:sz w:val="28"/>
          <w:szCs w:val="28"/>
          <w:lang w:val="ru-RU"/>
        </w:rPr>
      </w:pPr>
    </w:p>
    <w:p w:rsidR="009E380E" w:rsidRPr="00A82333" w:rsidRDefault="00B67313" w:rsidP="00850050">
      <w:pPr>
        <w:pStyle w:val="3"/>
        <w:spacing w:before="0" w:after="0" w:line="240" w:lineRule="atLeast"/>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lastRenderedPageBreak/>
        <w:t>Перечень республиканских государственных учреждений Комитета</w:t>
      </w:r>
      <w:r w:rsidRPr="00A82333">
        <w:rPr>
          <w:rFonts w:ascii="Times New Roman" w:hAnsi="Times New Roman" w:cs="Times New Roman"/>
          <w:sz w:val="28"/>
          <w:szCs w:val="28"/>
          <w:lang w:val="ru-RU"/>
        </w:rPr>
        <w:br/>
        <w:t>государственных доходов Министерства финансов Республики</w:t>
      </w:r>
      <w:r w:rsidRPr="00A82333">
        <w:rPr>
          <w:rFonts w:ascii="Times New Roman" w:hAnsi="Times New Roman" w:cs="Times New Roman"/>
          <w:sz w:val="28"/>
          <w:szCs w:val="28"/>
          <w:lang w:val="ru-RU"/>
        </w:rPr>
        <w:br/>
        <w:t>Казахстан</w:t>
      </w:r>
    </w:p>
    <w:p w:rsidR="00B67313" w:rsidRPr="00A82333" w:rsidRDefault="00B67313" w:rsidP="00850050">
      <w:pPr>
        <w:pStyle w:val="3"/>
        <w:spacing w:before="0" w:after="0" w:line="240" w:lineRule="atLeast"/>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br/>
      </w:r>
      <w:bookmarkStart w:id="40" w:name="z686"/>
      <w:bookmarkEnd w:id="40"/>
      <w:r w:rsidRPr="00A82333">
        <w:rPr>
          <w:rFonts w:ascii="Times New Roman" w:hAnsi="Times New Roman" w:cs="Times New Roman"/>
          <w:sz w:val="28"/>
          <w:szCs w:val="28"/>
          <w:lang w:val="ru-RU"/>
        </w:rPr>
        <w:t>1. Перечень государственных учреждений – территориальных</w:t>
      </w:r>
      <w:r w:rsidRPr="00A82333">
        <w:rPr>
          <w:rFonts w:ascii="Times New Roman" w:hAnsi="Times New Roman" w:cs="Times New Roman"/>
          <w:sz w:val="28"/>
          <w:szCs w:val="28"/>
          <w:lang w:val="ru-RU"/>
        </w:rPr>
        <w:br/>
        <w:t>органов Комитета государственных доходов Министерства финансов</w:t>
      </w:r>
      <w:r w:rsidRPr="00A82333">
        <w:rPr>
          <w:rFonts w:ascii="Times New Roman" w:hAnsi="Times New Roman" w:cs="Times New Roman"/>
          <w:sz w:val="28"/>
          <w:szCs w:val="28"/>
          <w:lang w:val="ru-RU"/>
        </w:rPr>
        <w:br/>
        <w:t>Республики Казахстан</w:t>
      </w:r>
    </w:p>
    <w:p w:rsidR="009E380E" w:rsidRPr="00A82333" w:rsidRDefault="009E380E" w:rsidP="000039B6">
      <w:pPr>
        <w:spacing w:after="0" w:line="240" w:lineRule="atLeast"/>
        <w:ind w:firstLine="709"/>
        <w:rPr>
          <w:rFonts w:ascii="Times New Roman" w:hAnsi="Times New Roman" w:cs="Times New Roman"/>
          <w:sz w:val="28"/>
          <w:szCs w:val="28"/>
          <w:lang w:val="ru-RU"/>
        </w:rPr>
      </w:pP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 Департамент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 Управление государственных доходов по городу Кокшетау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 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 Управление государственных доходов по Аккольскому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 Управление государственных доходов по Астраханскому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 Управление государственных доходов по Атбасарскому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 Управление государственных доходов по Сандыктаускому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 Управление государственных доходов по Аршалынскому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 Управление государственных доходов по Ерейментаускому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 Управление государственных доходов по Егиндыкольскому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 Управление государственных доходов по Коргалджинскому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12. Управление государственных доходов по Буландынскому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 Управление государственных доходов по Целиноградскому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 Управление государственных доходов по Шортандинскому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 Управление государственных доходов по Жаркаинскому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 Управление государственных доходов по Есильскому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 Управление государственных доходов по Жаксынскому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 Управление государственных доходов по Зерендинскому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 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 Управление государственных доходов по району</w:t>
      </w:r>
      <w:r w:rsidR="00C51A03" w:rsidRPr="00A82333">
        <w:rPr>
          <w:sz w:val="28"/>
          <w:szCs w:val="28"/>
        </w:rPr>
        <w:t>Биржан сал</w:t>
      </w:r>
      <w:r w:rsidRPr="00A82333">
        <w:rPr>
          <w:sz w:val="28"/>
          <w:szCs w:val="28"/>
        </w:rPr>
        <w:t xml:space="preserve"> Департамента государственных доходов по Акмолинской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 Департамент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2</w:t>
      </w:r>
      <w:r w:rsidRPr="00A82333">
        <w:rPr>
          <w:sz w:val="28"/>
          <w:szCs w:val="28"/>
        </w:rPr>
        <w:t>.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3</w:t>
      </w:r>
      <w:r w:rsidRPr="00A82333">
        <w:rPr>
          <w:sz w:val="28"/>
          <w:szCs w:val="28"/>
        </w:rPr>
        <w:t>. Управление государственных доходов по Алгинскому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4</w:t>
      </w:r>
      <w:r w:rsidRPr="00A82333">
        <w:rPr>
          <w:sz w:val="28"/>
          <w:szCs w:val="28"/>
        </w:rPr>
        <w:t>. Управление государственных доходов по Байганинскому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5</w:t>
      </w:r>
      <w:r w:rsidRPr="00A82333">
        <w:rPr>
          <w:sz w:val="28"/>
          <w:szCs w:val="28"/>
        </w:rPr>
        <w:t>. Управление государственных доходов по Айтекебийскому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2</w:t>
      </w:r>
      <w:r w:rsidR="000768DF" w:rsidRPr="00A82333">
        <w:rPr>
          <w:sz w:val="28"/>
          <w:szCs w:val="28"/>
        </w:rPr>
        <w:t>6</w:t>
      </w:r>
      <w:r w:rsidRPr="00A82333">
        <w:rPr>
          <w:sz w:val="28"/>
          <w:szCs w:val="28"/>
        </w:rPr>
        <w:t>. Управление государственных доходов по Иргизскому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7</w:t>
      </w:r>
      <w:r w:rsidRPr="00A82333">
        <w:rPr>
          <w:sz w:val="28"/>
          <w:szCs w:val="28"/>
        </w:rPr>
        <w:t>. Управление государственных доходов по Каргалинскому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0768DF" w:rsidRPr="00A82333">
        <w:rPr>
          <w:sz w:val="28"/>
          <w:szCs w:val="28"/>
        </w:rPr>
        <w:t>8</w:t>
      </w:r>
      <w:r w:rsidRPr="00A82333">
        <w:rPr>
          <w:sz w:val="28"/>
          <w:szCs w:val="28"/>
        </w:rPr>
        <w:t>. Управление государственных доходов по Мартукскому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29</w:t>
      </w:r>
      <w:r w:rsidR="00B67313" w:rsidRPr="00A82333">
        <w:rPr>
          <w:sz w:val="28"/>
          <w:szCs w:val="28"/>
        </w:rPr>
        <w:t>. Управление государственных доходов по Мугалжарскому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0768DF" w:rsidRPr="00A82333">
        <w:rPr>
          <w:sz w:val="28"/>
          <w:szCs w:val="28"/>
        </w:rPr>
        <w:t>0</w:t>
      </w:r>
      <w:r w:rsidRPr="00A82333">
        <w:rPr>
          <w:sz w:val="28"/>
          <w:szCs w:val="28"/>
        </w:rPr>
        <w:t>. Управление государственных доходов по Темирскому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0768DF" w:rsidRPr="00A82333">
        <w:rPr>
          <w:sz w:val="28"/>
          <w:szCs w:val="28"/>
        </w:rPr>
        <w:t>1</w:t>
      </w:r>
      <w:r w:rsidRPr="00A82333">
        <w:rPr>
          <w:sz w:val="28"/>
          <w:szCs w:val="28"/>
        </w:rPr>
        <w:t>. Управление государственных доходов по Уилскому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2</w:t>
      </w:r>
      <w:r w:rsidRPr="00A82333">
        <w:rPr>
          <w:sz w:val="28"/>
          <w:szCs w:val="28"/>
        </w:rPr>
        <w:t>. Управление государственных доходов по Хобдинскому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3</w:t>
      </w:r>
      <w:r w:rsidRPr="00A82333">
        <w:rPr>
          <w:sz w:val="28"/>
          <w:szCs w:val="28"/>
        </w:rPr>
        <w:t>. Управление государственных доходов по Хромтаускому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4</w:t>
      </w:r>
      <w:r w:rsidRPr="00A82333">
        <w:rPr>
          <w:sz w:val="28"/>
          <w:szCs w:val="28"/>
        </w:rPr>
        <w:t>. Управление государственных доходов по Шалкарскому району Департамента государственных доходов по Актюбинской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5</w:t>
      </w:r>
      <w:r w:rsidRPr="00A82333">
        <w:rPr>
          <w:sz w:val="28"/>
          <w:szCs w:val="28"/>
        </w:rPr>
        <w:t>. Департамент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6</w:t>
      </w:r>
      <w:r w:rsidRPr="00A82333">
        <w:rPr>
          <w:sz w:val="28"/>
          <w:szCs w:val="28"/>
        </w:rPr>
        <w:t>. Управление государственных доходов по городу Талдыкорган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7</w:t>
      </w:r>
      <w:r w:rsidRPr="00A82333">
        <w:rPr>
          <w:sz w:val="28"/>
          <w:szCs w:val="28"/>
        </w:rPr>
        <w:t>. Управление государственных доходов по городу Капшагай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3</w:t>
      </w:r>
      <w:r w:rsidR="00F229C6" w:rsidRPr="00A82333">
        <w:rPr>
          <w:sz w:val="28"/>
          <w:szCs w:val="28"/>
        </w:rPr>
        <w:t>8</w:t>
      </w:r>
      <w:r w:rsidRPr="00A82333">
        <w:rPr>
          <w:sz w:val="28"/>
          <w:szCs w:val="28"/>
        </w:rPr>
        <w:t>.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39</w:t>
      </w:r>
      <w:r w:rsidR="00B67313" w:rsidRPr="00A82333">
        <w:rPr>
          <w:sz w:val="28"/>
          <w:szCs w:val="28"/>
        </w:rPr>
        <w:t>.Управление государственных доходов по Балхашскому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4</w:t>
      </w:r>
      <w:r w:rsidR="00F229C6" w:rsidRPr="00A82333">
        <w:rPr>
          <w:sz w:val="28"/>
          <w:szCs w:val="28"/>
        </w:rPr>
        <w:t>0</w:t>
      </w:r>
      <w:r w:rsidRPr="00A82333">
        <w:rPr>
          <w:sz w:val="28"/>
          <w:szCs w:val="28"/>
        </w:rPr>
        <w:t>. Управление государственных доходов по Жамбылскому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1</w:t>
      </w:r>
      <w:r w:rsidRPr="00A82333">
        <w:rPr>
          <w:sz w:val="28"/>
          <w:szCs w:val="28"/>
        </w:rPr>
        <w:t>. Управление государственных доходов по Илийскому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2</w:t>
      </w:r>
      <w:r w:rsidRPr="00A82333">
        <w:rPr>
          <w:sz w:val="28"/>
          <w:szCs w:val="28"/>
        </w:rPr>
        <w:t>. Управление государственных доходов по Карасайскому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3</w:t>
      </w:r>
      <w:r w:rsidRPr="00A82333">
        <w:rPr>
          <w:sz w:val="28"/>
          <w:szCs w:val="28"/>
        </w:rPr>
        <w:t>. Управление государственных доходов по Райымбекскому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F229C6"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44. Управление государственных доходов по Кегенскому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5</w:t>
      </w:r>
      <w:r w:rsidRPr="00A82333">
        <w:rPr>
          <w:sz w:val="28"/>
          <w:szCs w:val="28"/>
        </w:rPr>
        <w:t>. Управление государственных доходов по Талгарскому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6</w:t>
      </w:r>
      <w:r w:rsidRPr="00A82333">
        <w:rPr>
          <w:sz w:val="28"/>
          <w:szCs w:val="28"/>
        </w:rPr>
        <w:t>. Управление государственных доходов по Уйгурскому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7</w:t>
      </w:r>
      <w:r w:rsidRPr="00A82333">
        <w:rPr>
          <w:sz w:val="28"/>
          <w:szCs w:val="28"/>
        </w:rPr>
        <w:t>. Управление государственных доходов по Енбекшиказахскому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8</w:t>
      </w:r>
      <w:r w:rsidRPr="00A82333">
        <w:rPr>
          <w:sz w:val="28"/>
          <w:szCs w:val="28"/>
        </w:rPr>
        <w:t>. Управление государственных доходов по Аксускому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4</w:t>
      </w:r>
      <w:r w:rsidR="00F229C6" w:rsidRPr="00A82333">
        <w:rPr>
          <w:sz w:val="28"/>
          <w:szCs w:val="28"/>
        </w:rPr>
        <w:t>9</w:t>
      </w:r>
      <w:r w:rsidRPr="00A82333">
        <w:rPr>
          <w:sz w:val="28"/>
          <w:szCs w:val="28"/>
        </w:rPr>
        <w:t>. 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50</w:t>
      </w:r>
      <w:r w:rsidR="00B67313" w:rsidRPr="00A82333">
        <w:rPr>
          <w:sz w:val="28"/>
          <w:szCs w:val="28"/>
        </w:rPr>
        <w:t>. Управление государственных доходов по Каратальскому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w:t>
      </w:r>
      <w:r w:rsidR="00F229C6" w:rsidRPr="00A82333">
        <w:rPr>
          <w:sz w:val="28"/>
          <w:szCs w:val="28"/>
        </w:rPr>
        <w:t>1</w:t>
      </w:r>
      <w:r w:rsidRPr="00A82333">
        <w:rPr>
          <w:sz w:val="28"/>
          <w:szCs w:val="28"/>
        </w:rPr>
        <w:t>. Управление государственных доходов по Кербулакскому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w:t>
      </w:r>
      <w:r w:rsidR="00F229C6" w:rsidRPr="00A82333">
        <w:rPr>
          <w:sz w:val="28"/>
          <w:szCs w:val="28"/>
        </w:rPr>
        <w:t>2</w:t>
      </w:r>
      <w:r w:rsidRPr="00A82333">
        <w:rPr>
          <w:sz w:val="28"/>
          <w:szCs w:val="28"/>
        </w:rPr>
        <w:t>.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w:t>
      </w:r>
      <w:r w:rsidR="00F229C6" w:rsidRPr="00A82333">
        <w:rPr>
          <w:sz w:val="28"/>
          <w:szCs w:val="28"/>
        </w:rPr>
        <w:t>3</w:t>
      </w:r>
      <w:r w:rsidRPr="00A82333">
        <w:rPr>
          <w:sz w:val="28"/>
          <w:szCs w:val="28"/>
        </w:rPr>
        <w:t>. Управление государственных доходов по Панфиловскому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5</w:t>
      </w:r>
      <w:r w:rsidR="00F229C6" w:rsidRPr="00A82333">
        <w:rPr>
          <w:sz w:val="28"/>
          <w:szCs w:val="28"/>
        </w:rPr>
        <w:t>4</w:t>
      </w:r>
      <w:r w:rsidRPr="00A82333">
        <w:rPr>
          <w:sz w:val="28"/>
          <w:szCs w:val="28"/>
        </w:rPr>
        <w:t>. Управление государственных доходов по Саркандскому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w:t>
      </w:r>
      <w:r w:rsidR="00F229C6" w:rsidRPr="00A82333">
        <w:rPr>
          <w:sz w:val="28"/>
          <w:szCs w:val="28"/>
        </w:rPr>
        <w:t>5</w:t>
      </w:r>
      <w:r w:rsidRPr="00A82333">
        <w:rPr>
          <w:sz w:val="28"/>
          <w:szCs w:val="28"/>
        </w:rPr>
        <w:t>. Управление государственных доходов по Ескельдинскому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w:t>
      </w:r>
      <w:r w:rsidR="00F229C6" w:rsidRPr="00A82333">
        <w:rPr>
          <w:sz w:val="28"/>
          <w:szCs w:val="28"/>
        </w:rPr>
        <w:t>6</w:t>
      </w:r>
      <w:r w:rsidRPr="00A82333">
        <w:rPr>
          <w:sz w:val="28"/>
          <w:szCs w:val="28"/>
        </w:rPr>
        <w:t xml:space="preserve">. Таможня </w:t>
      </w:r>
      <w:r w:rsidR="00C353DD" w:rsidRPr="00A82333">
        <w:rPr>
          <w:sz w:val="28"/>
          <w:szCs w:val="28"/>
        </w:rPr>
        <w:t>«</w:t>
      </w:r>
      <w:r w:rsidRPr="00A82333">
        <w:rPr>
          <w:sz w:val="28"/>
          <w:szCs w:val="28"/>
        </w:rPr>
        <w:t>Достык</w:t>
      </w:r>
      <w:r w:rsidR="00C353DD" w:rsidRPr="00A82333">
        <w:rPr>
          <w:sz w:val="28"/>
          <w:szCs w:val="28"/>
        </w:rPr>
        <w:t>»</w:t>
      </w:r>
      <w:r w:rsidRPr="00A82333">
        <w:rPr>
          <w:sz w:val="28"/>
          <w:szCs w:val="28"/>
        </w:rPr>
        <w:t xml:space="preserve"> Департамента государственных доходов по Алматинской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57. Департамент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58. 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59. Управление государственных доходов по Курмангазинскому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60.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61. Управление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62. Управление государственных доходов по Кызылкугинскому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63. Управление государственных доходов по Макатскому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64. Управление государственных доходов по Махамбетскому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65. Управление государственных доходов по Жылыойскому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66. Департамент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67. Управление государственных доходов по городу Уральск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68. Управление государственных доходов по Бурлинскому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69. Управление государственных доходов по Жанибекскому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70. Управление государственных доходов по Жангалинскому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71.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72. Управление государственных доходов по Казталовскому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73. Управление государственных доходов по Сырымскому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74. Управление государственных доходов по Таскалинскому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75. Управление государственных доходов по Теректинскому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76. Управление государственных доходов по Бокейординскому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77. Управление государственных доходов по Акжаикскому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 xml:space="preserve">78. Управление государственных доходов по Чингирлаускому району Департамента государственных доходов по Западно-Казахстанской области </w:t>
      </w:r>
      <w:r w:rsidRPr="00A82333">
        <w:rPr>
          <w:sz w:val="28"/>
          <w:szCs w:val="28"/>
        </w:rPr>
        <w:lastRenderedPageBreak/>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79. Управление государственных доходов по Каратюбинскому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80. Департамент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81. Управление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82. Управление государственных доходов по Жамбылскому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83. Управление государственных доходов по Жуалынскому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84. Управление государственных доходов по Кордайскому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85. Управление государственных доходов по району имени Турара Рыскулова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86. Управление государственных доходов по Меркенскому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87. Управление государственных доходов по Мойынкумскому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88. Управление государственных доходов по Байзакскому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89. Управление государственных доходов по Шускому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90. Управление государственных доходов по Сарысускому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91. Управление государственных доходов по Таласскому району Департамента государственных доходов по Жамбылской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92. Департамент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3</w:t>
      </w:r>
      <w:r w:rsidRPr="00A82333">
        <w:rPr>
          <w:sz w:val="28"/>
          <w:szCs w:val="28"/>
        </w:rPr>
        <w:t>. Управление государственных доходов по городу Караганде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4</w:t>
      </w:r>
      <w:r w:rsidRPr="00A82333">
        <w:rPr>
          <w:sz w:val="28"/>
          <w:szCs w:val="28"/>
        </w:rPr>
        <w:t>. Управление государственных доходов по городу Жезказган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5</w:t>
      </w:r>
      <w:r w:rsidRPr="00A82333">
        <w:rPr>
          <w:sz w:val="28"/>
          <w:szCs w:val="28"/>
        </w:rPr>
        <w:t>. Управление государственных доходов по городу Сарань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6</w:t>
      </w:r>
      <w:r w:rsidRPr="00A82333">
        <w:rPr>
          <w:sz w:val="28"/>
          <w:szCs w:val="28"/>
        </w:rPr>
        <w:t>. Управление государственных доходов по городу Темиртау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7</w:t>
      </w:r>
      <w:r w:rsidRPr="00A82333">
        <w:rPr>
          <w:sz w:val="28"/>
          <w:szCs w:val="28"/>
        </w:rPr>
        <w:t>. 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9</w:t>
      </w:r>
      <w:r w:rsidR="00F229C6" w:rsidRPr="00A82333">
        <w:rPr>
          <w:sz w:val="28"/>
          <w:szCs w:val="28"/>
        </w:rPr>
        <w:t>8</w:t>
      </w:r>
      <w:r w:rsidRPr="00A82333">
        <w:rPr>
          <w:sz w:val="28"/>
          <w:szCs w:val="28"/>
        </w:rPr>
        <w:t>. Управление государственных доходов по городу Балхаш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99</w:t>
      </w:r>
      <w:r w:rsidR="00B67313" w:rsidRPr="00A82333">
        <w:rPr>
          <w:sz w:val="28"/>
          <w:szCs w:val="28"/>
        </w:rPr>
        <w:t>. Управление государственных доходов по городу Приозерск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0</w:t>
      </w:r>
      <w:r w:rsidRPr="00A82333">
        <w:rPr>
          <w:sz w:val="28"/>
          <w:szCs w:val="28"/>
        </w:rPr>
        <w:t>. Управление государственных доходов по городу Каражал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1</w:t>
      </w:r>
      <w:r w:rsidRPr="00A82333">
        <w:rPr>
          <w:sz w:val="28"/>
          <w:szCs w:val="28"/>
        </w:rPr>
        <w:t>. Управление государственных доходов по городу Сатпаев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2</w:t>
      </w:r>
      <w:r w:rsidRPr="00A82333">
        <w:rPr>
          <w:sz w:val="28"/>
          <w:szCs w:val="28"/>
        </w:rPr>
        <w:t>.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3</w:t>
      </w:r>
      <w:r w:rsidRPr="00A82333">
        <w:rPr>
          <w:sz w:val="28"/>
          <w:szCs w:val="28"/>
        </w:rPr>
        <w:t>. Управление государственных доходов по Октябрьскому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4</w:t>
      </w:r>
      <w:r w:rsidRPr="00A82333">
        <w:rPr>
          <w:sz w:val="28"/>
          <w:szCs w:val="28"/>
        </w:rPr>
        <w:t>. Управление государственных доходов по Каркаралинскому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5</w:t>
      </w:r>
      <w:r w:rsidRPr="00A82333">
        <w:rPr>
          <w:sz w:val="28"/>
          <w:szCs w:val="28"/>
        </w:rPr>
        <w:t>. Управление государственных доходов по Нуринскому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10</w:t>
      </w:r>
      <w:r w:rsidR="00F229C6" w:rsidRPr="00A82333">
        <w:rPr>
          <w:sz w:val="28"/>
          <w:szCs w:val="28"/>
        </w:rPr>
        <w:t>6</w:t>
      </w:r>
      <w:r w:rsidRPr="00A82333">
        <w:rPr>
          <w:sz w:val="28"/>
          <w:szCs w:val="28"/>
        </w:rPr>
        <w:t>. Управление государственных доходов по Осакаровскому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7</w:t>
      </w:r>
      <w:r w:rsidRPr="00A82333">
        <w:rPr>
          <w:sz w:val="28"/>
          <w:szCs w:val="28"/>
        </w:rPr>
        <w:t>. Управление государственных доходов по Бухар-Жыраускому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10</w:t>
      </w:r>
      <w:r w:rsidR="00F229C6" w:rsidRPr="00A82333">
        <w:rPr>
          <w:sz w:val="28"/>
          <w:szCs w:val="28"/>
        </w:rPr>
        <w:t>8</w:t>
      </w:r>
      <w:r w:rsidRPr="00A82333">
        <w:rPr>
          <w:sz w:val="28"/>
          <w:szCs w:val="28"/>
        </w:rPr>
        <w:t>. Управление государственных доходов по Актогайскому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09</w:t>
      </w:r>
      <w:r w:rsidRPr="00A82333">
        <w:rPr>
          <w:sz w:val="28"/>
          <w:szCs w:val="28"/>
        </w:rPr>
        <w:t>. Управление государственных доходов по Жанааркинскому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0</w:t>
      </w:r>
      <w:r w:rsidRPr="00A82333">
        <w:rPr>
          <w:sz w:val="28"/>
          <w:szCs w:val="28"/>
        </w:rPr>
        <w:t>. Управление государственных доходов по Улытаускому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1</w:t>
      </w:r>
      <w:r w:rsidRPr="00A82333">
        <w:rPr>
          <w:sz w:val="28"/>
          <w:szCs w:val="28"/>
        </w:rPr>
        <w:t>. Управление государственных доходов по Шетскому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2</w:t>
      </w:r>
      <w:r w:rsidRPr="00A82333">
        <w:rPr>
          <w:sz w:val="28"/>
          <w:szCs w:val="28"/>
        </w:rPr>
        <w:t>. Управление государственных доходов по Абайскому району Департамента государственных доходов по Карагандинской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3</w:t>
      </w:r>
      <w:r w:rsidRPr="00A82333">
        <w:rPr>
          <w:sz w:val="28"/>
          <w:szCs w:val="28"/>
        </w:rPr>
        <w:t>. Департамент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4</w:t>
      </w:r>
      <w:r w:rsidRPr="00A82333">
        <w:rPr>
          <w:sz w:val="28"/>
          <w:szCs w:val="28"/>
        </w:rPr>
        <w:t>. Управление государственных доходов по городу Костанай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5</w:t>
      </w:r>
      <w:r w:rsidRPr="00A82333">
        <w:rPr>
          <w:sz w:val="28"/>
          <w:szCs w:val="28"/>
        </w:rPr>
        <w:t>. Управление государственных доходов по городу Лисаковску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6</w:t>
      </w:r>
      <w:r w:rsidRPr="00A82333">
        <w:rPr>
          <w:sz w:val="28"/>
          <w:szCs w:val="28"/>
        </w:rPr>
        <w:t>. Управление государственных доходов по городу Рудному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7</w:t>
      </w:r>
      <w:r w:rsidRPr="00A82333">
        <w:rPr>
          <w:sz w:val="28"/>
          <w:szCs w:val="28"/>
        </w:rPr>
        <w:t>. Управление государственных доходов по городу Аркалыку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11</w:t>
      </w:r>
      <w:r w:rsidR="00F229C6" w:rsidRPr="00A82333">
        <w:rPr>
          <w:sz w:val="28"/>
          <w:szCs w:val="28"/>
        </w:rPr>
        <w:t>8</w:t>
      </w:r>
      <w:r w:rsidRPr="00A82333">
        <w:rPr>
          <w:sz w:val="28"/>
          <w:szCs w:val="28"/>
        </w:rPr>
        <w:t>. Управление государственных доходов по Алтынсаринскому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19</w:t>
      </w:r>
      <w:r w:rsidRPr="00A82333">
        <w:rPr>
          <w:sz w:val="28"/>
          <w:szCs w:val="28"/>
        </w:rPr>
        <w:t>. Управление государственных доходов по Мендыкаринскому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12</w:t>
      </w:r>
      <w:r w:rsidR="00F229C6" w:rsidRPr="00A82333">
        <w:rPr>
          <w:sz w:val="28"/>
          <w:szCs w:val="28"/>
        </w:rPr>
        <w:t>0</w:t>
      </w:r>
      <w:r w:rsidRPr="00A82333">
        <w:rPr>
          <w:sz w:val="28"/>
          <w:szCs w:val="28"/>
        </w:rPr>
        <w:t>. Управление государственных доходов по Житикаринскому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1</w:t>
      </w:r>
      <w:r w:rsidRPr="00A82333">
        <w:rPr>
          <w:sz w:val="28"/>
          <w:szCs w:val="28"/>
        </w:rPr>
        <w:t>. Управление государственных доходов по Камыстинскому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2</w:t>
      </w:r>
      <w:r w:rsidRPr="00A82333">
        <w:rPr>
          <w:sz w:val="28"/>
          <w:szCs w:val="28"/>
        </w:rPr>
        <w:t>. Управление государственных доходов по Карасускому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3</w:t>
      </w:r>
      <w:r w:rsidRPr="00A82333">
        <w:rPr>
          <w:sz w:val="28"/>
          <w:szCs w:val="28"/>
        </w:rPr>
        <w:t>. Управление государственных доходов по Карабалыкскому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4</w:t>
      </w:r>
      <w:r w:rsidRPr="00A82333">
        <w:rPr>
          <w:sz w:val="28"/>
          <w:szCs w:val="28"/>
        </w:rPr>
        <w:t>. Управление государственных доходов по Костанайскому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5</w:t>
      </w:r>
      <w:r w:rsidRPr="00A82333">
        <w:rPr>
          <w:sz w:val="28"/>
          <w:szCs w:val="28"/>
        </w:rPr>
        <w:t>. Управление государственных доходов по Узункольскому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6</w:t>
      </w:r>
      <w:r w:rsidRPr="00A82333">
        <w:rPr>
          <w:sz w:val="28"/>
          <w:szCs w:val="28"/>
        </w:rPr>
        <w:t>. 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7</w:t>
      </w:r>
      <w:r w:rsidRPr="00A82333">
        <w:rPr>
          <w:sz w:val="28"/>
          <w:szCs w:val="28"/>
        </w:rPr>
        <w:t>. Управление государственных доходов по Денисовскому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12</w:t>
      </w:r>
      <w:r w:rsidR="00F229C6" w:rsidRPr="00A82333">
        <w:rPr>
          <w:sz w:val="28"/>
          <w:szCs w:val="28"/>
        </w:rPr>
        <w:t>8</w:t>
      </w:r>
      <w:r w:rsidRPr="00A82333">
        <w:rPr>
          <w:sz w:val="28"/>
          <w:szCs w:val="28"/>
        </w:rPr>
        <w:t>. Управление государственных доходов по Аулиекольскому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29</w:t>
      </w:r>
      <w:r w:rsidRPr="00A82333">
        <w:rPr>
          <w:sz w:val="28"/>
          <w:szCs w:val="28"/>
        </w:rPr>
        <w:t>. Управление государственных доходов по Тарановскому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0</w:t>
      </w:r>
      <w:r w:rsidRPr="00A82333">
        <w:rPr>
          <w:sz w:val="28"/>
          <w:szCs w:val="28"/>
        </w:rPr>
        <w:t>. Управление государственных доходов по Сарыкольскому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1</w:t>
      </w:r>
      <w:r w:rsidRPr="00A82333">
        <w:rPr>
          <w:sz w:val="28"/>
          <w:szCs w:val="28"/>
        </w:rPr>
        <w:t>. Управление государственных доходов по Федоровскому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2</w:t>
      </w:r>
      <w:r w:rsidRPr="00A82333">
        <w:rPr>
          <w:sz w:val="28"/>
          <w:szCs w:val="28"/>
        </w:rPr>
        <w:t>. Управление государственных доходов по Амангельдинскому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3.</w:t>
      </w:r>
      <w:r w:rsidRPr="00A82333">
        <w:rPr>
          <w:sz w:val="28"/>
          <w:szCs w:val="28"/>
        </w:rPr>
        <w:t xml:space="preserve"> Управление государственных доходов по Жангильдинскому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13</w:t>
      </w:r>
      <w:r w:rsidR="00F229C6" w:rsidRPr="00A82333">
        <w:rPr>
          <w:sz w:val="28"/>
          <w:szCs w:val="28"/>
        </w:rPr>
        <w:t>4</w:t>
      </w:r>
      <w:r w:rsidRPr="00A82333">
        <w:rPr>
          <w:sz w:val="28"/>
          <w:szCs w:val="28"/>
        </w:rPr>
        <w:t>. Департамент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5</w:t>
      </w:r>
      <w:r w:rsidRPr="00A82333">
        <w:rPr>
          <w:sz w:val="28"/>
          <w:szCs w:val="28"/>
        </w:rPr>
        <w:t>. Управление государственных доходов по городу Кызылорде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6</w:t>
      </w:r>
      <w:r w:rsidRPr="00A82333">
        <w:rPr>
          <w:sz w:val="28"/>
          <w:szCs w:val="28"/>
        </w:rPr>
        <w:t xml:space="preserve"> Управление государственных доходов по Аральскому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7</w:t>
      </w:r>
      <w:r w:rsidRPr="00A82333">
        <w:rPr>
          <w:sz w:val="28"/>
          <w:szCs w:val="28"/>
        </w:rPr>
        <w:t>. 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13</w:t>
      </w:r>
      <w:r w:rsidR="00F229C6" w:rsidRPr="00A82333">
        <w:rPr>
          <w:sz w:val="28"/>
          <w:szCs w:val="28"/>
        </w:rPr>
        <w:t>8</w:t>
      </w:r>
      <w:r w:rsidRPr="00A82333">
        <w:rPr>
          <w:sz w:val="28"/>
          <w:szCs w:val="28"/>
        </w:rPr>
        <w:t>. Управление государственных доходов по Кармакшинскому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39</w:t>
      </w:r>
      <w:r w:rsidRPr="00A82333">
        <w:rPr>
          <w:sz w:val="28"/>
          <w:szCs w:val="28"/>
        </w:rPr>
        <w:t>. Управление государственных доходов по Жалагашскому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0</w:t>
      </w:r>
      <w:r w:rsidRPr="00A82333">
        <w:rPr>
          <w:sz w:val="28"/>
          <w:szCs w:val="28"/>
        </w:rPr>
        <w:t>. Управление государственных доходов по Сырдарьинскому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1</w:t>
      </w:r>
      <w:r w:rsidRPr="00A82333">
        <w:rPr>
          <w:sz w:val="28"/>
          <w:szCs w:val="28"/>
        </w:rPr>
        <w:t>. Управление государственных доходов по Шиелийскому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2</w:t>
      </w:r>
      <w:r w:rsidRPr="00A82333">
        <w:rPr>
          <w:sz w:val="28"/>
          <w:szCs w:val="28"/>
        </w:rPr>
        <w:t>. Управление государственных доходов по Жанакорганскому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3</w:t>
      </w:r>
      <w:r w:rsidRPr="00A82333">
        <w:rPr>
          <w:sz w:val="28"/>
          <w:szCs w:val="28"/>
        </w:rPr>
        <w:t>. Департамент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4</w:t>
      </w:r>
      <w:r w:rsidRPr="00A82333">
        <w:rPr>
          <w:sz w:val="28"/>
          <w:szCs w:val="28"/>
        </w:rPr>
        <w:t>. Управление государственных доходов по городу Актау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5</w:t>
      </w:r>
      <w:r w:rsidRPr="00A82333">
        <w:rPr>
          <w:sz w:val="28"/>
          <w:szCs w:val="28"/>
        </w:rPr>
        <w:t>. Управление государственных доходов по городу Жанаозену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6</w:t>
      </w:r>
      <w:r w:rsidRPr="00A82333">
        <w:rPr>
          <w:sz w:val="28"/>
          <w:szCs w:val="28"/>
        </w:rPr>
        <w:t>. Управление государственных доходов по Бейнеускому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14</w:t>
      </w:r>
      <w:r w:rsidR="00F229C6" w:rsidRPr="00A82333">
        <w:rPr>
          <w:sz w:val="28"/>
          <w:szCs w:val="28"/>
        </w:rPr>
        <w:t>7</w:t>
      </w:r>
      <w:r w:rsidRPr="00A82333">
        <w:rPr>
          <w:sz w:val="28"/>
          <w:szCs w:val="28"/>
        </w:rPr>
        <w:t>. Управление государственных доходов по Каракиянскому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14</w:t>
      </w:r>
      <w:r w:rsidR="00F229C6" w:rsidRPr="00A82333">
        <w:rPr>
          <w:sz w:val="28"/>
          <w:szCs w:val="28"/>
        </w:rPr>
        <w:t>8</w:t>
      </w:r>
      <w:r w:rsidRPr="00A82333">
        <w:rPr>
          <w:sz w:val="28"/>
          <w:szCs w:val="28"/>
        </w:rPr>
        <w:t>. Управление государственных доходов по Мангистаускому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49</w:t>
      </w:r>
      <w:r w:rsidRPr="00A82333">
        <w:rPr>
          <w:sz w:val="28"/>
          <w:szCs w:val="28"/>
        </w:rPr>
        <w:t>. Управление государственных доходов по Мунайлинскому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0</w:t>
      </w:r>
      <w:r w:rsidRPr="00A82333">
        <w:rPr>
          <w:sz w:val="28"/>
          <w:szCs w:val="28"/>
        </w:rPr>
        <w:t>. Управление государственных доходов по Тупкараганскому району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1</w:t>
      </w:r>
      <w:r w:rsidRPr="00A82333">
        <w:rPr>
          <w:sz w:val="28"/>
          <w:szCs w:val="28"/>
        </w:rPr>
        <w:t xml:space="preserve">. Управление государственных доходов </w:t>
      </w:r>
      <w:r w:rsidR="00C353DD" w:rsidRPr="00A82333">
        <w:rPr>
          <w:sz w:val="28"/>
          <w:szCs w:val="28"/>
        </w:rPr>
        <w:t>«</w:t>
      </w:r>
      <w:r w:rsidRPr="00A82333">
        <w:rPr>
          <w:sz w:val="28"/>
          <w:szCs w:val="28"/>
        </w:rPr>
        <w:t>Морпорт Актау</w:t>
      </w:r>
      <w:r w:rsidR="00C353DD" w:rsidRPr="00A82333">
        <w:rPr>
          <w:sz w:val="28"/>
          <w:szCs w:val="28"/>
        </w:rPr>
        <w:t>»</w:t>
      </w:r>
      <w:r w:rsidRPr="00A82333">
        <w:rPr>
          <w:sz w:val="28"/>
          <w:szCs w:val="28"/>
        </w:rPr>
        <w:t xml:space="preserve"> Департамента государственных доходов по Мангистауской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2</w:t>
      </w:r>
      <w:r w:rsidRPr="00A82333">
        <w:rPr>
          <w:sz w:val="28"/>
          <w:szCs w:val="28"/>
        </w:rPr>
        <w:t xml:space="preserve">. Департамент государственных доходов по </w:t>
      </w:r>
      <w:r w:rsidR="009E380E" w:rsidRPr="00A82333">
        <w:rPr>
          <w:sz w:val="28"/>
          <w:szCs w:val="28"/>
        </w:rPr>
        <w:t>Туркестанской</w:t>
      </w:r>
      <w:r w:rsidRPr="00A82333">
        <w:rPr>
          <w:sz w:val="28"/>
          <w:szCs w:val="28"/>
        </w:rPr>
        <w:t xml:space="preserve">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3</w:t>
      </w:r>
      <w:r w:rsidRPr="00A82333">
        <w:rPr>
          <w:sz w:val="28"/>
          <w:szCs w:val="28"/>
        </w:rPr>
        <w:t xml:space="preserve">. Управление государственных доходов по городу Арыс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4</w:t>
      </w:r>
      <w:r w:rsidRPr="00A82333">
        <w:rPr>
          <w:sz w:val="28"/>
          <w:szCs w:val="28"/>
        </w:rPr>
        <w:t xml:space="preserve">. Управление государственных доходов по городу Кентау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15</w:t>
      </w:r>
      <w:r w:rsidR="00F229C6" w:rsidRPr="00A82333">
        <w:rPr>
          <w:sz w:val="28"/>
          <w:szCs w:val="28"/>
        </w:rPr>
        <w:t>5</w:t>
      </w:r>
      <w:r w:rsidRPr="00A82333">
        <w:rPr>
          <w:sz w:val="28"/>
          <w:szCs w:val="28"/>
        </w:rPr>
        <w:t xml:space="preserve">. Управление государственных доходов по городу Туркестан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56</w:t>
      </w:r>
      <w:r w:rsidRPr="00A82333">
        <w:rPr>
          <w:sz w:val="28"/>
          <w:szCs w:val="28"/>
        </w:rPr>
        <w:t xml:space="preserve">. Управление государственных доходов по Байдибекскому району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57.</w:t>
      </w:r>
      <w:r w:rsidRPr="00A82333">
        <w:rPr>
          <w:sz w:val="28"/>
          <w:szCs w:val="28"/>
        </w:rPr>
        <w:t xml:space="preserve"> Управление государственных доходов по Ордабасинскому району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58</w:t>
      </w:r>
      <w:r w:rsidRPr="00A82333">
        <w:rPr>
          <w:sz w:val="28"/>
          <w:szCs w:val="28"/>
        </w:rPr>
        <w:t xml:space="preserve">. Управление государственных доходов по Мактааральскому району Департамента государственных доходов по </w:t>
      </w:r>
      <w:r w:rsidR="009E380E" w:rsidRPr="00A82333">
        <w:rPr>
          <w:sz w:val="28"/>
          <w:szCs w:val="28"/>
        </w:rPr>
        <w:t xml:space="preserve">Туркестанской </w:t>
      </w:r>
      <w:r w:rsidRPr="00A82333">
        <w:rPr>
          <w:sz w:val="28"/>
          <w:szCs w:val="28"/>
        </w:rPr>
        <w:t>области Комитета государственных доходов Министерства финансов Республики Казахстан.</w:t>
      </w:r>
    </w:p>
    <w:p w:rsidR="009E380E" w:rsidRPr="00A82333" w:rsidRDefault="009E380E"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59</w:t>
      </w:r>
      <w:r w:rsidRPr="00A82333">
        <w:rPr>
          <w:sz w:val="28"/>
          <w:szCs w:val="28"/>
        </w:rPr>
        <w:t>.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0</w:t>
      </w:r>
      <w:r w:rsidRPr="00A82333">
        <w:rPr>
          <w:sz w:val="28"/>
          <w:szCs w:val="28"/>
        </w:rPr>
        <w:t xml:space="preserve">. Управление государственных доходов по Отрарскому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1</w:t>
      </w:r>
      <w:r w:rsidRPr="00A82333">
        <w:rPr>
          <w:sz w:val="28"/>
          <w:szCs w:val="28"/>
        </w:rPr>
        <w:t xml:space="preserve">. Управление государственных доходов по Казгуртскому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16</w:t>
      </w:r>
      <w:r w:rsidR="00F229C6" w:rsidRPr="00A82333">
        <w:rPr>
          <w:sz w:val="28"/>
          <w:szCs w:val="28"/>
        </w:rPr>
        <w:t>2</w:t>
      </w:r>
      <w:r w:rsidRPr="00A82333">
        <w:rPr>
          <w:sz w:val="28"/>
          <w:szCs w:val="28"/>
        </w:rPr>
        <w:t xml:space="preserve">. Управление государственных доходов по Толебийскому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3</w:t>
      </w:r>
      <w:r w:rsidRPr="00A82333">
        <w:rPr>
          <w:sz w:val="28"/>
          <w:szCs w:val="28"/>
        </w:rPr>
        <w:t xml:space="preserve">. Управление государственных доходов по Сайрамскому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4</w:t>
      </w:r>
      <w:r w:rsidRPr="00A82333">
        <w:rPr>
          <w:sz w:val="28"/>
          <w:szCs w:val="28"/>
        </w:rPr>
        <w:t xml:space="preserve">. Управление государственных доходов по Сарыагашскому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0768DF"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5</w:t>
      </w:r>
      <w:r w:rsidRPr="00A82333">
        <w:rPr>
          <w:sz w:val="28"/>
          <w:szCs w:val="28"/>
        </w:rPr>
        <w:t>. Управление государственных доходов по Келесскому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16</w:t>
      </w:r>
      <w:r w:rsidR="00F229C6" w:rsidRPr="00A82333">
        <w:rPr>
          <w:sz w:val="28"/>
          <w:szCs w:val="28"/>
        </w:rPr>
        <w:t>6</w:t>
      </w:r>
      <w:r w:rsidRPr="00A82333">
        <w:rPr>
          <w:sz w:val="28"/>
          <w:szCs w:val="28"/>
        </w:rPr>
        <w:t xml:space="preserve">. Управление государственных доходов по Сузакскому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67</w:t>
      </w:r>
      <w:r w:rsidRPr="00A82333">
        <w:rPr>
          <w:sz w:val="28"/>
          <w:szCs w:val="28"/>
        </w:rPr>
        <w:t xml:space="preserve">. Управление государственных доходов по Тюлькубасскому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68</w:t>
      </w:r>
      <w:r w:rsidRPr="00A82333">
        <w:rPr>
          <w:sz w:val="28"/>
          <w:szCs w:val="28"/>
        </w:rPr>
        <w:t xml:space="preserve">. Управление государственных доходов по Шардаринскому району Департамента государственных доходов по </w:t>
      </w:r>
      <w:r w:rsidR="000768DF" w:rsidRPr="00A82333">
        <w:rPr>
          <w:sz w:val="28"/>
          <w:szCs w:val="28"/>
        </w:rPr>
        <w:t xml:space="preserve">Туркестанской области </w:t>
      </w:r>
      <w:r w:rsidRPr="00A82333">
        <w:rPr>
          <w:sz w:val="28"/>
          <w:szCs w:val="28"/>
        </w:rPr>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69</w:t>
      </w:r>
      <w:r w:rsidRPr="00A82333">
        <w:rPr>
          <w:sz w:val="28"/>
          <w:szCs w:val="28"/>
        </w:rPr>
        <w:t>. Департамент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0</w:t>
      </w:r>
      <w:r w:rsidRPr="00A82333">
        <w:rPr>
          <w:sz w:val="28"/>
          <w:szCs w:val="28"/>
        </w:rPr>
        <w:t>. Управление государственных доходов по городу Павлодар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1</w:t>
      </w:r>
      <w:r w:rsidRPr="00A82333">
        <w:rPr>
          <w:sz w:val="28"/>
          <w:szCs w:val="28"/>
        </w:rPr>
        <w:t>. Управление государственных доходов по городу Аксу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2</w:t>
      </w:r>
      <w:r w:rsidRPr="00A82333">
        <w:rPr>
          <w:sz w:val="28"/>
          <w:szCs w:val="28"/>
        </w:rPr>
        <w:t>. Управление государственных доходов по городу Экибастуз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3</w:t>
      </w:r>
      <w:r w:rsidRPr="00A82333">
        <w:rPr>
          <w:sz w:val="28"/>
          <w:szCs w:val="28"/>
        </w:rPr>
        <w:t>. Управление государственных доходов по Актогайскому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4</w:t>
      </w:r>
      <w:r w:rsidRPr="00A82333">
        <w:rPr>
          <w:sz w:val="28"/>
          <w:szCs w:val="28"/>
        </w:rPr>
        <w:t>. Управление государственных доходов по Баянаульскому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17</w:t>
      </w:r>
      <w:r w:rsidR="00F229C6" w:rsidRPr="00A82333">
        <w:rPr>
          <w:sz w:val="28"/>
          <w:szCs w:val="28"/>
        </w:rPr>
        <w:t>5</w:t>
      </w:r>
      <w:r w:rsidRPr="00A82333">
        <w:rPr>
          <w:sz w:val="28"/>
          <w:szCs w:val="28"/>
        </w:rPr>
        <w:t>. Управление государственных доходов по Железинскому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1</w:t>
      </w:r>
      <w:r w:rsidR="00F229C6" w:rsidRPr="00A82333">
        <w:rPr>
          <w:sz w:val="28"/>
          <w:szCs w:val="28"/>
        </w:rPr>
        <w:t>76</w:t>
      </w:r>
      <w:r w:rsidRPr="00A82333">
        <w:rPr>
          <w:sz w:val="28"/>
          <w:szCs w:val="28"/>
        </w:rPr>
        <w:t>. Управление государственных доходов по Иртышскому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77</w:t>
      </w:r>
      <w:r w:rsidRPr="00A82333">
        <w:rPr>
          <w:sz w:val="28"/>
          <w:szCs w:val="28"/>
        </w:rPr>
        <w:t>. Управление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79</w:t>
      </w:r>
      <w:r w:rsidRPr="00A82333">
        <w:rPr>
          <w:sz w:val="28"/>
          <w:szCs w:val="28"/>
        </w:rPr>
        <w:t>. Управление государственных доходов по Лебяжинскому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0</w:t>
      </w:r>
      <w:r w:rsidRPr="00A82333">
        <w:rPr>
          <w:sz w:val="28"/>
          <w:szCs w:val="28"/>
        </w:rPr>
        <w:t>. Управление государственных доходов по Майскому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1</w:t>
      </w:r>
      <w:r w:rsidRPr="00A82333">
        <w:rPr>
          <w:sz w:val="28"/>
          <w:szCs w:val="28"/>
        </w:rPr>
        <w:t>. Управление государственных доходов по Павлодарскому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2</w:t>
      </w:r>
      <w:r w:rsidRPr="00A82333">
        <w:rPr>
          <w:sz w:val="28"/>
          <w:szCs w:val="28"/>
        </w:rPr>
        <w:t>. Управление государственных доходов по Успенскому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3</w:t>
      </w:r>
      <w:r w:rsidRPr="00A82333">
        <w:rPr>
          <w:sz w:val="28"/>
          <w:szCs w:val="28"/>
        </w:rPr>
        <w:t>. Управление государственных доходов по Щербактинскому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4</w:t>
      </w:r>
      <w:r w:rsidRPr="00A82333">
        <w:rPr>
          <w:sz w:val="28"/>
          <w:szCs w:val="28"/>
        </w:rPr>
        <w:t>. Департамент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5</w:t>
      </w:r>
      <w:r w:rsidRPr="00A82333">
        <w:rPr>
          <w:sz w:val="28"/>
          <w:szCs w:val="28"/>
        </w:rPr>
        <w:t>. Управление государственных доходов по Кызылжарскому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18</w:t>
      </w:r>
      <w:r w:rsidR="00F229C6" w:rsidRPr="00A82333">
        <w:rPr>
          <w:sz w:val="28"/>
          <w:szCs w:val="28"/>
        </w:rPr>
        <w:t>6</w:t>
      </w:r>
      <w:r w:rsidRPr="00A82333">
        <w:rPr>
          <w:sz w:val="28"/>
          <w:szCs w:val="28"/>
        </w:rPr>
        <w:t>. Управление государственных доходов по району имени Магжана Жумабаева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87</w:t>
      </w:r>
      <w:r w:rsidRPr="00A82333">
        <w:rPr>
          <w:sz w:val="28"/>
          <w:szCs w:val="28"/>
        </w:rPr>
        <w:t>. Управление государственных доходов по Жамбылскому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88</w:t>
      </w:r>
      <w:r w:rsidRPr="00A82333">
        <w:rPr>
          <w:sz w:val="28"/>
          <w:szCs w:val="28"/>
        </w:rPr>
        <w:t>. Управление государственных доходов по Есильскому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89</w:t>
      </w:r>
      <w:r w:rsidRPr="00A82333">
        <w:rPr>
          <w:sz w:val="28"/>
          <w:szCs w:val="28"/>
        </w:rPr>
        <w:t xml:space="preserve">. Управление государственных доходов по Мамлютскому району Департамента государственных доходов по Северо-Казахстанской области </w:t>
      </w:r>
      <w:r w:rsidRPr="00A82333">
        <w:rPr>
          <w:sz w:val="28"/>
          <w:szCs w:val="28"/>
        </w:rPr>
        <w:lastRenderedPageBreak/>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w:t>
      </w:r>
      <w:r w:rsidR="00F229C6" w:rsidRPr="00A82333">
        <w:rPr>
          <w:sz w:val="28"/>
          <w:szCs w:val="28"/>
        </w:rPr>
        <w:t>90</w:t>
      </w:r>
      <w:r w:rsidRPr="00A82333">
        <w:rPr>
          <w:sz w:val="28"/>
          <w:szCs w:val="28"/>
        </w:rPr>
        <w:t>. Управление государственных доходов по району Шал акына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1</w:t>
      </w:r>
      <w:r w:rsidRPr="00A82333">
        <w:rPr>
          <w:sz w:val="28"/>
          <w:szCs w:val="28"/>
        </w:rPr>
        <w:t>. Управление государственных доходов по Аккайынскому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2</w:t>
      </w:r>
      <w:r w:rsidRPr="00A82333">
        <w:rPr>
          <w:sz w:val="28"/>
          <w:szCs w:val="28"/>
        </w:rPr>
        <w:t>. Управление государственных доходов по Тимирязевскому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3</w:t>
      </w:r>
      <w:r w:rsidRPr="00A82333">
        <w:rPr>
          <w:sz w:val="28"/>
          <w:szCs w:val="28"/>
        </w:rPr>
        <w:t>. Управление государственных доходов по Айыртаускому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4</w:t>
      </w:r>
      <w:r w:rsidRPr="00A82333">
        <w:rPr>
          <w:sz w:val="28"/>
          <w:szCs w:val="28"/>
        </w:rPr>
        <w:t>. Управление государственных доходов по Акжарскому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5</w:t>
      </w:r>
      <w:r w:rsidRPr="00A82333">
        <w:rPr>
          <w:sz w:val="28"/>
          <w:szCs w:val="28"/>
        </w:rPr>
        <w:t>. Управление государственных доходов по Тайыншинскому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19</w:t>
      </w:r>
      <w:r w:rsidR="00F229C6" w:rsidRPr="00A82333">
        <w:rPr>
          <w:sz w:val="28"/>
          <w:szCs w:val="28"/>
        </w:rPr>
        <w:t>6</w:t>
      </w:r>
      <w:r w:rsidRPr="00A82333">
        <w:rPr>
          <w:sz w:val="28"/>
          <w:szCs w:val="28"/>
        </w:rPr>
        <w:t>. Управление государственных доходов по Уалихановскому району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197</w:t>
      </w:r>
      <w:r w:rsidR="00B67313" w:rsidRPr="00A82333">
        <w:rPr>
          <w:sz w:val="28"/>
          <w:szCs w:val="28"/>
        </w:rPr>
        <w:t>. Управление государственных доходов по району имени Габита Мусрепова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198</w:t>
      </w:r>
      <w:r w:rsidR="00B67313" w:rsidRPr="00A82333">
        <w:rPr>
          <w:sz w:val="28"/>
          <w:szCs w:val="28"/>
        </w:rPr>
        <w:t>. Управление государственных доходов по городу Петропавловск Департамента государственных доходов по Северо-Казахстанской области Комитета государственных доходов Министерства финансов Республики Казахстан.</w:t>
      </w:r>
    </w:p>
    <w:p w:rsidR="00B67313" w:rsidRPr="00A82333" w:rsidRDefault="00F229C6" w:rsidP="000039B6">
      <w:pPr>
        <w:pStyle w:val="af3"/>
        <w:spacing w:before="0" w:beforeAutospacing="0" w:after="0" w:afterAutospacing="0" w:line="240" w:lineRule="atLeast"/>
        <w:ind w:firstLine="709"/>
        <w:jc w:val="both"/>
        <w:rPr>
          <w:sz w:val="28"/>
          <w:szCs w:val="28"/>
        </w:rPr>
      </w:pPr>
      <w:r w:rsidRPr="00A82333">
        <w:rPr>
          <w:sz w:val="28"/>
          <w:szCs w:val="28"/>
        </w:rPr>
        <w:t>199</w:t>
      </w:r>
      <w:r w:rsidR="00B67313" w:rsidRPr="00A82333">
        <w:rPr>
          <w:sz w:val="28"/>
          <w:szCs w:val="28"/>
        </w:rPr>
        <w:t>.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0</w:t>
      </w:r>
      <w:r w:rsidRPr="00A82333">
        <w:rPr>
          <w:sz w:val="28"/>
          <w:szCs w:val="28"/>
        </w:rPr>
        <w:t xml:space="preserve">. Управление государственных доходов по городу Усть-Каменогорск Департамента государственных доходов по Восточно-Казахстанской области </w:t>
      </w:r>
      <w:r w:rsidRPr="00A82333">
        <w:rPr>
          <w:sz w:val="28"/>
          <w:szCs w:val="28"/>
        </w:rPr>
        <w:lastRenderedPageBreak/>
        <w:t>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1</w:t>
      </w:r>
      <w:r w:rsidRPr="00A82333">
        <w:rPr>
          <w:sz w:val="28"/>
          <w:szCs w:val="28"/>
        </w:rPr>
        <w:t>.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2</w:t>
      </w:r>
      <w:r w:rsidRPr="00A82333">
        <w:rPr>
          <w:sz w:val="28"/>
          <w:szCs w:val="28"/>
        </w:rPr>
        <w:t>. Управление государственных доходов по городу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3</w:t>
      </w:r>
      <w:r w:rsidRPr="00A82333">
        <w:rPr>
          <w:sz w:val="28"/>
          <w:szCs w:val="28"/>
        </w:rPr>
        <w:t>. Управление государственных доходов по городу Курчатову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4</w:t>
      </w:r>
      <w:r w:rsidRPr="00A82333">
        <w:rPr>
          <w:sz w:val="28"/>
          <w:szCs w:val="28"/>
        </w:rPr>
        <w:t>. Управление государственных доходов по городу Семей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5</w:t>
      </w:r>
      <w:r w:rsidRPr="00A82333">
        <w:rPr>
          <w:sz w:val="28"/>
          <w:szCs w:val="28"/>
        </w:rPr>
        <w:t>.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20</w:t>
      </w:r>
      <w:r w:rsidR="00F229C6" w:rsidRPr="00A82333">
        <w:rPr>
          <w:sz w:val="28"/>
          <w:szCs w:val="28"/>
        </w:rPr>
        <w:t>6</w:t>
      </w:r>
      <w:r w:rsidRPr="00A82333">
        <w:rPr>
          <w:sz w:val="28"/>
          <w:szCs w:val="28"/>
        </w:rPr>
        <w:t>.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07</w:t>
      </w:r>
      <w:r w:rsidRPr="00A82333">
        <w:rPr>
          <w:sz w:val="28"/>
          <w:szCs w:val="28"/>
        </w:rPr>
        <w:t>.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08</w:t>
      </w:r>
      <w:r w:rsidRPr="00A82333">
        <w:rPr>
          <w:sz w:val="28"/>
          <w:szCs w:val="28"/>
        </w:rPr>
        <w:t>. Управление государственных доходов по Курчумскому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09</w:t>
      </w:r>
      <w:r w:rsidRPr="00A82333">
        <w:rPr>
          <w:sz w:val="28"/>
          <w:szCs w:val="28"/>
        </w:rPr>
        <w:t>.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10</w:t>
      </w:r>
      <w:r w:rsidRPr="00A82333">
        <w:rPr>
          <w:sz w:val="28"/>
          <w:szCs w:val="28"/>
        </w:rPr>
        <w:t>. Управление государственных доходов по Шемонайхинскому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21</w:t>
      </w:r>
      <w:r w:rsidR="00F229C6" w:rsidRPr="00A82333">
        <w:rPr>
          <w:sz w:val="28"/>
          <w:szCs w:val="28"/>
        </w:rPr>
        <w:t>1</w:t>
      </w:r>
      <w:r w:rsidRPr="00A82333">
        <w:rPr>
          <w:sz w:val="28"/>
          <w:szCs w:val="28"/>
        </w:rPr>
        <w:t>. 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w:t>
      </w:r>
      <w:r w:rsidR="00F229C6" w:rsidRPr="00A82333">
        <w:rPr>
          <w:sz w:val="28"/>
          <w:szCs w:val="28"/>
        </w:rPr>
        <w:t>2</w:t>
      </w:r>
      <w:r w:rsidRPr="00A82333">
        <w:rPr>
          <w:sz w:val="28"/>
          <w:szCs w:val="28"/>
        </w:rPr>
        <w:t>. Управление государственных доходов по Аягузскому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w:t>
      </w:r>
      <w:r w:rsidR="00F229C6" w:rsidRPr="00A82333">
        <w:rPr>
          <w:sz w:val="28"/>
          <w:szCs w:val="28"/>
        </w:rPr>
        <w:t>3</w:t>
      </w:r>
      <w:r w:rsidRPr="00A82333">
        <w:rPr>
          <w:sz w:val="28"/>
          <w:szCs w:val="28"/>
        </w:rPr>
        <w:t>. Управление государственных доходов по Бескарагайскому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w:t>
      </w:r>
      <w:r w:rsidR="00F229C6" w:rsidRPr="00A82333">
        <w:rPr>
          <w:sz w:val="28"/>
          <w:szCs w:val="28"/>
        </w:rPr>
        <w:t>4</w:t>
      </w:r>
      <w:r w:rsidRPr="00A82333">
        <w:rPr>
          <w:sz w:val="28"/>
          <w:szCs w:val="28"/>
        </w:rPr>
        <w:t>. Управление государственных доходов по Бородулихинскому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w:t>
      </w:r>
      <w:r w:rsidR="00F229C6" w:rsidRPr="00A82333">
        <w:rPr>
          <w:sz w:val="28"/>
          <w:szCs w:val="28"/>
        </w:rPr>
        <w:t>5</w:t>
      </w:r>
      <w:r w:rsidRPr="00A82333">
        <w:rPr>
          <w:sz w:val="28"/>
          <w:szCs w:val="28"/>
        </w:rPr>
        <w:t>. Управление государственных доходов по Жарминскому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21</w:t>
      </w:r>
      <w:r w:rsidR="00F229C6" w:rsidRPr="00A82333">
        <w:rPr>
          <w:sz w:val="28"/>
          <w:szCs w:val="28"/>
        </w:rPr>
        <w:t>6</w:t>
      </w:r>
      <w:r w:rsidRPr="00A82333">
        <w:rPr>
          <w:sz w:val="28"/>
          <w:szCs w:val="28"/>
        </w:rPr>
        <w:t>. Управление государственных доходов по Кокпектинскому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17</w:t>
      </w:r>
      <w:r w:rsidRPr="00A82333">
        <w:rPr>
          <w:sz w:val="28"/>
          <w:szCs w:val="28"/>
        </w:rPr>
        <w:t>. Управление государственных доходов по Урджарскому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18</w:t>
      </w:r>
      <w:r w:rsidRPr="00A82333">
        <w:rPr>
          <w:sz w:val="28"/>
          <w:szCs w:val="28"/>
        </w:rPr>
        <w:t>.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229C6" w:rsidRPr="00A82333">
        <w:rPr>
          <w:sz w:val="28"/>
          <w:szCs w:val="28"/>
        </w:rPr>
        <w:t>19</w:t>
      </w:r>
      <w:r w:rsidRPr="00A82333">
        <w:rPr>
          <w:sz w:val="28"/>
          <w:szCs w:val="28"/>
        </w:rPr>
        <w:t>. Департамент государственных доходов по городу Астане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229C6" w:rsidRPr="00A82333">
        <w:rPr>
          <w:sz w:val="28"/>
          <w:szCs w:val="28"/>
        </w:rPr>
        <w:t>0</w:t>
      </w:r>
      <w:r w:rsidRPr="00A82333">
        <w:rPr>
          <w:sz w:val="28"/>
          <w:szCs w:val="28"/>
        </w:rPr>
        <w:t>. 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1</w:t>
      </w:r>
      <w:r w:rsidRPr="00A82333">
        <w:rPr>
          <w:sz w:val="28"/>
          <w:szCs w:val="28"/>
        </w:rPr>
        <w:t>. Управление государственных доходов по Сарыаркинскому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2</w:t>
      </w:r>
      <w:r w:rsidRPr="00A82333">
        <w:rPr>
          <w:sz w:val="28"/>
          <w:szCs w:val="28"/>
        </w:rPr>
        <w:t>. Управление государственных доходов по Есильскому району Департамента государственных доходов по городу Астане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lastRenderedPageBreak/>
        <w:t>22</w:t>
      </w:r>
      <w:r w:rsidR="00F01036" w:rsidRPr="00A82333">
        <w:rPr>
          <w:sz w:val="28"/>
          <w:szCs w:val="28"/>
        </w:rPr>
        <w:t>3</w:t>
      </w:r>
      <w:r w:rsidRPr="00A82333">
        <w:rPr>
          <w:sz w:val="28"/>
          <w:szCs w:val="28"/>
        </w:rPr>
        <w:t xml:space="preserve">. Управление государственных доходов </w:t>
      </w:r>
      <w:r w:rsidR="00C353DD" w:rsidRPr="00A82333">
        <w:rPr>
          <w:sz w:val="28"/>
          <w:szCs w:val="28"/>
        </w:rPr>
        <w:t>«</w:t>
      </w:r>
      <w:r w:rsidRPr="00A82333">
        <w:rPr>
          <w:sz w:val="28"/>
          <w:szCs w:val="28"/>
        </w:rPr>
        <w:t>Астана – жаңақала</w:t>
      </w:r>
      <w:r w:rsidR="00C353DD" w:rsidRPr="00A82333">
        <w:rPr>
          <w:sz w:val="28"/>
          <w:szCs w:val="28"/>
        </w:rPr>
        <w:t>»</w:t>
      </w:r>
      <w:r w:rsidRPr="00A82333">
        <w:rPr>
          <w:sz w:val="28"/>
          <w:szCs w:val="28"/>
        </w:rPr>
        <w:t xml:space="preserve"> Департамента государственных доходов по городу Астане Комитета государственных доходов Министерства финансов Республики Казахстан.</w:t>
      </w:r>
    </w:p>
    <w:p w:rsidR="000768DF"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4</w:t>
      </w:r>
      <w:r w:rsidRPr="00A82333">
        <w:rPr>
          <w:sz w:val="28"/>
          <w:szCs w:val="28"/>
        </w:rPr>
        <w:t xml:space="preserve">. Управление государственных доходов по району </w:t>
      </w:r>
      <w:r w:rsidR="00C353DD" w:rsidRPr="00A82333">
        <w:rPr>
          <w:sz w:val="28"/>
          <w:szCs w:val="28"/>
        </w:rPr>
        <w:t>«</w:t>
      </w:r>
      <w:r w:rsidRPr="00A82333">
        <w:rPr>
          <w:sz w:val="28"/>
          <w:szCs w:val="28"/>
        </w:rPr>
        <w:t>Байқоңыр</w:t>
      </w:r>
      <w:r w:rsidR="00C353DD" w:rsidRPr="00A82333">
        <w:rPr>
          <w:sz w:val="28"/>
          <w:szCs w:val="28"/>
        </w:rPr>
        <w:t>»</w:t>
      </w:r>
      <w:r w:rsidRPr="00A82333">
        <w:rPr>
          <w:sz w:val="28"/>
          <w:szCs w:val="28"/>
        </w:rPr>
        <w:t xml:space="preserve"> Департамента государственных доходов по городу Астане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5</w:t>
      </w:r>
      <w:r w:rsidRPr="00A82333">
        <w:rPr>
          <w:sz w:val="28"/>
          <w:szCs w:val="28"/>
        </w:rPr>
        <w:t>. Департамент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6</w:t>
      </w:r>
      <w:r w:rsidRPr="00A82333">
        <w:rPr>
          <w:sz w:val="28"/>
          <w:szCs w:val="28"/>
        </w:rPr>
        <w:t>.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22</w:t>
      </w:r>
      <w:r w:rsidR="00F01036" w:rsidRPr="00A82333">
        <w:rPr>
          <w:sz w:val="28"/>
          <w:szCs w:val="28"/>
        </w:rPr>
        <w:t>7</w:t>
      </w:r>
      <w:r w:rsidRPr="00A82333">
        <w:rPr>
          <w:sz w:val="28"/>
          <w:szCs w:val="28"/>
        </w:rPr>
        <w:t>. Управление государственных доходов по Алатаускому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01036" w:rsidRPr="00A82333">
        <w:rPr>
          <w:sz w:val="28"/>
          <w:szCs w:val="28"/>
        </w:rPr>
        <w:t>28</w:t>
      </w:r>
      <w:r w:rsidRPr="00A82333">
        <w:rPr>
          <w:sz w:val="28"/>
          <w:szCs w:val="28"/>
        </w:rPr>
        <w:t>. Управление государственных доходов по 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w:t>
      </w:r>
      <w:r w:rsidR="00F01036" w:rsidRPr="00A82333">
        <w:rPr>
          <w:sz w:val="28"/>
          <w:szCs w:val="28"/>
        </w:rPr>
        <w:t>29</w:t>
      </w:r>
      <w:r w:rsidRPr="00A82333">
        <w:rPr>
          <w:sz w:val="28"/>
          <w:szCs w:val="28"/>
        </w:rPr>
        <w:t>. 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23</w:t>
      </w:r>
      <w:r w:rsidR="00F01036" w:rsidRPr="00A82333">
        <w:rPr>
          <w:sz w:val="28"/>
          <w:szCs w:val="28"/>
        </w:rPr>
        <w:t>0</w:t>
      </w:r>
      <w:r w:rsidRPr="00A82333">
        <w:rPr>
          <w:sz w:val="28"/>
          <w:szCs w:val="28"/>
        </w:rPr>
        <w:t>. Управление государственных доходов по Жетысускому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23</w:t>
      </w:r>
      <w:r w:rsidR="00F01036" w:rsidRPr="00A82333">
        <w:rPr>
          <w:sz w:val="28"/>
          <w:szCs w:val="28"/>
        </w:rPr>
        <w:t>1</w:t>
      </w:r>
      <w:r w:rsidRPr="00A82333">
        <w:rPr>
          <w:sz w:val="28"/>
          <w:szCs w:val="28"/>
        </w:rPr>
        <w:t>. Управление государственных доходов по Медеускому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23</w:t>
      </w:r>
      <w:r w:rsidR="00F01036" w:rsidRPr="00A82333">
        <w:rPr>
          <w:sz w:val="28"/>
          <w:szCs w:val="28"/>
        </w:rPr>
        <w:t>2</w:t>
      </w:r>
      <w:r w:rsidRPr="00A82333">
        <w:rPr>
          <w:sz w:val="28"/>
          <w:szCs w:val="28"/>
        </w:rPr>
        <w:t>. Управление государственных доходов по Турксибскому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23</w:t>
      </w:r>
      <w:r w:rsidR="00F01036" w:rsidRPr="00A82333">
        <w:rPr>
          <w:sz w:val="28"/>
          <w:szCs w:val="28"/>
        </w:rPr>
        <w:t>3</w:t>
      </w:r>
      <w:r w:rsidRPr="00A82333">
        <w:rPr>
          <w:sz w:val="28"/>
          <w:szCs w:val="28"/>
        </w:rPr>
        <w:t>. 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p w:rsidR="00B67313" w:rsidRPr="00A82333" w:rsidRDefault="00B67313" w:rsidP="000039B6">
      <w:pPr>
        <w:pStyle w:val="af3"/>
        <w:spacing w:before="0" w:beforeAutospacing="0" w:after="0" w:afterAutospacing="0" w:line="240" w:lineRule="atLeast"/>
        <w:ind w:firstLine="709"/>
        <w:jc w:val="both"/>
        <w:rPr>
          <w:sz w:val="28"/>
          <w:szCs w:val="28"/>
        </w:rPr>
      </w:pPr>
      <w:r w:rsidRPr="00A82333">
        <w:rPr>
          <w:sz w:val="28"/>
          <w:szCs w:val="28"/>
        </w:rPr>
        <w:t>23</w:t>
      </w:r>
      <w:r w:rsidR="00F01036" w:rsidRPr="00A82333">
        <w:rPr>
          <w:sz w:val="28"/>
          <w:szCs w:val="28"/>
        </w:rPr>
        <w:t>4</w:t>
      </w:r>
      <w:r w:rsidRPr="00A82333">
        <w:rPr>
          <w:sz w:val="28"/>
          <w:szCs w:val="28"/>
        </w:rPr>
        <w:t xml:space="preserve">. Управление государственных доходов </w:t>
      </w:r>
      <w:r w:rsidR="00C353DD" w:rsidRPr="00A82333">
        <w:rPr>
          <w:sz w:val="28"/>
          <w:szCs w:val="28"/>
        </w:rPr>
        <w:t>«</w:t>
      </w:r>
      <w:r w:rsidRPr="00A82333">
        <w:rPr>
          <w:sz w:val="28"/>
          <w:szCs w:val="28"/>
        </w:rPr>
        <w:t>Парк информационных технологий</w:t>
      </w:r>
      <w:r w:rsidR="00C353DD" w:rsidRPr="00A82333">
        <w:rPr>
          <w:sz w:val="28"/>
          <w:szCs w:val="28"/>
        </w:rPr>
        <w:t>»</w:t>
      </w:r>
      <w:r w:rsidRPr="00A82333">
        <w:rPr>
          <w:sz w:val="28"/>
          <w:szCs w:val="28"/>
        </w:rPr>
        <w:t xml:space="preserve"> Департамента государственных доходов по городу Алматы 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235.</w:t>
      </w:r>
      <w:r w:rsidR="009E380E" w:rsidRPr="00A82333">
        <w:rPr>
          <w:sz w:val="28"/>
          <w:szCs w:val="28"/>
        </w:rPr>
        <w:t xml:space="preserve"> Департамент государственных доходов по </w:t>
      </w:r>
      <w:r w:rsidR="000768DF" w:rsidRPr="00A82333">
        <w:rPr>
          <w:sz w:val="28"/>
          <w:szCs w:val="28"/>
        </w:rPr>
        <w:t>городу Шымкент</w:t>
      </w:r>
      <w:r w:rsidR="009E380E" w:rsidRPr="00A82333">
        <w:rPr>
          <w:sz w:val="28"/>
          <w:szCs w:val="28"/>
        </w:rPr>
        <w:t xml:space="preserve"> 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236</w:t>
      </w:r>
      <w:r w:rsidR="009E380E" w:rsidRPr="00A82333">
        <w:rPr>
          <w:sz w:val="28"/>
          <w:szCs w:val="28"/>
        </w:rPr>
        <w:t xml:space="preserve">. Управление государственных доходов по городу Шымкент Департамента государственных доходов </w:t>
      </w:r>
      <w:r w:rsidR="000768DF" w:rsidRPr="00A82333">
        <w:rPr>
          <w:sz w:val="28"/>
          <w:szCs w:val="28"/>
        </w:rPr>
        <w:t xml:space="preserve">по городу Шымкент </w:t>
      </w:r>
      <w:r w:rsidR="009E380E" w:rsidRPr="00A82333">
        <w:rPr>
          <w:sz w:val="28"/>
          <w:szCs w:val="28"/>
        </w:rPr>
        <w:t>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lastRenderedPageBreak/>
        <w:t>237</w:t>
      </w:r>
      <w:r w:rsidR="009E380E" w:rsidRPr="00A82333">
        <w:rPr>
          <w:sz w:val="28"/>
          <w:szCs w:val="28"/>
        </w:rPr>
        <w:t xml:space="preserve">. Управление государственных доходов по Абайскому району Департамента государственных доходов </w:t>
      </w:r>
      <w:r w:rsidR="000768DF" w:rsidRPr="00A82333">
        <w:rPr>
          <w:sz w:val="28"/>
          <w:szCs w:val="28"/>
        </w:rPr>
        <w:t xml:space="preserve">по городу Шымкент </w:t>
      </w:r>
      <w:r w:rsidR="009E380E" w:rsidRPr="00A82333">
        <w:rPr>
          <w:sz w:val="28"/>
          <w:szCs w:val="28"/>
        </w:rPr>
        <w:t>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238</w:t>
      </w:r>
      <w:r w:rsidR="009E380E" w:rsidRPr="00A82333">
        <w:rPr>
          <w:sz w:val="28"/>
          <w:szCs w:val="28"/>
        </w:rPr>
        <w:t xml:space="preserve">. Управление государственных доходов по Аль-Фарабийскому району Департамента государственных доходов </w:t>
      </w:r>
      <w:r w:rsidR="000768DF" w:rsidRPr="00A82333">
        <w:rPr>
          <w:sz w:val="28"/>
          <w:szCs w:val="28"/>
        </w:rPr>
        <w:t xml:space="preserve">по городу Шымкент </w:t>
      </w:r>
      <w:r w:rsidR="009E380E" w:rsidRPr="00A82333">
        <w:rPr>
          <w:sz w:val="28"/>
          <w:szCs w:val="28"/>
        </w:rPr>
        <w:t>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239</w:t>
      </w:r>
      <w:r w:rsidR="009E380E" w:rsidRPr="00A82333">
        <w:rPr>
          <w:sz w:val="28"/>
          <w:szCs w:val="28"/>
        </w:rPr>
        <w:t>. Управление государственных доходов по Енбекшинскому району Департамента государственных доходов по</w:t>
      </w:r>
      <w:r w:rsidR="000768DF" w:rsidRPr="00A82333">
        <w:rPr>
          <w:sz w:val="28"/>
          <w:szCs w:val="28"/>
        </w:rPr>
        <w:t xml:space="preserve"> городу Шымкент </w:t>
      </w:r>
      <w:r w:rsidR="009E380E" w:rsidRPr="00A82333">
        <w:rPr>
          <w:sz w:val="28"/>
          <w:szCs w:val="28"/>
        </w:rPr>
        <w:t>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240</w:t>
      </w:r>
      <w:r w:rsidR="009E380E" w:rsidRPr="00A82333">
        <w:rPr>
          <w:sz w:val="28"/>
          <w:szCs w:val="28"/>
        </w:rPr>
        <w:t xml:space="preserve">. Управление государственных доходов </w:t>
      </w:r>
      <w:r w:rsidR="00C353DD" w:rsidRPr="00A82333">
        <w:rPr>
          <w:sz w:val="28"/>
          <w:szCs w:val="28"/>
        </w:rPr>
        <w:t>«</w:t>
      </w:r>
      <w:r w:rsidR="009E380E" w:rsidRPr="00A82333">
        <w:rPr>
          <w:sz w:val="28"/>
          <w:szCs w:val="28"/>
        </w:rPr>
        <w:t>Оңтүстік</w:t>
      </w:r>
      <w:r w:rsidR="00C353DD" w:rsidRPr="00A82333">
        <w:rPr>
          <w:sz w:val="28"/>
          <w:szCs w:val="28"/>
        </w:rPr>
        <w:t>»</w:t>
      </w:r>
      <w:r w:rsidR="009E380E" w:rsidRPr="00A82333">
        <w:rPr>
          <w:sz w:val="28"/>
          <w:szCs w:val="28"/>
        </w:rPr>
        <w:t xml:space="preserve"> Департамента государственных доходов по </w:t>
      </w:r>
      <w:r w:rsidR="000768DF" w:rsidRPr="00A82333">
        <w:rPr>
          <w:sz w:val="28"/>
          <w:szCs w:val="28"/>
        </w:rPr>
        <w:t xml:space="preserve">городу Шымкент </w:t>
      </w:r>
      <w:r w:rsidR="009E380E" w:rsidRPr="00A82333">
        <w:rPr>
          <w:sz w:val="28"/>
          <w:szCs w:val="28"/>
        </w:rPr>
        <w:t>Комитета государственных доходов Министерства финансов Республики Казахстан.</w:t>
      </w:r>
    </w:p>
    <w:p w:rsidR="009E380E" w:rsidRPr="00A82333" w:rsidRDefault="00F01036" w:rsidP="000039B6">
      <w:pPr>
        <w:pStyle w:val="af3"/>
        <w:spacing w:before="0" w:beforeAutospacing="0" w:after="0" w:afterAutospacing="0" w:line="240" w:lineRule="atLeast"/>
        <w:ind w:firstLine="709"/>
        <w:jc w:val="both"/>
        <w:rPr>
          <w:sz w:val="28"/>
          <w:szCs w:val="28"/>
        </w:rPr>
      </w:pPr>
      <w:r w:rsidRPr="00A82333">
        <w:rPr>
          <w:sz w:val="28"/>
          <w:szCs w:val="28"/>
        </w:rPr>
        <w:t>241</w:t>
      </w:r>
      <w:r w:rsidR="009E380E" w:rsidRPr="00A82333">
        <w:rPr>
          <w:sz w:val="28"/>
          <w:szCs w:val="28"/>
        </w:rPr>
        <w:t xml:space="preserve">. Управление государственных доходов по Каратаускому району Департамента государственных доходов по </w:t>
      </w:r>
      <w:r w:rsidR="000768DF" w:rsidRPr="00A82333">
        <w:rPr>
          <w:sz w:val="28"/>
          <w:szCs w:val="28"/>
        </w:rPr>
        <w:t xml:space="preserve">городу Шымкент </w:t>
      </w:r>
      <w:r w:rsidR="009E380E" w:rsidRPr="00A82333">
        <w:rPr>
          <w:sz w:val="28"/>
          <w:szCs w:val="28"/>
        </w:rPr>
        <w:t>Комитета государственных доходов Министерства финансов Республики Казахстан.</w:t>
      </w:r>
    </w:p>
    <w:p w:rsidR="000768DF" w:rsidRPr="00A82333" w:rsidRDefault="000768DF" w:rsidP="000039B6">
      <w:pPr>
        <w:pStyle w:val="3"/>
        <w:spacing w:before="0" w:after="0" w:line="240" w:lineRule="atLeast"/>
        <w:ind w:firstLine="709"/>
        <w:jc w:val="both"/>
        <w:rPr>
          <w:rFonts w:ascii="Times New Roman" w:hAnsi="Times New Roman" w:cs="Times New Roman"/>
          <w:sz w:val="28"/>
          <w:szCs w:val="28"/>
          <w:lang w:val="ru-RU"/>
        </w:rPr>
      </w:pPr>
    </w:p>
    <w:p w:rsidR="000768DF" w:rsidRPr="00A82333" w:rsidRDefault="000768DF" w:rsidP="000039B6">
      <w:pPr>
        <w:pStyle w:val="3"/>
        <w:spacing w:before="0" w:after="0" w:line="240" w:lineRule="atLeast"/>
        <w:ind w:firstLine="709"/>
        <w:jc w:val="both"/>
        <w:rPr>
          <w:rFonts w:ascii="Times New Roman" w:hAnsi="Times New Roman" w:cs="Times New Roman"/>
          <w:sz w:val="28"/>
          <w:szCs w:val="28"/>
          <w:lang w:val="ru-RU"/>
        </w:rPr>
      </w:pPr>
    </w:p>
    <w:p w:rsidR="000768DF" w:rsidRPr="00A82333" w:rsidRDefault="000768DF" w:rsidP="000039B6">
      <w:pPr>
        <w:pStyle w:val="3"/>
        <w:spacing w:before="0" w:after="0" w:line="240" w:lineRule="atLeast"/>
        <w:ind w:firstLine="709"/>
        <w:jc w:val="center"/>
        <w:rPr>
          <w:rFonts w:ascii="Times New Roman" w:hAnsi="Times New Roman" w:cs="Times New Roman"/>
          <w:sz w:val="28"/>
          <w:szCs w:val="28"/>
          <w:lang w:val="ru-RU"/>
        </w:rPr>
      </w:pPr>
      <w:r w:rsidRPr="00A82333">
        <w:rPr>
          <w:rFonts w:ascii="Times New Roman" w:hAnsi="Times New Roman" w:cs="Times New Roman"/>
          <w:sz w:val="28"/>
          <w:szCs w:val="28"/>
          <w:lang w:val="ru-RU"/>
        </w:rPr>
        <w:t>2. Перечень специализированных государственных учреждений</w:t>
      </w:r>
    </w:p>
    <w:p w:rsidR="000768DF" w:rsidRPr="00A82333" w:rsidRDefault="000768DF" w:rsidP="000039B6">
      <w:pPr>
        <w:spacing w:after="0" w:line="240" w:lineRule="atLeast"/>
        <w:ind w:firstLine="709"/>
        <w:rPr>
          <w:rFonts w:ascii="Times New Roman" w:hAnsi="Times New Roman" w:cs="Times New Roman"/>
          <w:sz w:val="28"/>
          <w:szCs w:val="28"/>
          <w:lang w:val="ru-RU"/>
        </w:rPr>
      </w:pPr>
    </w:p>
    <w:p w:rsidR="000768DF"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 xml:space="preserve">1. </w:t>
      </w:r>
      <w:r w:rsidR="00C353DD" w:rsidRPr="00A82333">
        <w:rPr>
          <w:sz w:val="28"/>
          <w:szCs w:val="28"/>
        </w:rPr>
        <w:t>«</w:t>
      </w:r>
      <w:r w:rsidRPr="00A82333">
        <w:rPr>
          <w:sz w:val="28"/>
          <w:szCs w:val="28"/>
        </w:rPr>
        <w:t>Кинологический центр</w:t>
      </w:r>
      <w:r w:rsidR="00C353DD" w:rsidRPr="00A82333">
        <w:rPr>
          <w:sz w:val="28"/>
          <w:szCs w:val="28"/>
        </w:rPr>
        <w:t>»</w:t>
      </w:r>
      <w:r w:rsidRPr="00A82333">
        <w:rPr>
          <w:sz w:val="28"/>
          <w:szCs w:val="28"/>
        </w:rPr>
        <w:t xml:space="preserve"> Комитета государственных доходов Министерства финансов Республики Казахстан.</w:t>
      </w:r>
    </w:p>
    <w:p w:rsidR="000768DF"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 xml:space="preserve">2. </w:t>
      </w:r>
      <w:r w:rsidR="00C353DD" w:rsidRPr="00A82333">
        <w:rPr>
          <w:sz w:val="28"/>
          <w:szCs w:val="28"/>
        </w:rPr>
        <w:t>«</w:t>
      </w:r>
      <w:r w:rsidRPr="00A82333">
        <w:rPr>
          <w:sz w:val="28"/>
          <w:szCs w:val="28"/>
        </w:rPr>
        <w:t>Центральная таможенная лаборатория</w:t>
      </w:r>
      <w:r w:rsidR="00C353DD" w:rsidRPr="00A82333">
        <w:rPr>
          <w:sz w:val="28"/>
          <w:szCs w:val="28"/>
        </w:rPr>
        <w:t>»</w:t>
      </w:r>
      <w:r w:rsidRPr="00A82333">
        <w:rPr>
          <w:sz w:val="28"/>
          <w:szCs w:val="28"/>
        </w:rPr>
        <w:t xml:space="preserve"> Комитета государственных доходов Министерства финансов Республики Казахстан.</w:t>
      </w:r>
    </w:p>
    <w:p w:rsidR="000768DF" w:rsidRPr="00A82333" w:rsidRDefault="000768DF" w:rsidP="000039B6">
      <w:pPr>
        <w:pStyle w:val="af3"/>
        <w:spacing w:before="0" w:beforeAutospacing="0" w:after="0" w:afterAutospacing="0" w:line="240" w:lineRule="atLeast"/>
        <w:ind w:firstLine="709"/>
        <w:jc w:val="both"/>
        <w:rPr>
          <w:sz w:val="28"/>
          <w:szCs w:val="28"/>
        </w:rPr>
      </w:pPr>
      <w:r w:rsidRPr="00A82333">
        <w:rPr>
          <w:sz w:val="28"/>
          <w:szCs w:val="28"/>
        </w:rPr>
        <w:t>3. Учебно-методический центр Комитета государственных доходов Министерства финансов Республики Казахстан.</w:t>
      </w:r>
    </w:p>
    <w:p w:rsidR="00B67313" w:rsidRPr="00A82333" w:rsidRDefault="00B67313" w:rsidP="000039B6">
      <w:pPr>
        <w:spacing w:after="0" w:line="240" w:lineRule="atLeast"/>
        <w:ind w:firstLine="709"/>
        <w:jc w:val="both"/>
        <w:rPr>
          <w:rFonts w:ascii="Times New Roman" w:hAnsi="Times New Roman" w:cs="Times New Roman"/>
          <w:sz w:val="28"/>
          <w:szCs w:val="28"/>
          <w:lang w:val="ru-RU"/>
        </w:rPr>
      </w:pPr>
    </w:p>
    <w:sectPr w:rsidR="00B67313" w:rsidRPr="00A82333" w:rsidSect="00002F5E">
      <w:headerReference w:type="default" r:id="rId18"/>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854" w:rsidRDefault="00053854" w:rsidP="00BE335A">
      <w:pPr>
        <w:spacing w:after="0" w:line="240" w:lineRule="auto"/>
      </w:pPr>
      <w:r>
        <w:separator/>
      </w:r>
    </w:p>
  </w:endnote>
  <w:endnote w:type="continuationSeparator" w:id="0">
    <w:p w:rsidR="00053854" w:rsidRDefault="00053854" w:rsidP="00BE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854" w:rsidRDefault="00053854" w:rsidP="00BE335A">
      <w:pPr>
        <w:spacing w:after="0" w:line="240" w:lineRule="auto"/>
      </w:pPr>
      <w:r>
        <w:separator/>
      </w:r>
    </w:p>
  </w:footnote>
  <w:footnote w:type="continuationSeparator" w:id="0">
    <w:p w:rsidR="00053854" w:rsidRDefault="00053854" w:rsidP="00BE3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293507"/>
      <w:docPartObj>
        <w:docPartGallery w:val="Page Numbers (Top of Page)"/>
        <w:docPartUnique/>
      </w:docPartObj>
    </w:sdtPr>
    <w:sdtEndPr>
      <w:rPr>
        <w:rFonts w:ascii="Times New Roman" w:hAnsi="Times New Roman" w:cs="Times New Roman"/>
        <w:sz w:val="28"/>
        <w:szCs w:val="28"/>
      </w:rPr>
    </w:sdtEndPr>
    <w:sdtContent>
      <w:p w:rsidR="00002F5E" w:rsidRPr="00BE335A" w:rsidRDefault="00F15866">
        <w:pPr>
          <w:pStyle w:val="a3"/>
          <w:jc w:val="center"/>
          <w:rPr>
            <w:rFonts w:ascii="Times New Roman" w:hAnsi="Times New Roman" w:cs="Times New Roman"/>
            <w:sz w:val="28"/>
            <w:szCs w:val="28"/>
          </w:rPr>
        </w:pPr>
        <w:r w:rsidRPr="00BE335A">
          <w:rPr>
            <w:rFonts w:ascii="Times New Roman" w:hAnsi="Times New Roman" w:cs="Times New Roman"/>
            <w:sz w:val="28"/>
            <w:szCs w:val="28"/>
          </w:rPr>
          <w:fldChar w:fldCharType="begin"/>
        </w:r>
        <w:r w:rsidR="00002F5E" w:rsidRPr="00BE335A">
          <w:rPr>
            <w:rFonts w:ascii="Times New Roman" w:hAnsi="Times New Roman" w:cs="Times New Roman"/>
            <w:sz w:val="28"/>
            <w:szCs w:val="28"/>
          </w:rPr>
          <w:instrText>PAGE   \* MERGEFORMAT</w:instrText>
        </w:r>
        <w:r w:rsidRPr="00BE335A">
          <w:rPr>
            <w:rFonts w:ascii="Times New Roman" w:hAnsi="Times New Roman" w:cs="Times New Roman"/>
            <w:sz w:val="28"/>
            <w:szCs w:val="28"/>
          </w:rPr>
          <w:fldChar w:fldCharType="separate"/>
        </w:r>
        <w:r w:rsidR="000A1D43" w:rsidRPr="000A1D43">
          <w:rPr>
            <w:rFonts w:ascii="Times New Roman" w:hAnsi="Times New Roman" w:cs="Times New Roman"/>
            <w:noProof/>
            <w:sz w:val="28"/>
            <w:szCs w:val="28"/>
            <w:lang w:val="ru-RU"/>
          </w:rPr>
          <w:t>2</w:t>
        </w:r>
        <w:r w:rsidRPr="00BE335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931"/>
    <w:multiLevelType w:val="hybridMultilevel"/>
    <w:tmpl w:val="117E674C"/>
    <w:lvl w:ilvl="0" w:tplc="0419000F">
      <w:start w:val="1"/>
      <w:numFmt w:val="decimal"/>
      <w:lvlText w:val="%1."/>
      <w:lvlJc w:val="left"/>
      <w:pPr>
        <w:ind w:left="1179" w:hanging="360"/>
      </w:pPr>
    </w:lvl>
    <w:lvl w:ilvl="1" w:tplc="0A84E560">
      <w:start w:val="1"/>
      <w:numFmt w:val="decimal"/>
      <w:lvlText w:val="%2)"/>
      <w:lvlJc w:val="left"/>
      <w:pPr>
        <w:ind w:left="2214" w:hanging="675"/>
      </w:pPr>
      <w:rPr>
        <w:rFonts w:hint="default"/>
      </w:r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
    <w:nsid w:val="1CF349C7"/>
    <w:multiLevelType w:val="hybridMultilevel"/>
    <w:tmpl w:val="383A84EE"/>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D959F3"/>
    <w:multiLevelType w:val="hybridMultilevel"/>
    <w:tmpl w:val="31CE23CE"/>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7681F"/>
    <w:multiLevelType w:val="hybridMultilevel"/>
    <w:tmpl w:val="A6AEFB62"/>
    <w:lvl w:ilvl="0" w:tplc="22800D2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4031E6"/>
    <w:multiLevelType w:val="hybridMultilevel"/>
    <w:tmpl w:val="35846A3A"/>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47168"/>
    <w:multiLevelType w:val="hybridMultilevel"/>
    <w:tmpl w:val="9DB830DC"/>
    <w:lvl w:ilvl="0" w:tplc="0A84E560">
      <w:start w:val="1"/>
      <w:numFmt w:val="decimal"/>
      <w:lvlText w:val="%1)"/>
      <w:lvlJc w:val="left"/>
      <w:pPr>
        <w:ind w:left="2214" w:hanging="6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406365"/>
    <w:multiLevelType w:val="hybridMultilevel"/>
    <w:tmpl w:val="1652B290"/>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E712C9"/>
    <w:multiLevelType w:val="hybridMultilevel"/>
    <w:tmpl w:val="4922F5C8"/>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73059"/>
    <w:multiLevelType w:val="hybridMultilevel"/>
    <w:tmpl w:val="00564130"/>
    <w:lvl w:ilvl="0" w:tplc="4ACAB120">
      <w:start w:val="1"/>
      <w:numFmt w:val="decimal"/>
      <w:lvlText w:val="%1)"/>
      <w:lvlJc w:val="left"/>
      <w:pPr>
        <w:ind w:left="1637" w:hanging="360"/>
      </w:pPr>
      <w:rPr>
        <w:b w:val="0"/>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E38038A"/>
    <w:multiLevelType w:val="hybridMultilevel"/>
    <w:tmpl w:val="DC7CFD6C"/>
    <w:lvl w:ilvl="0" w:tplc="4ACAB120">
      <w:start w:val="1"/>
      <w:numFmt w:val="decimal"/>
      <w:lvlText w:val="%1)"/>
      <w:lvlJc w:val="left"/>
      <w:pPr>
        <w:ind w:left="3054"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7D70C6"/>
    <w:multiLevelType w:val="hybridMultilevel"/>
    <w:tmpl w:val="4922F5C8"/>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754B6C"/>
    <w:multiLevelType w:val="hybridMultilevel"/>
    <w:tmpl w:val="6E32EB7C"/>
    <w:lvl w:ilvl="0" w:tplc="0A84E560">
      <w:start w:val="1"/>
      <w:numFmt w:val="decimal"/>
      <w:lvlText w:val="%1)"/>
      <w:lvlJc w:val="left"/>
      <w:pPr>
        <w:ind w:left="2214"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380A05"/>
    <w:multiLevelType w:val="hybridMultilevel"/>
    <w:tmpl w:val="1A6AB580"/>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13">
    <w:nsid w:val="646F3A22"/>
    <w:multiLevelType w:val="hybridMultilevel"/>
    <w:tmpl w:val="4922F5C8"/>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E63450"/>
    <w:multiLevelType w:val="hybridMultilevel"/>
    <w:tmpl w:val="3236C472"/>
    <w:lvl w:ilvl="0" w:tplc="4ACAB120">
      <w:start w:val="1"/>
      <w:numFmt w:val="decimal"/>
      <w:lvlText w:val="%1)"/>
      <w:lvlJc w:val="left"/>
      <w:pPr>
        <w:ind w:left="928" w:hanging="360"/>
      </w:pPr>
      <w:rPr>
        <w:b w:val="0"/>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9C0006"/>
    <w:multiLevelType w:val="hybridMultilevel"/>
    <w:tmpl w:val="0DEA20F2"/>
    <w:lvl w:ilvl="0" w:tplc="0A84E560">
      <w:start w:val="1"/>
      <w:numFmt w:val="decimal"/>
      <w:lvlText w:val="%1)"/>
      <w:lvlJc w:val="left"/>
      <w:pPr>
        <w:ind w:left="2214"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F3EBB"/>
    <w:multiLevelType w:val="hybridMultilevel"/>
    <w:tmpl w:val="D25EDDF6"/>
    <w:lvl w:ilvl="0" w:tplc="54E2E9B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6"/>
  </w:num>
  <w:num w:numId="3">
    <w:abstractNumId w:val="8"/>
  </w:num>
  <w:num w:numId="4">
    <w:abstractNumId w:val="3"/>
  </w:num>
  <w:num w:numId="5">
    <w:abstractNumId w:val="4"/>
  </w:num>
  <w:num w:numId="6">
    <w:abstractNumId w:val="13"/>
  </w:num>
  <w:num w:numId="7">
    <w:abstractNumId w:val="7"/>
  </w:num>
  <w:num w:numId="8">
    <w:abstractNumId w:val="10"/>
  </w:num>
  <w:num w:numId="9">
    <w:abstractNumId w:val="6"/>
  </w:num>
  <w:num w:numId="10">
    <w:abstractNumId w:val="14"/>
  </w:num>
  <w:num w:numId="11">
    <w:abstractNumId w:val="2"/>
  </w:num>
  <w:num w:numId="12">
    <w:abstractNumId w:val="1"/>
  </w:num>
  <w:num w:numId="13">
    <w:abstractNumId w:val="0"/>
  </w:num>
  <w:num w:numId="14">
    <w:abstractNumId w:val="12"/>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76"/>
    <w:rsid w:val="00002A7B"/>
    <w:rsid w:val="00002E14"/>
    <w:rsid w:val="00002F5E"/>
    <w:rsid w:val="000039B6"/>
    <w:rsid w:val="00047326"/>
    <w:rsid w:val="00053854"/>
    <w:rsid w:val="00056D4C"/>
    <w:rsid w:val="000768DF"/>
    <w:rsid w:val="000A1D43"/>
    <w:rsid w:val="000F6D5C"/>
    <w:rsid w:val="00147A1C"/>
    <w:rsid w:val="00151477"/>
    <w:rsid w:val="00230A22"/>
    <w:rsid w:val="002476AD"/>
    <w:rsid w:val="00265B84"/>
    <w:rsid w:val="00277A53"/>
    <w:rsid w:val="00282E96"/>
    <w:rsid w:val="00297F49"/>
    <w:rsid w:val="002A0E24"/>
    <w:rsid w:val="002A5DAF"/>
    <w:rsid w:val="002C3E34"/>
    <w:rsid w:val="002E1691"/>
    <w:rsid w:val="0031271D"/>
    <w:rsid w:val="00362881"/>
    <w:rsid w:val="003763C0"/>
    <w:rsid w:val="0038736C"/>
    <w:rsid w:val="003C0319"/>
    <w:rsid w:val="00423CF9"/>
    <w:rsid w:val="00426306"/>
    <w:rsid w:val="0043373D"/>
    <w:rsid w:val="00463DC5"/>
    <w:rsid w:val="00466566"/>
    <w:rsid w:val="004812C4"/>
    <w:rsid w:val="00492096"/>
    <w:rsid w:val="004B5633"/>
    <w:rsid w:val="005A23EF"/>
    <w:rsid w:val="005B3646"/>
    <w:rsid w:val="00615F96"/>
    <w:rsid w:val="00631EC9"/>
    <w:rsid w:val="00643729"/>
    <w:rsid w:val="006673D5"/>
    <w:rsid w:val="0069560E"/>
    <w:rsid w:val="0069578E"/>
    <w:rsid w:val="006D00C1"/>
    <w:rsid w:val="006D427E"/>
    <w:rsid w:val="00743164"/>
    <w:rsid w:val="00772665"/>
    <w:rsid w:val="00784F63"/>
    <w:rsid w:val="00785424"/>
    <w:rsid w:val="007B0F5C"/>
    <w:rsid w:val="007B33AB"/>
    <w:rsid w:val="007E4688"/>
    <w:rsid w:val="008014C7"/>
    <w:rsid w:val="008137E7"/>
    <w:rsid w:val="00850050"/>
    <w:rsid w:val="00851038"/>
    <w:rsid w:val="00883E70"/>
    <w:rsid w:val="008B26FD"/>
    <w:rsid w:val="008D0444"/>
    <w:rsid w:val="008E03A5"/>
    <w:rsid w:val="008E14EE"/>
    <w:rsid w:val="0091196B"/>
    <w:rsid w:val="00927E42"/>
    <w:rsid w:val="0099014E"/>
    <w:rsid w:val="009E380E"/>
    <w:rsid w:val="00A23399"/>
    <w:rsid w:val="00A27704"/>
    <w:rsid w:val="00A46CA4"/>
    <w:rsid w:val="00A80091"/>
    <w:rsid w:val="00A82333"/>
    <w:rsid w:val="00A91277"/>
    <w:rsid w:val="00AA46DD"/>
    <w:rsid w:val="00AB4697"/>
    <w:rsid w:val="00AB4FF1"/>
    <w:rsid w:val="00AB6AD6"/>
    <w:rsid w:val="00AE0ECB"/>
    <w:rsid w:val="00AF3E91"/>
    <w:rsid w:val="00AF73B1"/>
    <w:rsid w:val="00B2340F"/>
    <w:rsid w:val="00B547A4"/>
    <w:rsid w:val="00B66421"/>
    <w:rsid w:val="00B67313"/>
    <w:rsid w:val="00B70916"/>
    <w:rsid w:val="00B76243"/>
    <w:rsid w:val="00B96ADB"/>
    <w:rsid w:val="00BA1E1A"/>
    <w:rsid w:val="00BC4AEB"/>
    <w:rsid w:val="00BD7506"/>
    <w:rsid w:val="00BE335A"/>
    <w:rsid w:val="00BF219D"/>
    <w:rsid w:val="00C353DD"/>
    <w:rsid w:val="00C41336"/>
    <w:rsid w:val="00C51A03"/>
    <w:rsid w:val="00C56D70"/>
    <w:rsid w:val="00C8209F"/>
    <w:rsid w:val="00CA0D32"/>
    <w:rsid w:val="00CD5B33"/>
    <w:rsid w:val="00D12E76"/>
    <w:rsid w:val="00D140F9"/>
    <w:rsid w:val="00D20CC5"/>
    <w:rsid w:val="00D43959"/>
    <w:rsid w:val="00D613BA"/>
    <w:rsid w:val="00DB5149"/>
    <w:rsid w:val="00DB79C9"/>
    <w:rsid w:val="00DC55D0"/>
    <w:rsid w:val="00DD1B8A"/>
    <w:rsid w:val="00DD2A73"/>
    <w:rsid w:val="00DE19E5"/>
    <w:rsid w:val="00E22140"/>
    <w:rsid w:val="00E675C0"/>
    <w:rsid w:val="00EA6811"/>
    <w:rsid w:val="00F01036"/>
    <w:rsid w:val="00F15866"/>
    <w:rsid w:val="00F229C6"/>
    <w:rsid w:val="00F61F7A"/>
    <w:rsid w:val="00F6298F"/>
    <w:rsid w:val="00F632E6"/>
    <w:rsid w:val="00FB2021"/>
    <w:rsid w:val="00FC549B"/>
    <w:rsid w:val="00FF25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6C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CA4"/>
    <w:rPr>
      <w:rFonts w:ascii="Tahoma" w:eastAsia="Consolas" w:hAnsi="Tahoma" w:cs="Tahoma"/>
      <w:sz w:val="16"/>
      <w:szCs w:val="16"/>
    </w:rPr>
  </w:style>
  <w:style w:type="paragraph" w:styleId="af0">
    <w:name w:val="footer"/>
    <w:basedOn w:val="a"/>
    <w:link w:val="af1"/>
    <w:uiPriority w:val="99"/>
    <w:unhideWhenUsed/>
    <w:rsid w:val="00BE335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335A"/>
    <w:rPr>
      <w:rFonts w:ascii="Consolas" w:eastAsia="Consolas" w:hAnsi="Consolas" w:cs="Consolas"/>
    </w:rPr>
  </w:style>
  <w:style w:type="paragraph" w:customStyle="1" w:styleId="Default">
    <w:name w:val="Default"/>
    <w:rsid w:val="0099014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f2">
    <w:name w:val="List Paragraph"/>
    <w:basedOn w:val="a"/>
    <w:uiPriority w:val="99"/>
    <w:qFormat/>
    <w:rsid w:val="007E4688"/>
    <w:pPr>
      <w:ind w:left="720"/>
      <w:contextualSpacing/>
    </w:pPr>
    <w:rPr>
      <w:rFonts w:ascii="Calibri" w:eastAsia="Calibri" w:hAnsi="Calibri" w:cs="Times New Roman"/>
      <w:lang w:val="ru-RU"/>
    </w:rPr>
  </w:style>
  <w:style w:type="paragraph" w:customStyle="1" w:styleId="note">
    <w:name w:val="note"/>
    <w:basedOn w:val="a"/>
    <w:rsid w:val="00B673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Normal (Web)"/>
    <w:basedOn w:val="a"/>
    <w:uiPriority w:val="99"/>
    <w:unhideWhenUsed/>
    <w:rsid w:val="00B6731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46C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CA4"/>
    <w:rPr>
      <w:rFonts w:ascii="Tahoma" w:eastAsia="Consolas" w:hAnsi="Tahoma" w:cs="Tahoma"/>
      <w:sz w:val="16"/>
      <w:szCs w:val="16"/>
    </w:rPr>
  </w:style>
  <w:style w:type="paragraph" w:styleId="af0">
    <w:name w:val="footer"/>
    <w:basedOn w:val="a"/>
    <w:link w:val="af1"/>
    <w:uiPriority w:val="99"/>
    <w:unhideWhenUsed/>
    <w:rsid w:val="00BE335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335A"/>
    <w:rPr>
      <w:rFonts w:ascii="Consolas" w:eastAsia="Consolas" w:hAnsi="Consolas" w:cs="Consolas"/>
    </w:rPr>
  </w:style>
  <w:style w:type="paragraph" w:customStyle="1" w:styleId="Default">
    <w:name w:val="Default"/>
    <w:rsid w:val="0099014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f2">
    <w:name w:val="List Paragraph"/>
    <w:basedOn w:val="a"/>
    <w:uiPriority w:val="99"/>
    <w:qFormat/>
    <w:rsid w:val="007E4688"/>
    <w:pPr>
      <w:ind w:left="720"/>
      <w:contextualSpacing/>
    </w:pPr>
    <w:rPr>
      <w:rFonts w:ascii="Calibri" w:eastAsia="Calibri" w:hAnsi="Calibri" w:cs="Times New Roman"/>
      <w:lang w:val="ru-RU"/>
    </w:rPr>
  </w:style>
  <w:style w:type="paragraph" w:customStyle="1" w:styleId="note">
    <w:name w:val="note"/>
    <w:basedOn w:val="a"/>
    <w:rsid w:val="00B673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Normal (Web)"/>
    <w:basedOn w:val="a"/>
    <w:uiPriority w:val="99"/>
    <w:unhideWhenUsed/>
    <w:rsid w:val="00B6731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86544">
      <w:bodyDiv w:val="1"/>
      <w:marLeft w:val="0"/>
      <w:marRight w:val="0"/>
      <w:marTop w:val="0"/>
      <w:marBottom w:val="0"/>
      <w:divBdr>
        <w:top w:val="none" w:sz="0" w:space="0" w:color="auto"/>
        <w:left w:val="none" w:sz="0" w:space="0" w:color="auto"/>
        <w:bottom w:val="none" w:sz="0" w:space="0" w:color="auto"/>
        <w:right w:val="none" w:sz="0" w:space="0" w:color="auto"/>
      </w:divBdr>
      <w:divsChild>
        <w:div w:id="590772480">
          <w:marLeft w:val="0"/>
          <w:marRight w:val="0"/>
          <w:marTop w:val="0"/>
          <w:marBottom w:val="0"/>
          <w:divBdr>
            <w:top w:val="none" w:sz="0" w:space="0" w:color="auto"/>
            <w:left w:val="none" w:sz="0" w:space="0" w:color="auto"/>
            <w:bottom w:val="none" w:sz="0" w:space="0" w:color="auto"/>
            <w:right w:val="none" w:sz="0" w:space="0" w:color="auto"/>
          </w:divBdr>
          <w:divsChild>
            <w:div w:id="808982771">
              <w:marLeft w:val="0"/>
              <w:marRight w:val="0"/>
              <w:marTop w:val="0"/>
              <w:marBottom w:val="0"/>
              <w:divBdr>
                <w:top w:val="none" w:sz="0" w:space="0" w:color="auto"/>
                <w:left w:val="none" w:sz="0" w:space="0" w:color="auto"/>
                <w:bottom w:val="none" w:sz="0" w:space="0" w:color="auto"/>
                <w:right w:val="none" w:sz="0" w:space="0" w:color="auto"/>
              </w:divBdr>
              <w:divsChild>
                <w:div w:id="271984300">
                  <w:marLeft w:val="0"/>
                  <w:marRight w:val="0"/>
                  <w:marTop w:val="0"/>
                  <w:marBottom w:val="0"/>
                  <w:divBdr>
                    <w:top w:val="none" w:sz="0" w:space="0" w:color="auto"/>
                    <w:left w:val="none" w:sz="0" w:space="0" w:color="auto"/>
                    <w:bottom w:val="none" w:sz="0" w:space="0" w:color="auto"/>
                    <w:right w:val="none" w:sz="0" w:space="0" w:color="auto"/>
                  </w:divBdr>
                  <w:divsChild>
                    <w:div w:id="1284576855">
                      <w:marLeft w:val="0"/>
                      <w:marRight w:val="0"/>
                      <w:marTop w:val="0"/>
                      <w:marBottom w:val="0"/>
                      <w:divBdr>
                        <w:top w:val="none" w:sz="0" w:space="0" w:color="auto"/>
                        <w:left w:val="none" w:sz="0" w:space="0" w:color="auto"/>
                        <w:bottom w:val="none" w:sz="0" w:space="0" w:color="auto"/>
                        <w:right w:val="none" w:sz="0" w:space="0" w:color="auto"/>
                      </w:divBdr>
                      <w:divsChild>
                        <w:div w:id="14199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782830">
      <w:bodyDiv w:val="1"/>
      <w:marLeft w:val="0"/>
      <w:marRight w:val="0"/>
      <w:marTop w:val="0"/>
      <w:marBottom w:val="0"/>
      <w:divBdr>
        <w:top w:val="none" w:sz="0" w:space="0" w:color="auto"/>
        <w:left w:val="none" w:sz="0" w:space="0" w:color="auto"/>
        <w:bottom w:val="none" w:sz="0" w:space="0" w:color="auto"/>
        <w:right w:val="none" w:sz="0" w:space="0" w:color="auto"/>
      </w:divBdr>
      <w:divsChild>
        <w:div w:id="1522864210">
          <w:marLeft w:val="0"/>
          <w:marRight w:val="0"/>
          <w:marTop w:val="0"/>
          <w:marBottom w:val="0"/>
          <w:divBdr>
            <w:top w:val="none" w:sz="0" w:space="0" w:color="auto"/>
            <w:left w:val="none" w:sz="0" w:space="0" w:color="auto"/>
            <w:bottom w:val="none" w:sz="0" w:space="0" w:color="auto"/>
            <w:right w:val="none" w:sz="0" w:space="0" w:color="auto"/>
          </w:divBdr>
          <w:divsChild>
            <w:div w:id="836070240">
              <w:marLeft w:val="0"/>
              <w:marRight w:val="0"/>
              <w:marTop w:val="0"/>
              <w:marBottom w:val="0"/>
              <w:divBdr>
                <w:top w:val="none" w:sz="0" w:space="0" w:color="auto"/>
                <w:left w:val="none" w:sz="0" w:space="0" w:color="auto"/>
                <w:bottom w:val="none" w:sz="0" w:space="0" w:color="auto"/>
                <w:right w:val="none" w:sz="0" w:space="0" w:color="auto"/>
              </w:divBdr>
              <w:divsChild>
                <w:div w:id="806824247">
                  <w:marLeft w:val="0"/>
                  <w:marRight w:val="0"/>
                  <w:marTop w:val="0"/>
                  <w:marBottom w:val="0"/>
                  <w:divBdr>
                    <w:top w:val="none" w:sz="0" w:space="0" w:color="auto"/>
                    <w:left w:val="none" w:sz="0" w:space="0" w:color="auto"/>
                    <w:bottom w:val="none" w:sz="0" w:space="0" w:color="auto"/>
                    <w:right w:val="none" w:sz="0" w:space="0" w:color="auto"/>
                  </w:divBdr>
                  <w:divsChild>
                    <w:div w:id="116609851">
                      <w:marLeft w:val="0"/>
                      <w:marRight w:val="0"/>
                      <w:marTop w:val="0"/>
                      <w:marBottom w:val="0"/>
                      <w:divBdr>
                        <w:top w:val="none" w:sz="0" w:space="0" w:color="auto"/>
                        <w:left w:val="none" w:sz="0" w:space="0" w:color="auto"/>
                        <w:bottom w:val="none" w:sz="0" w:space="0" w:color="auto"/>
                        <w:right w:val="none" w:sz="0" w:space="0" w:color="auto"/>
                      </w:divBdr>
                      <w:divsChild>
                        <w:div w:id="2843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93496">
      <w:bodyDiv w:val="1"/>
      <w:marLeft w:val="0"/>
      <w:marRight w:val="0"/>
      <w:marTop w:val="0"/>
      <w:marBottom w:val="0"/>
      <w:divBdr>
        <w:top w:val="none" w:sz="0" w:space="0" w:color="auto"/>
        <w:left w:val="none" w:sz="0" w:space="0" w:color="auto"/>
        <w:bottom w:val="none" w:sz="0" w:space="0" w:color="auto"/>
        <w:right w:val="none" w:sz="0" w:space="0" w:color="auto"/>
      </w:divBdr>
      <w:divsChild>
        <w:div w:id="978654925">
          <w:marLeft w:val="0"/>
          <w:marRight w:val="0"/>
          <w:marTop w:val="0"/>
          <w:marBottom w:val="0"/>
          <w:divBdr>
            <w:top w:val="none" w:sz="0" w:space="0" w:color="auto"/>
            <w:left w:val="none" w:sz="0" w:space="0" w:color="auto"/>
            <w:bottom w:val="none" w:sz="0" w:space="0" w:color="auto"/>
            <w:right w:val="none" w:sz="0" w:space="0" w:color="auto"/>
          </w:divBdr>
          <w:divsChild>
            <w:div w:id="834102317">
              <w:marLeft w:val="0"/>
              <w:marRight w:val="0"/>
              <w:marTop w:val="0"/>
              <w:marBottom w:val="0"/>
              <w:divBdr>
                <w:top w:val="none" w:sz="0" w:space="0" w:color="auto"/>
                <w:left w:val="none" w:sz="0" w:space="0" w:color="auto"/>
                <w:bottom w:val="none" w:sz="0" w:space="0" w:color="auto"/>
                <w:right w:val="none" w:sz="0" w:space="0" w:color="auto"/>
              </w:divBdr>
              <w:divsChild>
                <w:div w:id="1746995399">
                  <w:marLeft w:val="0"/>
                  <w:marRight w:val="0"/>
                  <w:marTop w:val="0"/>
                  <w:marBottom w:val="0"/>
                  <w:divBdr>
                    <w:top w:val="none" w:sz="0" w:space="0" w:color="auto"/>
                    <w:left w:val="none" w:sz="0" w:space="0" w:color="auto"/>
                    <w:bottom w:val="none" w:sz="0" w:space="0" w:color="auto"/>
                    <w:right w:val="none" w:sz="0" w:space="0" w:color="auto"/>
                  </w:divBdr>
                  <w:divsChild>
                    <w:div w:id="1608854147">
                      <w:marLeft w:val="0"/>
                      <w:marRight w:val="0"/>
                      <w:marTop w:val="0"/>
                      <w:marBottom w:val="0"/>
                      <w:divBdr>
                        <w:top w:val="none" w:sz="0" w:space="0" w:color="auto"/>
                        <w:left w:val="none" w:sz="0" w:space="0" w:color="auto"/>
                        <w:bottom w:val="none" w:sz="0" w:space="0" w:color="auto"/>
                        <w:right w:val="none" w:sz="0" w:space="0" w:color="auto"/>
                      </w:divBdr>
                      <w:divsChild>
                        <w:div w:id="1351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6691">
      <w:bodyDiv w:val="1"/>
      <w:marLeft w:val="0"/>
      <w:marRight w:val="0"/>
      <w:marTop w:val="0"/>
      <w:marBottom w:val="0"/>
      <w:divBdr>
        <w:top w:val="none" w:sz="0" w:space="0" w:color="auto"/>
        <w:left w:val="none" w:sz="0" w:space="0" w:color="auto"/>
        <w:bottom w:val="none" w:sz="0" w:space="0" w:color="auto"/>
        <w:right w:val="none" w:sz="0" w:space="0" w:color="auto"/>
      </w:divBdr>
      <w:divsChild>
        <w:div w:id="1053043059">
          <w:marLeft w:val="0"/>
          <w:marRight w:val="0"/>
          <w:marTop w:val="0"/>
          <w:marBottom w:val="0"/>
          <w:divBdr>
            <w:top w:val="none" w:sz="0" w:space="0" w:color="auto"/>
            <w:left w:val="none" w:sz="0" w:space="0" w:color="auto"/>
            <w:bottom w:val="none" w:sz="0" w:space="0" w:color="auto"/>
            <w:right w:val="none" w:sz="0" w:space="0" w:color="auto"/>
          </w:divBdr>
          <w:divsChild>
            <w:div w:id="1508180477">
              <w:marLeft w:val="0"/>
              <w:marRight w:val="0"/>
              <w:marTop w:val="0"/>
              <w:marBottom w:val="0"/>
              <w:divBdr>
                <w:top w:val="none" w:sz="0" w:space="0" w:color="auto"/>
                <w:left w:val="none" w:sz="0" w:space="0" w:color="auto"/>
                <w:bottom w:val="none" w:sz="0" w:space="0" w:color="auto"/>
                <w:right w:val="none" w:sz="0" w:space="0" w:color="auto"/>
              </w:divBdr>
              <w:divsChild>
                <w:div w:id="572004536">
                  <w:marLeft w:val="0"/>
                  <w:marRight w:val="0"/>
                  <w:marTop w:val="0"/>
                  <w:marBottom w:val="0"/>
                  <w:divBdr>
                    <w:top w:val="none" w:sz="0" w:space="0" w:color="auto"/>
                    <w:left w:val="none" w:sz="0" w:space="0" w:color="auto"/>
                    <w:bottom w:val="none" w:sz="0" w:space="0" w:color="auto"/>
                    <w:right w:val="none" w:sz="0" w:space="0" w:color="auto"/>
                  </w:divBdr>
                  <w:divsChild>
                    <w:div w:id="1666279602">
                      <w:marLeft w:val="0"/>
                      <w:marRight w:val="0"/>
                      <w:marTop w:val="0"/>
                      <w:marBottom w:val="0"/>
                      <w:divBdr>
                        <w:top w:val="none" w:sz="0" w:space="0" w:color="auto"/>
                        <w:left w:val="none" w:sz="0" w:space="0" w:color="auto"/>
                        <w:bottom w:val="none" w:sz="0" w:space="0" w:color="auto"/>
                        <w:right w:val="none" w:sz="0" w:space="0" w:color="auto"/>
                      </w:divBdr>
                      <w:divsChild>
                        <w:div w:id="3210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08419">
      <w:bodyDiv w:val="1"/>
      <w:marLeft w:val="0"/>
      <w:marRight w:val="0"/>
      <w:marTop w:val="0"/>
      <w:marBottom w:val="0"/>
      <w:divBdr>
        <w:top w:val="none" w:sz="0" w:space="0" w:color="auto"/>
        <w:left w:val="none" w:sz="0" w:space="0" w:color="auto"/>
        <w:bottom w:val="none" w:sz="0" w:space="0" w:color="auto"/>
        <w:right w:val="none" w:sz="0" w:space="0" w:color="auto"/>
      </w:divBdr>
      <w:divsChild>
        <w:div w:id="2081167704">
          <w:marLeft w:val="0"/>
          <w:marRight w:val="0"/>
          <w:marTop w:val="0"/>
          <w:marBottom w:val="0"/>
          <w:divBdr>
            <w:top w:val="none" w:sz="0" w:space="0" w:color="auto"/>
            <w:left w:val="none" w:sz="0" w:space="0" w:color="auto"/>
            <w:bottom w:val="none" w:sz="0" w:space="0" w:color="auto"/>
            <w:right w:val="none" w:sz="0" w:space="0" w:color="auto"/>
          </w:divBdr>
          <w:divsChild>
            <w:div w:id="1276642331">
              <w:marLeft w:val="0"/>
              <w:marRight w:val="0"/>
              <w:marTop w:val="0"/>
              <w:marBottom w:val="0"/>
              <w:divBdr>
                <w:top w:val="none" w:sz="0" w:space="0" w:color="auto"/>
                <w:left w:val="none" w:sz="0" w:space="0" w:color="auto"/>
                <w:bottom w:val="none" w:sz="0" w:space="0" w:color="auto"/>
                <w:right w:val="none" w:sz="0" w:space="0" w:color="auto"/>
              </w:divBdr>
              <w:divsChild>
                <w:div w:id="607085577">
                  <w:marLeft w:val="0"/>
                  <w:marRight w:val="0"/>
                  <w:marTop w:val="0"/>
                  <w:marBottom w:val="0"/>
                  <w:divBdr>
                    <w:top w:val="none" w:sz="0" w:space="0" w:color="auto"/>
                    <w:left w:val="none" w:sz="0" w:space="0" w:color="auto"/>
                    <w:bottom w:val="none" w:sz="0" w:space="0" w:color="auto"/>
                    <w:right w:val="none" w:sz="0" w:space="0" w:color="auto"/>
                  </w:divBdr>
                  <w:divsChild>
                    <w:div w:id="1633704330">
                      <w:marLeft w:val="0"/>
                      <w:marRight w:val="0"/>
                      <w:marTop w:val="0"/>
                      <w:marBottom w:val="0"/>
                      <w:divBdr>
                        <w:top w:val="none" w:sz="0" w:space="0" w:color="auto"/>
                        <w:left w:val="none" w:sz="0" w:space="0" w:color="auto"/>
                        <w:bottom w:val="none" w:sz="0" w:space="0" w:color="auto"/>
                        <w:right w:val="none" w:sz="0" w:space="0" w:color="auto"/>
                      </w:divBdr>
                      <w:divsChild>
                        <w:div w:id="21066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52969">
      <w:bodyDiv w:val="1"/>
      <w:marLeft w:val="0"/>
      <w:marRight w:val="0"/>
      <w:marTop w:val="0"/>
      <w:marBottom w:val="0"/>
      <w:divBdr>
        <w:top w:val="none" w:sz="0" w:space="0" w:color="auto"/>
        <w:left w:val="none" w:sz="0" w:space="0" w:color="auto"/>
        <w:bottom w:val="none" w:sz="0" w:space="0" w:color="auto"/>
        <w:right w:val="none" w:sz="0" w:space="0" w:color="auto"/>
      </w:divBdr>
      <w:divsChild>
        <w:div w:id="641810085">
          <w:marLeft w:val="0"/>
          <w:marRight w:val="0"/>
          <w:marTop w:val="0"/>
          <w:marBottom w:val="0"/>
          <w:divBdr>
            <w:top w:val="none" w:sz="0" w:space="0" w:color="auto"/>
            <w:left w:val="none" w:sz="0" w:space="0" w:color="auto"/>
            <w:bottom w:val="none" w:sz="0" w:space="0" w:color="auto"/>
            <w:right w:val="none" w:sz="0" w:space="0" w:color="auto"/>
          </w:divBdr>
          <w:divsChild>
            <w:div w:id="1731923026">
              <w:marLeft w:val="0"/>
              <w:marRight w:val="0"/>
              <w:marTop w:val="0"/>
              <w:marBottom w:val="0"/>
              <w:divBdr>
                <w:top w:val="none" w:sz="0" w:space="0" w:color="auto"/>
                <w:left w:val="none" w:sz="0" w:space="0" w:color="auto"/>
                <w:bottom w:val="none" w:sz="0" w:space="0" w:color="auto"/>
                <w:right w:val="none" w:sz="0" w:space="0" w:color="auto"/>
              </w:divBdr>
              <w:divsChild>
                <w:div w:id="989556293">
                  <w:marLeft w:val="0"/>
                  <w:marRight w:val="0"/>
                  <w:marTop w:val="0"/>
                  <w:marBottom w:val="0"/>
                  <w:divBdr>
                    <w:top w:val="none" w:sz="0" w:space="0" w:color="auto"/>
                    <w:left w:val="none" w:sz="0" w:space="0" w:color="auto"/>
                    <w:bottom w:val="none" w:sz="0" w:space="0" w:color="auto"/>
                    <w:right w:val="none" w:sz="0" w:space="0" w:color="auto"/>
                  </w:divBdr>
                  <w:divsChild>
                    <w:div w:id="1181435897">
                      <w:marLeft w:val="0"/>
                      <w:marRight w:val="0"/>
                      <w:marTop w:val="0"/>
                      <w:marBottom w:val="0"/>
                      <w:divBdr>
                        <w:top w:val="none" w:sz="0" w:space="0" w:color="auto"/>
                        <w:left w:val="none" w:sz="0" w:space="0" w:color="auto"/>
                        <w:bottom w:val="none" w:sz="0" w:space="0" w:color="auto"/>
                        <w:right w:val="none" w:sz="0" w:space="0" w:color="auto"/>
                      </w:divBdr>
                      <w:divsChild>
                        <w:div w:id="19010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22319">
      <w:bodyDiv w:val="1"/>
      <w:marLeft w:val="0"/>
      <w:marRight w:val="0"/>
      <w:marTop w:val="0"/>
      <w:marBottom w:val="0"/>
      <w:divBdr>
        <w:top w:val="none" w:sz="0" w:space="0" w:color="auto"/>
        <w:left w:val="none" w:sz="0" w:space="0" w:color="auto"/>
        <w:bottom w:val="none" w:sz="0" w:space="0" w:color="auto"/>
        <w:right w:val="none" w:sz="0" w:space="0" w:color="auto"/>
      </w:divBdr>
      <w:divsChild>
        <w:div w:id="666254803">
          <w:marLeft w:val="0"/>
          <w:marRight w:val="0"/>
          <w:marTop w:val="0"/>
          <w:marBottom w:val="0"/>
          <w:divBdr>
            <w:top w:val="none" w:sz="0" w:space="0" w:color="auto"/>
            <w:left w:val="none" w:sz="0" w:space="0" w:color="auto"/>
            <w:bottom w:val="none" w:sz="0" w:space="0" w:color="auto"/>
            <w:right w:val="none" w:sz="0" w:space="0" w:color="auto"/>
          </w:divBdr>
          <w:divsChild>
            <w:div w:id="326834435">
              <w:marLeft w:val="0"/>
              <w:marRight w:val="0"/>
              <w:marTop w:val="0"/>
              <w:marBottom w:val="0"/>
              <w:divBdr>
                <w:top w:val="none" w:sz="0" w:space="0" w:color="auto"/>
                <w:left w:val="none" w:sz="0" w:space="0" w:color="auto"/>
                <w:bottom w:val="none" w:sz="0" w:space="0" w:color="auto"/>
                <w:right w:val="none" w:sz="0" w:space="0" w:color="auto"/>
              </w:divBdr>
              <w:divsChild>
                <w:div w:id="1561747757">
                  <w:marLeft w:val="0"/>
                  <w:marRight w:val="0"/>
                  <w:marTop w:val="0"/>
                  <w:marBottom w:val="0"/>
                  <w:divBdr>
                    <w:top w:val="none" w:sz="0" w:space="0" w:color="auto"/>
                    <w:left w:val="none" w:sz="0" w:space="0" w:color="auto"/>
                    <w:bottom w:val="none" w:sz="0" w:space="0" w:color="auto"/>
                    <w:right w:val="none" w:sz="0" w:space="0" w:color="auto"/>
                  </w:divBdr>
                  <w:divsChild>
                    <w:div w:id="1808156849">
                      <w:marLeft w:val="0"/>
                      <w:marRight w:val="0"/>
                      <w:marTop w:val="0"/>
                      <w:marBottom w:val="0"/>
                      <w:divBdr>
                        <w:top w:val="none" w:sz="0" w:space="0" w:color="auto"/>
                        <w:left w:val="none" w:sz="0" w:space="0" w:color="auto"/>
                        <w:bottom w:val="none" w:sz="0" w:space="0" w:color="auto"/>
                        <w:right w:val="none" w:sz="0" w:space="0" w:color="auto"/>
                      </w:divBdr>
                      <w:divsChild>
                        <w:div w:id="875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9932792.100%20" TargetMode="External"/><Relationship Id="rId13" Type="http://schemas.openxmlformats.org/officeDocument/2006/relationships/hyperlink" Target="http://adilet.zan.kz/rus/docs/Z990000429_"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ilet.zan.kz/rus/docs/K940001000_" TargetMode="External"/><Relationship Id="rId17" Type="http://schemas.openxmlformats.org/officeDocument/2006/relationships/hyperlink" Target="http://adilet.zan.kz/rus/docs/Z940004000_" TargetMode="External"/><Relationship Id="rId2" Type="http://schemas.openxmlformats.org/officeDocument/2006/relationships/styles" Target="styles.xml"/><Relationship Id="rId16" Type="http://schemas.openxmlformats.org/officeDocument/2006/relationships/hyperlink" Target="http://adilet.zan.kz/rus/docs/K140000023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ilet.zan.kz/rus/docs/K940001000_" TargetMode="External"/><Relationship Id="rId5" Type="http://schemas.openxmlformats.org/officeDocument/2006/relationships/webSettings" Target="webSettings.xml"/><Relationship Id="rId15" Type="http://schemas.openxmlformats.org/officeDocument/2006/relationships/hyperlink" Target="http://adilet.zan.kz/rus/docs/K1400000231" TargetMode="External"/><Relationship Id="rId10" Type="http://schemas.openxmlformats.org/officeDocument/2006/relationships/hyperlink" Target="http://www.adilet.zan.kz/rus/docs/K940001000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ilet.zan.kz/rus/docs/K940001000_" TargetMode="External"/><Relationship Id="rId14" Type="http://schemas.openxmlformats.org/officeDocument/2006/relationships/hyperlink" Target="http://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21419</Words>
  <Characters>122092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Абзалбек Гульмира Сундетбаевна</dc:creator>
  <cp:lastModifiedBy>Администратор</cp:lastModifiedBy>
  <cp:revision>4</cp:revision>
  <dcterms:created xsi:type="dcterms:W3CDTF">2018-08-06T06:33:00Z</dcterms:created>
  <dcterms:modified xsi:type="dcterms:W3CDTF">2018-08-06T06:34:00Z</dcterms:modified>
</cp:coreProperties>
</file>