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309" w:rsidRPr="00337309" w:rsidRDefault="00337309" w:rsidP="00337309">
      <w:pPr>
        <w:spacing w:after="0" w:line="240" w:lineRule="auto"/>
        <w:jc w:val="both"/>
        <w:rPr>
          <w:rFonts w:ascii="Times New Roman" w:hAnsi="Times New Roman" w:cs="Times New Roman"/>
          <w:b/>
          <w:sz w:val="28"/>
          <w:szCs w:val="28"/>
        </w:rPr>
      </w:pPr>
    </w:p>
    <w:p w:rsidR="00337309" w:rsidRPr="00337309" w:rsidRDefault="00337309" w:rsidP="00337309">
      <w:pPr>
        <w:spacing w:after="0" w:line="240" w:lineRule="auto"/>
        <w:jc w:val="both"/>
        <w:rPr>
          <w:rFonts w:ascii="Times New Roman" w:hAnsi="Times New Roman" w:cs="Times New Roman"/>
          <w:b/>
          <w:sz w:val="24"/>
          <w:szCs w:val="24"/>
        </w:rPr>
      </w:pPr>
    </w:p>
    <w:p w:rsidR="00337309" w:rsidRDefault="00337309" w:rsidP="00337309">
      <w:pPr>
        <w:spacing w:after="0" w:line="240" w:lineRule="auto"/>
        <w:jc w:val="center"/>
        <w:rPr>
          <w:rFonts w:ascii="Times New Roman" w:hAnsi="Times New Roman" w:cs="Times New Roman"/>
          <w:b/>
          <w:sz w:val="24"/>
          <w:szCs w:val="24"/>
          <w:lang w:val="en-US"/>
        </w:rPr>
      </w:pPr>
      <w:proofErr w:type="spellStart"/>
      <w:r w:rsidRPr="00337309">
        <w:rPr>
          <w:rFonts w:ascii="Times New Roman" w:hAnsi="Times New Roman" w:cs="Times New Roman"/>
          <w:b/>
          <w:sz w:val="24"/>
          <w:szCs w:val="24"/>
        </w:rPr>
        <w:t>Салық</w:t>
      </w:r>
      <w:proofErr w:type="spellEnd"/>
      <w:r w:rsidRPr="00337309">
        <w:rPr>
          <w:rFonts w:ascii="Times New Roman" w:hAnsi="Times New Roman" w:cs="Times New Roman"/>
          <w:b/>
          <w:sz w:val="24"/>
          <w:szCs w:val="24"/>
        </w:rPr>
        <w:t xml:space="preserve"> </w:t>
      </w:r>
      <w:proofErr w:type="spellStart"/>
      <w:r w:rsidRPr="00337309">
        <w:rPr>
          <w:rFonts w:ascii="Times New Roman" w:hAnsi="Times New Roman" w:cs="Times New Roman"/>
          <w:b/>
          <w:sz w:val="24"/>
          <w:szCs w:val="24"/>
        </w:rPr>
        <w:t>төлеушілердің</w:t>
      </w:r>
      <w:proofErr w:type="spellEnd"/>
      <w:r w:rsidRPr="00337309">
        <w:rPr>
          <w:rFonts w:ascii="Times New Roman" w:hAnsi="Times New Roman" w:cs="Times New Roman"/>
          <w:b/>
          <w:sz w:val="24"/>
          <w:szCs w:val="24"/>
        </w:rPr>
        <w:t xml:space="preserve"> </w:t>
      </w:r>
      <w:proofErr w:type="gramStart"/>
      <w:r w:rsidRPr="00337309">
        <w:rPr>
          <w:rFonts w:ascii="Times New Roman" w:hAnsi="Times New Roman" w:cs="Times New Roman"/>
          <w:b/>
          <w:sz w:val="24"/>
          <w:szCs w:val="24"/>
          <w:lang w:val="kk-KZ"/>
        </w:rPr>
        <w:t>жа</w:t>
      </w:r>
      <w:proofErr w:type="gramEnd"/>
      <w:r w:rsidRPr="00337309">
        <w:rPr>
          <w:rFonts w:ascii="Times New Roman" w:hAnsi="Times New Roman" w:cs="Times New Roman"/>
          <w:b/>
          <w:sz w:val="24"/>
          <w:szCs w:val="24"/>
          <w:lang w:val="kk-KZ"/>
        </w:rPr>
        <w:t>ңа Салық кодексінің жобасын талқылау бойынша</w:t>
      </w:r>
    </w:p>
    <w:p w:rsidR="00387588" w:rsidRPr="00337309" w:rsidRDefault="00337309" w:rsidP="00337309">
      <w:pPr>
        <w:spacing w:after="0" w:line="240" w:lineRule="auto"/>
        <w:jc w:val="center"/>
        <w:rPr>
          <w:rFonts w:ascii="Times New Roman" w:hAnsi="Times New Roman" w:cs="Times New Roman"/>
          <w:b/>
          <w:sz w:val="24"/>
          <w:szCs w:val="24"/>
          <w:lang w:val="kk-KZ"/>
        </w:rPr>
      </w:pPr>
      <w:r w:rsidRPr="00337309">
        <w:rPr>
          <w:rFonts w:ascii="Times New Roman" w:hAnsi="Times New Roman" w:cs="Times New Roman"/>
          <w:b/>
          <w:sz w:val="24"/>
          <w:szCs w:val="24"/>
          <w:lang w:val="kk-KZ"/>
        </w:rPr>
        <w:t xml:space="preserve"> кеңес</w:t>
      </w:r>
      <w:r w:rsidRPr="00337309">
        <w:rPr>
          <w:rFonts w:ascii="Times New Roman" w:hAnsi="Times New Roman" w:cs="Times New Roman"/>
          <w:b/>
          <w:sz w:val="24"/>
          <w:szCs w:val="24"/>
          <w:lang w:val="kk-KZ"/>
        </w:rPr>
        <w:t xml:space="preserve"> </w:t>
      </w:r>
      <w:r w:rsidRPr="00337309">
        <w:rPr>
          <w:rFonts w:ascii="Times New Roman" w:hAnsi="Times New Roman" w:cs="Times New Roman"/>
          <w:b/>
          <w:sz w:val="24"/>
          <w:szCs w:val="24"/>
          <w:lang w:val="kk-KZ"/>
        </w:rPr>
        <w:t>семинар</w:t>
      </w:r>
      <w:r w:rsidRPr="00337309">
        <w:rPr>
          <w:rFonts w:ascii="Times New Roman" w:hAnsi="Times New Roman" w:cs="Times New Roman"/>
          <w:b/>
          <w:sz w:val="24"/>
          <w:szCs w:val="24"/>
          <w:lang w:val="kk-KZ"/>
        </w:rPr>
        <w:t>ында қойылған сұрақтар</w:t>
      </w:r>
      <w:bookmarkStart w:id="0" w:name="_GoBack"/>
      <w:bookmarkEnd w:id="0"/>
      <w:r w:rsidR="003315BA" w:rsidRPr="00337309">
        <w:rPr>
          <w:rFonts w:ascii="Times New Roman" w:hAnsi="Times New Roman" w:cs="Times New Roman"/>
          <w:b/>
          <w:sz w:val="24"/>
          <w:szCs w:val="24"/>
          <w:lang w:val="kk-KZ"/>
        </w:rPr>
        <w:t xml:space="preserve"> </w:t>
      </w:r>
      <w:r w:rsidRPr="00337309">
        <w:rPr>
          <w:rFonts w:ascii="Times New Roman" w:hAnsi="Times New Roman" w:cs="Times New Roman"/>
          <w:b/>
          <w:sz w:val="24"/>
          <w:szCs w:val="24"/>
          <w:lang w:val="kk-KZ"/>
        </w:rPr>
        <w:t xml:space="preserve"> </w:t>
      </w:r>
      <w:r w:rsidR="003315BA" w:rsidRPr="00337309">
        <w:rPr>
          <w:rFonts w:ascii="Times New Roman" w:hAnsi="Times New Roman" w:cs="Times New Roman"/>
          <w:b/>
          <w:sz w:val="24"/>
          <w:szCs w:val="24"/>
          <w:lang w:val="kk-KZ"/>
        </w:rPr>
        <w:t>(</w:t>
      </w:r>
      <w:r w:rsidRPr="00337309">
        <w:rPr>
          <w:rFonts w:ascii="Times New Roman" w:hAnsi="Times New Roman" w:cs="Times New Roman"/>
          <w:b/>
          <w:sz w:val="24"/>
          <w:szCs w:val="24"/>
          <w:lang w:val="kk-KZ"/>
        </w:rPr>
        <w:t>Шымкент қ., 2</w:t>
      </w:r>
      <w:r w:rsidR="003315BA" w:rsidRPr="00337309">
        <w:rPr>
          <w:rFonts w:ascii="Times New Roman" w:hAnsi="Times New Roman" w:cs="Times New Roman"/>
          <w:b/>
          <w:sz w:val="24"/>
          <w:szCs w:val="24"/>
          <w:lang w:val="kk-KZ"/>
        </w:rPr>
        <w:t xml:space="preserve">017 </w:t>
      </w:r>
      <w:r w:rsidRPr="00337309">
        <w:rPr>
          <w:rFonts w:ascii="Times New Roman" w:hAnsi="Times New Roman" w:cs="Times New Roman"/>
          <w:b/>
          <w:sz w:val="24"/>
          <w:szCs w:val="24"/>
          <w:lang w:val="kk-KZ"/>
        </w:rPr>
        <w:t>жылғы 6 қазан</w:t>
      </w:r>
      <w:r w:rsidR="003315BA" w:rsidRPr="00337309">
        <w:rPr>
          <w:rFonts w:ascii="Times New Roman" w:hAnsi="Times New Roman" w:cs="Times New Roman"/>
          <w:b/>
          <w:sz w:val="24"/>
          <w:szCs w:val="24"/>
          <w:lang w:val="kk-KZ"/>
        </w:rPr>
        <w:t>)</w:t>
      </w:r>
    </w:p>
    <w:tbl>
      <w:tblPr>
        <w:tblStyle w:val="a3"/>
        <w:tblW w:w="14850" w:type="dxa"/>
        <w:tblLook w:val="04A0" w:firstRow="1" w:lastRow="0" w:firstColumn="1" w:lastColumn="0" w:noHBand="0" w:noVBand="1"/>
      </w:tblPr>
      <w:tblGrid>
        <w:gridCol w:w="5829"/>
        <w:gridCol w:w="9021"/>
      </w:tblGrid>
      <w:tr w:rsidR="00AC3C18" w:rsidRPr="00337309" w:rsidTr="00337309">
        <w:tc>
          <w:tcPr>
            <w:tcW w:w="5829" w:type="dxa"/>
          </w:tcPr>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lang w:val="kk-KZ"/>
              </w:rPr>
              <w:t>Вопрос</w:t>
            </w:r>
          </w:p>
        </w:tc>
        <w:tc>
          <w:tcPr>
            <w:tcW w:w="9021" w:type="dxa"/>
          </w:tcPr>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lang w:val="kk-KZ"/>
              </w:rPr>
              <w:t>Жауап</w:t>
            </w:r>
          </w:p>
        </w:tc>
      </w:tr>
      <w:tr w:rsidR="00AC3C18" w:rsidRPr="00337309" w:rsidTr="00337309">
        <w:tc>
          <w:tcPr>
            <w:tcW w:w="5829" w:type="dxa"/>
          </w:tcPr>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lang w:val="kk-KZ"/>
              </w:rPr>
              <w:t xml:space="preserve">332-бапта жеке тұлғаның Қазақстан Республикасынан тысқары жерлердегі көздерден алынған мүлікті өткізу кезінде түсетін кірісі өткізу құны мен оны сатып алу құны арасындағы оң айырма ретінде айқындалатыны белгіленген. Бұл ретте, жеңілдікті салық салынатын мемлекеттің аумағында тұрған жылжымайтын мүлікке қолданылмайды. Яғни жеңілдікті салық салынатын мемлекеттің аумағындағы мүлікті өткізу кезінде түсетін кіріс өсім болып табылмайды, ал мүлікті өткізу құны қалай болады? </w:t>
            </w:r>
          </w:p>
          <w:p w:rsidR="00AC3C18" w:rsidRPr="00337309" w:rsidRDefault="00AC3C18" w:rsidP="00337309">
            <w:pPr>
              <w:ind w:firstLine="280"/>
              <w:jc w:val="both"/>
              <w:rPr>
                <w:rFonts w:ascii="Times New Roman" w:hAnsi="Times New Roman" w:cs="Times New Roman"/>
                <w:lang w:val="kk-KZ"/>
              </w:rPr>
            </w:pPr>
          </w:p>
        </w:tc>
        <w:tc>
          <w:tcPr>
            <w:tcW w:w="9021" w:type="dxa"/>
          </w:tcPr>
          <w:p w:rsidR="00AC3C18" w:rsidRPr="00337309" w:rsidRDefault="00AC3C18" w:rsidP="00337309">
            <w:pPr>
              <w:pStyle w:val="a7"/>
              <w:ind w:firstLine="280"/>
              <w:jc w:val="both"/>
              <w:rPr>
                <w:rFonts w:ascii="Times New Roman" w:hAnsi="Times New Roman" w:cs="Times New Roman"/>
                <w:lang w:val="kk-KZ"/>
              </w:rPr>
            </w:pPr>
            <w:r w:rsidRPr="00337309">
              <w:rPr>
                <w:rFonts w:ascii="Times New Roman" w:hAnsi="Times New Roman" w:cs="Times New Roman"/>
                <w:lang w:val="kk-KZ"/>
              </w:rPr>
              <w:t>Салық кодексінің жобасындағы «Жеке табыс салығы» бөлімінде 2020 жылғы 1 қаңтардан бастап жеке тұлғалардың кірістері мен мүлкін жалпыға бірдей декларациялау енгізілетінін назарларыңызға саламыз. Бұл ретте, 01.01.2018 жылдан бастап 01.01.2020 жылға дейін, яғни жалпыға бірдей декларациялау енгізілгенге дейінгі «Жеке табыс салығы» бөлімінің редакциясы «Салық кодексін қолданысқа енгізу туралы» ҚРЗ қарастырылған.</w:t>
            </w:r>
          </w:p>
          <w:p w:rsidR="00AC3C18" w:rsidRPr="00337309" w:rsidRDefault="00AC3C18" w:rsidP="00337309">
            <w:pPr>
              <w:pStyle w:val="a7"/>
              <w:ind w:firstLine="280"/>
              <w:jc w:val="both"/>
              <w:rPr>
                <w:rFonts w:ascii="Times New Roman" w:hAnsi="Times New Roman" w:cs="Times New Roman"/>
                <w:lang w:val="kk-KZ"/>
              </w:rPr>
            </w:pPr>
            <w:r w:rsidRPr="00337309">
              <w:rPr>
                <w:rFonts w:ascii="Times New Roman" w:hAnsi="Times New Roman" w:cs="Times New Roman"/>
                <w:lang w:val="kk-KZ"/>
              </w:rPr>
              <w:t>Осыған байланысты 01.01.2018 жылдан бастап 01.01.2020 жылға дейін мүліктік табыстың, оның ішінде сыйға берілген мүлікті өткізу кезіндегі редакциясы өзгермеген.</w:t>
            </w:r>
          </w:p>
          <w:p w:rsidR="00AC3C18" w:rsidRPr="00337309" w:rsidRDefault="00AC3C18" w:rsidP="00337309">
            <w:pPr>
              <w:pStyle w:val="a7"/>
              <w:ind w:firstLine="280"/>
              <w:jc w:val="both"/>
              <w:rPr>
                <w:rFonts w:ascii="Times New Roman" w:hAnsi="Times New Roman" w:cs="Times New Roman"/>
                <w:lang w:val="kk-KZ"/>
              </w:rPr>
            </w:pPr>
            <w:r w:rsidRPr="00337309">
              <w:rPr>
                <w:rFonts w:ascii="Times New Roman" w:hAnsi="Times New Roman" w:cs="Times New Roman"/>
                <w:lang w:val="kk-KZ"/>
              </w:rPr>
              <w:t xml:space="preserve">01.01.2020 жылдан бастап жеке тұлғалардың кірісіне нақты алынған кірістер кіреді, оның ішінде мүлікті өткізу кезіндегі құн өсімінен алынған кірістер кіреді. Бұл ретте, 1 жылдан астам меншік құқығында болған мүлік түріндегі кірістерге түзету қолданылған жағдайлар Салық кодексінің 341-бабында қарастырылған.  </w:t>
            </w:r>
          </w:p>
          <w:p w:rsidR="00AC3C18" w:rsidRPr="00337309" w:rsidRDefault="00AC3C18" w:rsidP="00337309">
            <w:pPr>
              <w:pStyle w:val="a7"/>
              <w:ind w:firstLine="280"/>
              <w:jc w:val="both"/>
              <w:rPr>
                <w:rFonts w:ascii="Times New Roman" w:hAnsi="Times New Roman" w:cs="Times New Roman"/>
                <w:lang w:val="kk-KZ"/>
              </w:rPr>
            </w:pPr>
            <w:r w:rsidRPr="00337309">
              <w:rPr>
                <w:rFonts w:ascii="Times New Roman" w:hAnsi="Times New Roman" w:cs="Times New Roman"/>
                <w:lang w:val="kk-KZ"/>
              </w:rPr>
              <w:t xml:space="preserve">Осыған байланысты, жеке тұлғаның мүліктік кірістеріне салық салу тәртібі жөніндегі нормаларды Салық кодексі жобасының 341-бабының байланысында қолдану қажет. </w:t>
            </w:r>
          </w:p>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spacing w:val="2"/>
                <w:lang w:val="kk-KZ"/>
              </w:rPr>
              <w:t xml:space="preserve">Жоғарыда жазылғандардың негізінде, </w:t>
            </w:r>
            <w:r w:rsidRPr="00337309">
              <w:rPr>
                <w:rFonts w:ascii="Times New Roman" w:hAnsi="Times New Roman" w:cs="Times New Roman"/>
                <w:lang w:val="kk-KZ"/>
              </w:rPr>
              <w:t>мүлікті өткізу кезіндегі құн өсімінен алынған кірістер (Салық кодексі жобасының 341-бабында айқындалған) осы мүлік бір және одан көп жыл меншік құқығында болған жағдайда салық салудан босатылады. Бұл ретте, мұндай кірістердің, оның ішінде кірістерге түзету сомасы кірістері мен мүлкі туралы декларацияда көрсетілетін болады.</w:t>
            </w:r>
          </w:p>
        </w:tc>
      </w:tr>
      <w:tr w:rsidR="00AC3C18" w:rsidRPr="00337309" w:rsidTr="00337309">
        <w:tc>
          <w:tcPr>
            <w:tcW w:w="5829" w:type="dxa"/>
          </w:tcPr>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lang w:val="kk-KZ"/>
              </w:rPr>
              <w:t xml:space="preserve">Шведтік компаниясы ҚР резидентімен шетелдік валюта бойынша шарт жасасты, сонымен қатар есеп айырысуын шетелдік валютасында есептейді. </w:t>
            </w:r>
          </w:p>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lang w:val="kk-KZ"/>
              </w:rPr>
              <w:t>Сұрақ: Салық кодексі бойынша бағамдық айырмасы қалай есептеледі?</w:t>
            </w:r>
          </w:p>
        </w:tc>
        <w:tc>
          <w:tcPr>
            <w:tcW w:w="9021" w:type="dxa"/>
          </w:tcPr>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lang w:val="kk-KZ"/>
              </w:rPr>
              <w:t xml:space="preserve">Бейрезидент заңды тұлғаның кірістерінен ұсталатын төлем көзінен к орпоративтік табыс салығын салық агенті бюджетке Салық кодексінің 195 бабына сәйкес бағамдық айырма бойынша аударуға тиіс.  </w:t>
            </w:r>
          </w:p>
        </w:tc>
      </w:tr>
      <w:tr w:rsidR="00AC3C18" w:rsidRPr="00337309" w:rsidTr="00337309">
        <w:tc>
          <w:tcPr>
            <w:tcW w:w="5829" w:type="dxa"/>
          </w:tcPr>
          <w:p w:rsidR="00AC3C18" w:rsidRPr="00337309" w:rsidRDefault="00AC3C18" w:rsidP="00337309">
            <w:pPr>
              <w:ind w:firstLine="280"/>
              <w:jc w:val="both"/>
              <w:rPr>
                <w:rFonts w:ascii="Times New Roman" w:hAnsi="Times New Roman" w:cs="Times New Roman"/>
              </w:rPr>
            </w:pPr>
            <w:r w:rsidRPr="00337309">
              <w:rPr>
                <w:rFonts w:ascii="Times New Roman" w:hAnsi="Times New Roman" w:cs="Times New Roman"/>
                <w:lang w:val="kk-KZ"/>
              </w:rPr>
              <w:t>Жеке тұлғалар үшін талап қою мерзімі? Неше жыл?</w:t>
            </w:r>
          </w:p>
        </w:tc>
        <w:tc>
          <w:tcPr>
            <w:tcW w:w="9021" w:type="dxa"/>
          </w:tcPr>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lang w:val="kk-KZ"/>
              </w:rPr>
              <w:t>«Салық және бюджетке төленетін басқа да міндетті төлемдер туралы» Қазақстан Республикасының Кодексінің (Салық кодексі) 48-бабының 2-тармағына сәйкес салық міндеттемесі мен талабы бойынша талап қою мерзімі үш жылды құрайды.</w:t>
            </w:r>
          </w:p>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lang w:val="kk-KZ"/>
              </w:rPr>
              <w:t xml:space="preserve">       Бұл ретте, аталған баптың 2-тармағына сәйкес Салық төлеушілердің:</w:t>
            </w:r>
          </w:p>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lang w:val="kk-KZ"/>
              </w:rPr>
              <w:t xml:space="preserve">       1) Салық кодексіне сәйкес салық мониторингіне жатқызылған;</w:t>
            </w:r>
          </w:p>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lang w:val="kk-KZ"/>
              </w:rPr>
              <w:t xml:space="preserve">        2) қызметін жер қойнауын пайдалануға арналған келісімшартқа сәйкес жүзеге асыратын санаттары үшін осы бапта белгіленген ерекшеліктер ескеріле отырып, талап қою мерзімі бес жылды құрайды.</w:t>
            </w:r>
          </w:p>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lang w:val="kk-KZ"/>
              </w:rPr>
              <w:lastRenderedPageBreak/>
              <w:t xml:space="preserve">       Салық кодексі жобасының 1-бабының 51)-тармақшасына сәйкес салық төлеуші – салықтарды және бюджетке төленетін төлемдерді төлеуші болып табылатын тұлға және (немесе) заңды тұлғаның құрылымдық бөлімшесі.</w:t>
            </w:r>
          </w:p>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lang w:val="kk-KZ"/>
              </w:rPr>
              <w:t xml:space="preserve">      Өз кезегінде, Салық кодексі жобасының 1-бабының 57)-тармақшасына сәйкес тұлға – жеке тұлға және заңды тұлға; жеке тұлға – Қазақстан Республикасының азаматы, шетелдік немесе азаматтығы жоқ адам болып табылады.</w:t>
            </w:r>
          </w:p>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lang w:val="kk-KZ"/>
              </w:rPr>
              <w:t xml:space="preserve">     Аталған нормаларға сәйкес, Салық кодексі жобасының 48-бабының 3-тармағында көзделмеген салық төлеушіліер үшін, оның ішінде жеке тұлғармен қоса, талап қою мерзімі үш жылды құрайды.</w:t>
            </w:r>
          </w:p>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lang w:val="kk-KZ"/>
              </w:rPr>
              <w:t xml:space="preserve">     Сонымен бірге, Салық кодексі жобасының 48-бабының күші қолданысқа енгізілуі "Салық және бюджетке төленетін басқа да міндетті төлемдер туралы" Қазақстан Республикасының кодексін (Салық кодексі) қолданысқа енгізу туралы Заңымен (бұдан әрі - Заң) 2020 жылдың 1 қаңтарына дейін тоқталған.</w:t>
            </w:r>
          </w:p>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lang w:val="kk-KZ"/>
              </w:rPr>
              <w:t xml:space="preserve">      Өз кезегінде, Заңмен тоқтатылған уақыт аралығында, Салық кодексі жобасының 48-бабының редакциясы бойынша 2020 жылдың 1 қаңтарына дейін, барлығына бірдей талап қою мерзімі бес жылды құрайтынын атап өтеміз.</w:t>
            </w:r>
          </w:p>
          <w:p w:rsidR="00AC3C18" w:rsidRPr="00337309" w:rsidRDefault="00AC3C18" w:rsidP="00337309">
            <w:pPr>
              <w:ind w:firstLine="280"/>
              <w:jc w:val="both"/>
              <w:rPr>
                <w:rFonts w:ascii="Times New Roman" w:hAnsi="Times New Roman" w:cs="Times New Roman"/>
                <w:lang w:val="kk-KZ"/>
              </w:rPr>
            </w:pPr>
          </w:p>
        </w:tc>
      </w:tr>
      <w:tr w:rsidR="00AC3C18" w:rsidRPr="00337309" w:rsidTr="00337309">
        <w:tc>
          <w:tcPr>
            <w:tcW w:w="5829" w:type="dxa"/>
          </w:tcPr>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lang w:val="kk-KZ"/>
              </w:rPr>
              <w:lastRenderedPageBreak/>
              <w:t>Сауықтыруға арналған жәрдемақыдан салық салына ма немесе ұстала ма?</w:t>
            </w:r>
          </w:p>
          <w:p w:rsidR="00AC3C18" w:rsidRPr="00337309" w:rsidRDefault="00AC3C18" w:rsidP="00337309">
            <w:pPr>
              <w:ind w:firstLine="280"/>
              <w:jc w:val="both"/>
              <w:rPr>
                <w:rFonts w:ascii="Times New Roman" w:hAnsi="Times New Roman" w:cs="Times New Roman"/>
                <w:lang w:val="kk-KZ"/>
              </w:rPr>
            </w:pPr>
          </w:p>
        </w:tc>
        <w:tc>
          <w:tcPr>
            <w:tcW w:w="9021" w:type="dxa"/>
          </w:tcPr>
          <w:p w:rsidR="00AC3C18" w:rsidRPr="00337309" w:rsidRDefault="00AC3C18" w:rsidP="00337309">
            <w:pPr>
              <w:pStyle w:val="a7"/>
              <w:ind w:firstLine="280"/>
              <w:contextualSpacing/>
              <w:jc w:val="both"/>
              <w:rPr>
                <w:rFonts w:ascii="Times New Roman" w:hAnsi="Times New Roman" w:cs="Times New Roman"/>
                <w:shd w:val="clear" w:color="auto" w:fill="FFFFFF"/>
                <w:lang w:val="kk-KZ"/>
              </w:rPr>
            </w:pPr>
            <w:r w:rsidRPr="00337309">
              <w:rPr>
                <w:rFonts w:ascii="Times New Roman" w:hAnsi="Times New Roman" w:cs="Times New Roman"/>
                <w:shd w:val="clear" w:color="auto" w:fill="FFFFFF"/>
                <w:lang w:val="kk-KZ"/>
              </w:rPr>
              <w:t>ҚР Еңбек кодексінің 139 бабына сәйкес сауықтыруға арналған жәрдемақы есептеледі және төленеді.</w:t>
            </w:r>
          </w:p>
          <w:p w:rsidR="00AC3C18" w:rsidRPr="00337309" w:rsidRDefault="00AC3C18" w:rsidP="00337309">
            <w:pPr>
              <w:ind w:firstLine="280"/>
              <w:contextualSpacing/>
              <w:jc w:val="both"/>
              <w:rPr>
                <w:rFonts w:ascii="Times New Roman" w:hAnsi="Times New Roman" w:cs="Times New Roman"/>
                <w:lang w:val="kk-KZ"/>
              </w:rPr>
            </w:pPr>
            <w:r w:rsidRPr="00337309">
              <w:rPr>
                <w:rFonts w:ascii="Times New Roman" w:hAnsi="Times New Roman" w:cs="Times New Roman"/>
                <w:shd w:val="clear" w:color="auto" w:fill="FFFFFF"/>
                <w:lang w:val="kk-KZ"/>
              </w:rPr>
              <w:t xml:space="preserve">Салық кодексінің 155 баптың 3 тармағының 1) тармақшасына сәйкес </w:t>
            </w:r>
            <w:r w:rsidRPr="00337309">
              <w:rPr>
                <w:rFonts w:ascii="Times New Roman" w:hAnsi="Times New Roman" w:cs="Times New Roman"/>
                <w:lang w:val="kk-KZ"/>
              </w:rPr>
              <w:t>Жеке тұлғаның табысы ретінде Қазақстан Республикасының заңнамасында белгiленген мөлшерлерде бюджет қаражаты есебiнен төленетiн атаулы әлеуметтiк көмек, жәрдемақылар мен өтемақылар қарастырылмайды және ЖТС мен ӘС салынбайды.</w:t>
            </w:r>
          </w:p>
          <w:p w:rsidR="00AC3C18" w:rsidRPr="00337309" w:rsidRDefault="00AC3C18" w:rsidP="00337309">
            <w:pPr>
              <w:ind w:firstLine="280"/>
              <w:contextualSpacing/>
              <w:jc w:val="both"/>
              <w:rPr>
                <w:rFonts w:ascii="Times New Roman" w:hAnsi="Times New Roman" w:cs="Times New Roman"/>
                <w:lang w:val="kk-KZ"/>
              </w:rPr>
            </w:pPr>
            <w:r w:rsidRPr="00337309">
              <w:rPr>
                <w:rFonts w:ascii="Times New Roman" w:hAnsi="Times New Roman" w:cs="Times New Roman"/>
                <w:lang w:val="kk-KZ"/>
              </w:rPr>
              <w:t>Азаматтық және мемлекеттік қызметшілерге сауықтыруға арналған жәрдемақы мемлекеттік бюджеттің қаражатынан төленеді.</w:t>
            </w:r>
          </w:p>
          <w:p w:rsidR="00AC3C18" w:rsidRPr="00337309" w:rsidRDefault="00AC3C18" w:rsidP="00337309">
            <w:pPr>
              <w:ind w:firstLine="280"/>
              <w:contextualSpacing/>
              <w:jc w:val="both"/>
              <w:rPr>
                <w:rFonts w:ascii="Times New Roman" w:hAnsi="Times New Roman" w:cs="Times New Roman"/>
                <w:lang w:val="kk-KZ"/>
              </w:rPr>
            </w:pPr>
            <w:r w:rsidRPr="00337309">
              <w:rPr>
                <w:rFonts w:ascii="Times New Roman" w:hAnsi="Times New Roman" w:cs="Times New Roman"/>
                <w:lang w:val="kk-KZ"/>
              </w:rPr>
              <w:t>Егер кәсіпорынның ұйымдастыру-құқықтық мәртебесі қызналық кәсіпорынға және мемлекеттік мекемеге жатпаса, ішківедомствалық нормативті актімен қарастырылған сауықтыруға арналған жәрдемақы –еңбек заңнамасы және үәкілетті органдардың нормативті актілерімен реттеліп төленетін сауықтыруға арналған жәрдемақы болып табылмайды.</w:t>
            </w:r>
          </w:p>
          <w:p w:rsidR="00AC3C18" w:rsidRPr="00337309" w:rsidRDefault="00AC3C18" w:rsidP="00337309">
            <w:pPr>
              <w:pStyle w:val="a7"/>
              <w:ind w:firstLine="280"/>
              <w:jc w:val="both"/>
              <w:rPr>
                <w:rFonts w:ascii="Times New Roman" w:hAnsi="Times New Roman" w:cs="Times New Roman"/>
                <w:shd w:val="clear" w:color="auto" w:fill="FFFFFF"/>
                <w:lang w:val="kk-KZ"/>
              </w:rPr>
            </w:pPr>
            <w:r w:rsidRPr="00337309">
              <w:rPr>
                <w:rFonts w:ascii="Times New Roman" w:hAnsi="Times New Roman" w:cs="Times New Roman"/>
                <w:lang w:val="kk-KZ"/>
              </w:rPr>
              <w:t>Осы жағдайда, МКҚК жұмысшысына төленетін сауықтыруға арналған жәрдемақы  жұмысшының табысы болып есептеледі, және ЖТС салынады, әлеуметтік салық салу объектісі болады, жалақыға ұқсас.</w:t>
            </w:r>
          </w:p>
        </w:tc>
      </w:tr>
      <w:tr w:rsidR="00AC3C18" w:rsidRPr="00337309" w:rsidTr="00337309">
        <w:tc>
          <w:tcPr>
            <w:tcW w:w="5829" w:type="dxa"/>
          </w:tcPr>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lang w:val="kk-KZ"/>
              </w:rPr>
              <w:t>Резиденттікті растайтын сертификаттардың үлгілерін сайтта орналастыру жоспарлануда ма?.</w:t>
            </w:r>
          </w:p>
        </w:tc>
        <w:tc>
          <w:tcPr>
            <w:tcW w:w="9021" w:type="dxa"/>
          </w:tcPr>
          <w:p w:rsidR="00AC3C18" w:rsidRPr="00337309" w:rsidRDefault="00AC3C18" w:rsidP="00337309">
            <w:pPr>
              <w:pStyle w:val="Default"/>
              <w:ind w:firstLine="280"/>
              <w:contextualSpacing/>
              <w:jc w:val="both"/>
              <w:rPr>
                <w:rFonts w:ascii="Times New Roman" w:hAnsi="Times New Roman" w:cs="Times New Roman"/>
                <w:color w:val="auto"/>
                <w:sz w:val="22"/>
                <w:szCs w:val="22"/>
                <w:lang w:val="kk-KZ"/>
              </w:rPr>
            </w:pPr>
            <w:r w:rsidRPr="00337309">
              <w:rPr>
                <w:rFonts w:ascii="Times New Roman" w:hAnsi="Times New Roman" w:cs="Times New Roman"/>
                <w:color w:val="auto"/>
                <w:sz w:val="22"/>
                <w:szCs w:val="22"/>
                <w:lang w:val="kk-KZ"/>
              </w:rPr>
              <w:t>Салық кодексінің 219 бабының 4 және 5 тармақтарында резиденттікті растайтын құжаттарды тапсыру тәртібі айқындалған, сонымен қатар, Сіз резидетті растайтын құжаттар көшірмелерін сараптама жасау үшін мемлекеттік кірістер органына тапсыра аласыз.</w:t>
            </w:r>
          </w:p>
          <w:p w:rsidR="00AC3C18" w:rsidRPr="00337309" w:rsidRDefault="00AC3C18" w:rsidP="00337309">
            <w:pPr>
              <w:pStyle w:val="Default"/>
              <w:ind w:firstLine="280"/>
              <w:jc w:val="both"/>
              <w:rPr>
                <w:rFonts w:ascii="Times New Roman" w:hAnsi="Times New Roman" w:cs="Times New Roman"/>
                <w:color w:val="auto"/>
                <w:sz w:val="22"/>
                <w:szCs w:val="22"/>
                <w:lang w:val="kk-KZ"/>
              </w:rPr>
            </w:pPr>
            <w:r w:rsidRPr="00337309">
              <w:rPr>
                <w:rFonts w:ascii="Times New Roman" w:hAnsi="Times New Roman" w:cs="Times New Roman"/>
                <w:color w:val="auto"/>
                <w:sz w:val="22"/>
                <w:szCs w:val="22"/>
                <w:lang w:val="kk-KZ"/>
              </w:rPr>
              <w:t xml:space="preserve">Бірақ, резиденттікті растайтын құжаттардың үлгісін орналастыру ұлттық заңнама </w:t>
            </w:r>
            <w:r w:rsidRPr="00337309">
              <w:rPr>
                <w:rFonts w:ascii="Times New Roman" w:hAnsi="Times New Roman" w:cs="Times New Roman"/>
                <w:color w:val="auto"/>
                <w:sz w:val="22"/>
                <w:szCs w:val="22"/>
                <w:lang w:val="kk-KZ"/>
              </w:rPr>
              <w:lastRenderedPageBreak/>
              <w:t>ережелерімен қаралстырылмаған.</w:t>
            </w:r>
          </w:p>
        </w:tc>
      </w:tr>
      <w:tr w:rsidR="00AC3C18" w:rsidRPr="00337309" w:rsidTr="00337309">
        <w:tc>
          <w:tcPr>
            <w:tcW w:w="5829" w:type="dxa"/>
          </w:tcPr>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lang w:val="kk-KZ" w:eastAsia="ru-RU"/>
              </w:rPr>
              <w:lastRenderedPageBreak/>
              <w:t>Неге? Алкоголь өнімінің лицензиясы бойынша жұмыс істейтіндер уақытынан кеш төлесе 150 АЕК айыппұл төлейді, ал мүлдем лицензиясыз жұмыс істейтіндер 20 АЕК төлейді және заңсыз алкоголь өнімін өткізеді?</w:t>
            </w:r>
          </w:p>
        </w:tc>
        <w:tc>
          <w:tcPr>
            <w:tcW w:w="9021" w:type="dxa"/>
          </w:tcPr>
          <w:p w:rsidR="00AC3C18" w:rsidRPr="00337309" w:rsidRDefault="00AC3C18" w:rsidP="00337309">
            <w:pPr>
              <w:ind w:firstLine="280"/>
              <w:jc w:val="both"/>
              <w:rPr>
                <w:rFonts w:ascii="Times New Roman" w:hAnsi="Times New Roman" w:cs="Times New Roman"/>
                <w:lang w:val="kk-KZ" w:eastAsia="ru-RU"/>
              </w:rPr>
            </w:pPr>
            <w:r w:rsidRPr="00337309">
              <w:rPr>
                <w:rFonts w:ascii="Times New Roman" w:hAnsi="Times New Roman" w:cs="Times New Roman"/>
                <w:lang w:val="kk-KZ" w:eastAsia="ru-RU"/>
              </w:rPr>
              <w:t>«Рұқсаттар және хабарламалар туралы» 2014 жылғы 16 мамырдағы Қазақстан Республикасы Заңының 3-бабы 1-тармағы 2) тармақшасына сәйкес лицензиясыз қызметті немесе әрекеттерді (операцияларды) жүзеге асыру Қазақстан Республикасы Әкімшілік құқық бұзушылық туралы Кодексінің (бұдан әрі – ӘҚБтК) 463-бабында көрсетілген әкімшілік құқық бұзушылық немесе Қазақстан Республикасы Қылмыстық кодексінің 214-бабында көрсетілген қылмыстық жауапкершілікті орындау.</w:t>
            </w:r>
          </w:p>
          <w:p w:rsidR="00AC3C18" w:rsidRPr="00337309" w:rsidRDefault="00AC3C18" w:rsidP="00337309">
            <w:pPr>
              <w:ind w:firstLine="280"/>
              <w:jc w:val="both"/>
              <w:rPr>
                <w:rFonts w:ascii="Times New Roman" w:hAnsi="Times New Roman" w:cs="Times New Roman"/>
                <w:lang w:val="kk-KZ" w:eastAsia="ru-RU"/>
              </w:rPr>
            </w:pPr>
            <w:r w:rsidRPr="00337309">
              <w:rPr>
                <w:rFonts w:ascii="Times New Roman" w:hAnsi="Times New Roman" w:cs="Times New Roman"/>
                <w:lang w:val="kk-KZ" w:eastAsia="ru-RU"/>
              </w:rPr>
              <w:t>Сонымен қатар ӘҚБтК 463-бабымен әкімшілік айыппұл және әкімшілік құқық бұзушылық арқасында алынған кіріс, ақша тәркілеу түрінде жауапкершілік қарастырылған.</w:t>
            </w:r>
          </w:p>
          <w:p w:rsidR="00AC3C18" w:rsidRPr="00337309" w:rsidRDefault="00AC3C18" w:rsidP="00337309">
            <w:pPr>
              <w:ind w:firstLine="280"/>
              <w:jc w:val="both"/>
              <w:rPr>
                <w:rFonts w:ascii="Times New Roman" w:hAnsi="Times New Roman" w:cs="Times New Roman"/>
                <w:lang w:val="kk-KZ" w:eastAsia="ru-RU"/>
              </w:rPr>
            </w:pPr>
            <w:r w:rsidRPr="00337309">
              <w:rPr>
                <w:rFonts w:ascii="Times New Roman" w:hAnsi="Times New Roman" w:cs="Times New Roman"/>
                <w:lang w:val="kk-KZ" w:eastAsia="ru-RU"/>
              </w:rPr>
              <w:t>Салық кодексі жобасымен жылсайынғы лицензиялық алымды жекелеген қызмет түрлерiмен айналысу құқығы үшiн лицензияны қолдану үшін төлемге аудару қарастырылғанын қосымша хабарлаймыз.</w:t>
            </w:r>
          </w:p>
          <w:p w:rsidR="00AC3C18" w:rsidRPr="00337309" w:rsidRDefault="00AC3C18" w:rsidP="00337309">
            <w:pPr>
              <w:ind w:firstLine="280"/>
              <w:jc w:val="both"/>
              <w:rPr>
                <w:rFonts w:ascii="Times New Roman" w:hAnsi="Times New Roman" w:cs="Times New Roman"/>
                <w:lang w:val="kk-KZ" w:eastAsia="ru-RU"/>
              </w:rPr>
            </w:pPr>
            <w:r w:rsidRPr="00337309">
              <w:rPr>
                <w:rFonts w:ascii="Times New Roman" w:hAnsi="Times New Roman" w:cs="Times New Roman"/>
                <w:lang w:val="kk-KZ" w:eastAsia="ru-RU"/>
              </w:rPr>
              <w:t>Жоғарыда көрсетілген төлемді уақытылы төлемеген салық төлеушілерге қатысты салық берешегін мәжбүрлеп өндіріп алу шаралары Салық кодексіне сәйкес қолданылады.</w:t>
            </w:r>
          </w:p>
        </w:tc>
      </w:tr>
      <w:tr w:rsidR="00AC3C18" w:rsidRPr="00337309" w:rsidTr="00337309">
        <w:tc>
          <w:tcPr>
            <w:tcW w:w="5829" w:type="dxa"/>
          </w:tcPr>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lang w:val="kk-KZ"/>
              </w:rPr>
              <w:t>Баламалы салық қандай жер қойнауын пайдаланушыларды қозғайды?</w:t>
            </w:r>
          </w:p>
          <w:p w:rsidR="00AC3C18" w:rsidRPr="00337309" w:rsidRDefault="00AC3C18" w:rsidP="00337309">
            <w:pPr>
              <w:ind w:firstLine="280"/>
              <w:jc w:val="both"/>
              <w:rPr>
                <w:rFonts w:ascii="Times New Roman" w:hAnsi="Times New Roman" w:cs="Times New Roman"/>
                <w:lang w:val="kk-KZ"/>
              </w:rPr>
            </w:pPr>
          </w:p>
        </w:tc>
        <w:tc>
          <w:tcPr>
            <w:tcW w:w="9021" w:type="dxa"/>
          </w:tcPr>
          <w:p w:rsidR="00AC3C18" w:rsidRPr="00337309" w:rsidRDefault="00AC3C18" w:rsidP="00337309">
            <w:pPr>
              <w:ind w:firstLine="280"/>
              <w:jc w:val="both"/>
              <w:rPr>
                <w:rStyle w:val="s0"/>
                <w:color w:val="auto"/>
                <w:lang w:val="kk-KZ"/>
              </w:rPr>
            </w:pPr>
            <w:r w:rsidRPr="00337309">
              <w:rPr>
                <w:rStyle w:val="s0"/>
                <w:color w:val="auto"/>
                <w:lang w:val="kk-KZ"/>
              </w:rPr>
              <w:t xml:space="preserve">Экспортқа рента салықтың, тарихи шығындарды өтеу бойынша төлемнің, пайдалы қазбаларды өндiруге арналған салықтың, </w:t>
            </w:r>
            <w:r w:rsidRPr="00337309">
              <w:rPr>
                <w:rFonts w:ascii="Times New Roman" w:hAnsi="Times New Roman" w:cs="Times New Roman"/>
                <w:lang w:val="kk-KZ"/>
              </w:rPr>
              <w:t>үстеме пайда салықтың орнына</w:t>
            </w:r>
            <w:r w:rsidRPr="00337309">
              <w:rPr>
                <w:rStyle w:val="s0"/>
                <w:color w:val="auto"/>
                <w:lang w:val="kk-KZ"/>
              </w:rPr>
              <w:t xml:space="preserve"> жер қойнауын пайдалануға арналған баламалы салықты Қазақстан Республикасының жер қойнауын пайдалану туралы заңнамасына сәйкес:</w:t>
            </w:r>
          </w:p>
          <w:p w:rsidR="00AC3C18" w:rsidRPr="00337309" w:rsidRDefault="00AC3C18" w:rsidP="00337309">
            <w:pPr>
              <w:ind w:firstLine="280"/>
              <w:jc w:val="both"/>
              <w:rPr>
                <w:rStyle w:val="s0"/>
                <w:color w:val="auto"/>
                <w:lang w:val="kk-KZ"/>
              </w:rPr>
            </w:pPr>
            <w:r w:rsidRPr="00337309">
              <w:rPr>
                <w:rStyle w:val="s0"/>
                <w:color w:val="auto"/>
                <w:lang w:val="kk-KZ"/>
              </w:rPr>
              <w:t>1) Қазақстан Республикасының континенттік қайраңында көмірсутекті өндіруге арналған және (немесе) бірлескен барлау мен өндіруге арналған келісім-шарт;</w:t>
            </w:r>
          </w:p>
          <w:p w:rsidR="00AC3C18" w:rsidRPr="00337309" w:rsidRDefault="00AC3C18" w:rsidP="00337309">
            <w:pPr>
              <w:ind w:firstLine="280"/>
              <w:jc w:val="both"/>
              <w:rPr>
                <w:rStyle w:val="s0"/>
                <w:color w:val="auto"/>
                <w:lang w:val="kk-KZ"/>
              </w:rPr>
            </w:pPr>
            <w:r w:rsidRPr="00337309">
              <w:rPr>
                <w:rStyle w:val="s0"/>
                <w:color w:val="auto"/>
                <w:lang w:val="kk-KZ"/>
              </w:rPr>
              <w:t xml:space="preserve">2) тереңдігі тау-кендік бөлудің шекарасының </w:t>
            </w:r>
          </w:p>
          <w:p w:rsidR="00AC3C18" w:rsidRPr="00337309" w:rsidRDefault="00AC3C18" w:rsidP="00337309">
            <w:pPr>
              <w:ind w:firstLine="280"/>
              <w:jc w:val="both"/>
              <w:rPr>
                <w:rStyle w:val="s0"/>
                <w:color w:val="auto"/>
                <w:lang w:val="kk-KZ"/>
              </w:rPr>
            </w:pPr>
            <w:r w:rsidRPr="00337309">
              <w:rPr>
                <w:rStyle w:val="s0"/>
                <w:color w:val="auto"/>
                <w:lang w:val="kk-KZ"/>
              </w:rPr>
              <w:t>жоғарғы нүктесінің 4500 метрден жоғары емес және тау-кендік бөлудің төменгі нүктесінен 5000 метр және одан төмен кен орындары бойынша көмірсутектерді өндіруге арналған және (немесе) бірлескен барлау мен өндіруге арналған келісімшарт жасасқан заңды тұлғалар - жер қойнауын пайдаланушылар тарихи шығындарды өтеу бойынша төлемнің, пайдалы қазбаларды өндіруге салынатын салықтың және үстеме пайда салығының орнына қолдануға құқылы.</w:t>
            </w:r>
          </w:p>
        </w:tc>
      </w:tr>
      <w:tr w:rsidR="00AC3C18" w:rsidRPr="00337309" w:rsidTr="00337309">
        <w:tc>
          <w:tcPr>
            <w:tcW w:w="5829" w:type="dxa"/>
          </w:tcPr>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lang w:val="kk-KZ"/>
              </w:rPr>
              <w:t>Геологиялық барлау бойынша сұрақ.</w:t>
            </w:r>
          </w:p>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lang w:val="kk-KZ"/>
              </w:rPr>
              <w:t>Барлау кезеңде (Н.Қ.) негізгі құралды сатып алған, 111-б. бойынша Н.Қ. құны барлау бойныша шығындарда есептелген. Екі жыл кейін негізгі құралды сату қажеттілігі тууды. Сұрақ: Осы Н.Қ. жүгіріп кету – бұл келісімшарттық немесе келісімшартсыз қызметі</w:t>
            </w:r>
          </w:p>
        </w:tc>
        <w:tc>
          <w:tcPr>
            <w:tcW w:w="9021" w:type="dxa"/>
          </w:tcPr>
          <w:p w:rsidR="00AC3C18" w:rsidRPr="00337309" w:rsidRDefault="00AC3C18" w:rsidP="00337309">
            <w:pPr>
              <w:ind w:firstLine="280"/>
              <w:jc w:val="both"/>
              <w:rPr>
                <w:rFonts w:ascii="Times New Roman" w:hAnsi="Times New Roman" w:cs="Times New Roman"/>
              </w:rPr>
            </w:pPr>
            <w:r w:rsidRPr="00337309">
              <w:rPr>
                <w:rFonts w:ascii="Times New Roman" w:hAnsi="Times New Roman" w:cs="Times New Roman"/>
                <w:lang w:val="kk-KZ"/>
              </w:rPr>
              <w:t>Бұл келісімшарттық кызмет</w:t>
            </w:r>
          </w:p>
          <w:p w:rsidR="00AC3C18" w:rsidRPr="00337309" w:rsidRDefault="00AC3C18" w:rsidP="00337309">
            <w:pPr>
              <w:ind w:firstLine="280"/>
              <w:jc w:val="both"/>
              <w:rPr>
                <w:rFonts w:ascii="Times New Roman" w:hAnsi="Times New Roman" w:cs="Times New Roman"/>
              </w:rPr>
            </w:pPr>
          </w:p>
          <w:p w:rsidR="00AC3C18" w:rsidRPr="00337309" w:rsidRDefault="00AC3C18" w:rsidP="00337309">
            <w:pPr>
              <w:ind w:firstLine="280"/>
              <w:jc w:val="both"/>
              <w:rPr>
                <w:rFonts w:ascii="Times New Roman" w:hAnsi="Times New Roman" w:cs="Times New Roman"/>
              </w:rPr>
            </w:pPr>
          </w:p>
        </w:tc>
      </w:tr>
      <w:tr w:rsidR="00AC3C18" w:rsidRPr="00337309" w:rsidTr="00337309">
        <w:tc>
          <w:tcPr>
            <w:tcW w:w="5829" w:type="dxa"/>
          </w:tcPr>
          <w:p w:rsidR="00AC3C18" w:rsidRPr="00337309" w:rsidRDefault="00AC3C18" w:rsidP="00337309">
            <w:pPr>
              <w:pStyle w:val="HTML"/>
              <w:shd w:val="clear" w:color="auto" w:fill="FFFFFF"/>
              <w:ind w:firstLine="280"/>
              <w:jc w:val="both"/>
              <w:rPr>
                <w:rFonts w:ascii="Times New Roman" w:hAnsi="Times New Roman" w:cs="Times New Roman"/>
                <w:sz w:val="22"/>
                <w:szCs w:val="22"/>
              </w:rPr>
            </w:pPr>
            <w:r w:rsidRPr="00337309">
              <w:rPr>
                <w:rFonts w:ascii="Times New Roman" w:hAnsi="Times New Roman" w:cs="Times New Roman"/>
                <w:sz w:val="22"/>
                <w:szCs w:val="22"/>
                <w:shd w:val="clear" w:color="auto" w:fill="FFFFFF"/>
              </w:rPr>
              <w:t xml:space="preserve">197-бапта </w:t>
            </w:r>
            <w:proofErr w:type="spellStart"/>
            <w:r w:rsidRPr="00337309">
              <w:rPr>
                <w:rFonts w:ascii="Times New Roman" w:hAnsi="Times New Roman" w:cs="Times New Roman"/>
                <w:sz w:val="22"/>
                <w:szCs w:val="22"/>
                <w:shd w:val="clear" w:color="auto" w:fill="FFFFFF"/>
              </w:rPr>
              <w:t>белгілі</w:t>
            </w:r>
            <w:proofErr w:type="spellEnd"/>
            <w:r w:rsidRPr="00337309">
              <w:rPr>
                <w:rFonts w:ascii="Times New Roman" w:hAnsi="Times New Roman" w:cs="Times New Roman"/>
                <w:sz w:val="22"/>
                <w:szCs w:val="22"/>
                <w:shd w:val="clear" w:color="auto" w:fill="FFFFFF"/>
              </w:rPr>
              <w:t xml:space="preserve"> </w:t>
            </w:r>
            <w:proofErr w:type="spellStart"/>
            <w:r w:rsidRPr="00337309">
              <w:rPr>
                <w:rFonts w:ascii="Times New Roman" w:hAnsi="Times New Roman" w:cs="Times New Roman"/>
                <w:sz w:val="22"/>
                <w:szCs w:val="22"/>
                <w:shd w:val="clear" w:color="auto" w:fill="FFFFFF"/>
              </w:rPr>
              <w:t>бі</w:t>
            </w:r>
            <w:proofErr w:type="gramStart"/>
            <w:r w:rsidRPr="00337309">
              <w:rPr>
                <w:rFonts w:ascii="Times New Roman" w:hAnsi="Times New Roman" w:cs="Times New Roman"/>
                <w:sz w:val="22"/>
                <w:szCs w:val="22"/>
                <w:shd w:val="clear" w:color="auto" w:fill="FFFFFF"/>
              </w:rPr>
              <w:t>р</w:t>
            </w:r>
            <w:proofErr w:type="spellEnd"/>
            <w:proofErr w:type="gramEnd"/>
            <w:r w:rsidRPr="00337309">
              <w:rPr>
                <w:rFonts w:ascii="Times New Roman" w:hAnsi="Times New Roman" w:cs="Times New Roman"/>
                <w:sz w:val="22"/>
                <w:szCs w:val="22"/>
                <w:shd w:val="clear" w:color="auto" w:fill="FFFFFF"/>
              </w:rPr>
              <w:t xml:space="preserve"> </w:t>
            </w:r>
            <w:proofErr w:type="spellStart"/>
            <w:r w:rsidRPr="00337309">
              <w:rPr>
                <w:rFonts w:ascii="Times New Roman" w:hAnsi="Times New Roman" w:cs="Times New Roman"/>
                <w:sz w:val="22"/>
                <w:szCs w:val="22"/>
                <w:shd w:val="clear" w:color="auto" w:fill="FFFFFF"/>
              </w:rPr>
              <w:t>ақпаратты</w:t>
            </w:r>
            <w:proofErr w:type="spellEnd"/>
            <w:r w:rsidRPr="00337309">
              <w:rPr>
                <w:rFonts w:ascii="Times New Roman" w:hAnsi="Times New Roman" w:cs="Times New Roman"/>
                <w:sz w:val="22"/>
                <w:szCs w:val="22"/>
                <w:shd w:val="clear" w:color="auto" w:fill="FFFFFF"/>
              </w:rPr>
              <w:t xml:space="preserve"> </w:t>
            </w:r>
            <w:proofErr w:type="spellStart"/>
            <w:r w:rsidRPr="00337309">
              <w:rPr>
                <w:rFonts w:ascii="Times New Roman" w:hAnsi="Times New Roman" w:cs="Times New Roman"/>
                <w:sz w:val="22"/>
                <w:szCs w:val="22"/>
                <w:shd w:val="clear" w:color="auto" w:fill="FFFFFF"/>
              </w:rPr>
              <w:t>қоспағанда</w:t>
            </w:r>
            <w:proofErr w:type="spellEnd"/>
            <w:r w:rsidRPr="00337309">
              <w:rPr>
                <w:rFonts w:ascii="Times New Roman" w:hAnsi="Times New Roman" w:cs="Times New Roman"/>
                <w:sz w:val="22"/>
                <w:szCs w:val="22"/>
                <w:shd w:val="clear" w:color="auto" w:fill="FFFFFF"/>
              </w:rPr>
              <w:t xml:space="preserve">, </w:t>
            </w:r>
            <w:proofErr w:type="spellStart"/>
            <w:r w:rsidRPr="00337309">
              <w:rPr>
                <w:rFonts w:ascii="Times New Roman" w:hAnsi="Times New Roman" w:cs="Times New Roman"/>
                <w:sz w:val="22"/>
                <w:szCs w:val="22"/>
                <w:shd w:val="clear" w:color="auto" w:fill="FFFFFF"/>
              </w:rPr>
              <w:t>тәуекел</w:t>
            </w:r>
            <w:proofErr w:type="spellEnd"/>
            <w:r w:rsidRPr="00337309">
              <w:rPr>
                <w:rFonts w:ascii="Times New Roman" w:hAnsi="Times New Roman" w:cs="Times New Roman"/>
                <w:sz w:val="22"/>
                <w:szCs w:val="22"/>
                <w:shd w:val="clear" w:color="auto" w:fill="FFFFFF"/>
              </w:rPr>
              <w:t xml:space="preserve"> </w:t>
            </w:r>
            <w:proofErr w:type="spellStart"/>
            <w:r w:rsidRPr="00337309">
              <w:rPr>
                <w:rFonts w:ascii="Times New Roman" w:hAnsi="Times New Roman" w:cs="Times New Roman"/>
                <w:sz w:val="22"/>
                <w:szCs w:val="22"/>
                <w:shd w:val="clear" w:color="auto" w:fill="FFFFFF"/>
              </w:rPr>
              <w:t>дәрежесі</w:t>
            </w:r>
            <w:proofErr w:type="spellEnd"/>
            <w:r w:rsidRPr="00337309">
              <w:rPr>
                <w:rFonts w:ascii="Times New Roman" w:hAnsi="Times New Roman" w:cs="Times New Roman"/>
                <w:sz w:val="22"/>
                <w:szCs w:val="22"/>
                <w:shd w:val="clear" w:color="auto" w:fill="FFFFFF"/>
              </w:rPr>
              <w:t xml:space="preserve"> </w:t>
            </w:r>
            <w:proofErr w:type="spellStart"/>
            <w:r w:rsidRPr="00337309">
              <w:rPr>
                <w:rFonts w:ascii="Times New Roman" w:hAnsi="Times New Roman" w:cs="Times New Roman"/>
                <w:sz w:val="22"/>
                <w:szCs w:val="22"/>
                <w:shd w:val="clear" w:color="auto" w:fill="FFFFFF"/>
              </w:rPr>
              <w:t>критерийлері</w:t>
            </w:r>
            <w:proofErr w:type="spellEnd"/>
            <w:r w:rsidRPr="00337309">
              <w:rPr>
                <w:rFonts w:ascii="Times New Roman" w:hAnsi="Times New Roman" w:cs="Times New Roman"/>
                <w:sz w:val="22"/>
                <w:szCs w:val="22"/>
                <w:shd w:val="clear" w:color="auto" w:fill="FFFFFF"/>
              </w:rPr>
              <w:t xml:space="preserve"> </w:t>
            </w:r>
            <w:proofErr w:type="spellStart"/>
            <w:r w:rsidRPr="00337309">
              <w:rPr>
                <w:rFonts w:ascii="Times New Roman" w:hAnsi="Times New Roman" w:cs="Times New Roman"/>
                <w:sz w:val="22"/>
                <w:szCs w:val="22"/>
                <w:shd w:val="clear" w:color="auto" w:fill="FFFFFF"/>
              </w:rPr>
              <w:t>құпия</w:t>
            </w:r>
            <w:proofErr w:type="spellEnd"/>
            <w:r w:rsidRPr="00337309">
              <w:rPr>
                <w:rFonts w:ascii="Times New Roman" w:hAnsi="Times New Roman" w:cs="Times New Roman"/>
                <w:sz w:val="22"/>
                <w:szCs w:val="22"/>
                <w:shd w:val="clear" w:color="auto" w:fill="FFFFFF"/>
              </w:rPr>
              <w:t xml:space="preserve"> </w:t>
            </w:r>
            <w:proofErr w:type="spellStart"/>
            <w:r w:rsidRPr="00337309">
              <w:rPr>
                <w:rFonts w:ascii="Times New Roman" w:hAnsi="Times New Roman" w:cs="Times New Roman"/>
                <w:sz w:val="22"/>
                <w:szCs w:val="22"/>
                <w:shd w:val="clear" w:color="auto" w:fill="FFFFFF"/>
              </w:rPr>
              <w:t>ақпарат</w:t>
            </w:r>
            <w:proofErr w:type="spellEnd"/>
            <w:r w:rsidRPr="00337309">
              <w:rPr>
                <w:rFonts w:ascii="Times New Roman" w:hAnsi="Times New Roman" w:cs="Times New Roman"/>
                <w:sz w:val="22"/>
                <w:szCs w:val="22"/>
                <w:shd w:val="clear" w:color="auto" w:fill="FFFFFF"/>
              </w:rPr>
              <w:t xml:space="preserve"> </w:t>
            </w:r>
            <w:proofErr w:type="spellStart"/>
            <w:r w:rsidRPr="00337309">
              <w:rPr>
                <w:rFonts w:ascii="Times New Roman" w:hAnsi="Times New Roman" w:cs="Times New Roman"/>
                <w:sz w:val="22"/>
                <w:szCs w:val="22"/>
                <w:shd w:val="clear" w:color="auto" w:fill="FFFFFF"/>
              </w:rPr>
              <w:t>болып</w:t>
            </w:r>
            <w:proofErr w:type="spellEnd"/>
            <w:r w:rsidRPr="00337309">
              <w:rPr>
                <w:rFonts w:ascii="Times New Roman" w:hAnsi="Times New Roman" w:cs="Times New Roman"/>
                <w:sz w:val="22"/>
                <w:szCs w:val="22"/>
                <w:shd w:val="clear" w:color="auto" w:fill="FFFFFF"/>
              </w:rPr>
              <w:t xml:space="preserve"> </w:t>
            </w:r>
            <w:proofErr w:type="spellStart"/>
            <w:r w:rsidRPr="00337309">
              <w:rPr>
                <w:rFonts w:ascii="Times New Roman" w:hAnsi="Times New Roman" w:cs="Times New Roman"/>
                <w:sz w:val="22"/>
                <w:szCs w:val="22"/>
                <w:shd w:val="clear" w:color="auto" w:fill="FFFFFF"/>
              </w:rPr>
              <w:t>табылады</w:t>
            </w:r>
            <w:proofErr w:type="spellEnd"/>
            <w:r w:rsidRPr="00337309">
              <w:rPr>
                <w:rFonts w:ascii="Times New Roman" w:hAnsi="Times New Roman" w:cs="Times New Roman"/>
                <w:sz w:val="22"/>
                <w:szCs w:val="22"/>
                <w:shd w:val="clear" w:color="auto" w:fill="FFFFFF"/>
              </w:rPr>
              <w:t xml:space="preserve">. </w:t>
            </w:r>
            <w:r w:rsidRPr="00337309">
              <w:rPr>
                <w:rFonts w:ascii="Times New Roman" w:hAnsi="Times New Roman" w:cs="Times New Roman"/>
                <w:sz w:val="22"/>
                <w:szCs w:val="22"/>
                <w:lang w:val="kk-KZ"/>
              </w:rPr>
              <w:t xml:space="preserve">Сұрақ: Салық төлеуші ​​өз бетінше біле алала ма – қандай </w:t>
            </w:r>
            <w:r w:rsidRPr="00337309">
              <w:rPr>
                <w:rFonts w:ascii="Times New Roman" w:hAnsi="Times New Roman" w:cs="Times New Roman"/>
                <w:sz w:val="22"/>
                <w:szCs w:val="22"/>
                <w:lang w:val="kk-KZ"/>
              </w:rPr>
              <w:lastRenderedPageBreak/>
              <w:t>мәліметтер бойынша белгілі бір немесе басқа санатқа жатқызады? .</w:t>
            </w:r>
          </w:p>
          <w:p w:rsidR="00AC3C18" w:rsidRPr="00337309" w:rsidRDefault="00AC3C18" w:rsidP="00337309">
            <w:pPr>
              <w:ind w:firstLine="280"/>
              <w:jc w:val="both"/>
              <w:rPr>
                <w:rFonts w:ascii="Times New Roman" w:hAnsi="Times New Roman" w:cs="Times New Roman"/>
              </w:rPr>
            </w:pPr>
            <w:proofErr w:type="spellStart"/>
            <w:r w:rsidRPr="00337309">
              <w:rPr>
                <w:rFonts w:ascii="Times New Roman" w:hAnsi="Times New Roman" w:cs="Times New Roman"/>
                <w:shd w:val="clear" w:color="auto" w:fill="FFFFFF"/>
              </w:rPr>
              <w:t>Немесе</w:t>
            </w:r>
            <w:proofErr w:type="spellEnd"/>
            <w:r w:rsidRPr="00337309">
              <w:rPr>
                <w:rFonts w:ascii="Times New Roman" w:hAnsi="Times New Roman" w:cs="Times New Roman"/>
                <w:shd w:val="clear" w:color="auto" w:fill="FFFFFF"/>
              </w:rPr>
              <w:t xml:space="preserve"> </w:t>
            </w:r>
            <w:proofErr w:type="spellStart"/>
            <w:r w:rsidRPr="00337309">
              <w:rPr>
                <w:rFonts w:ascii="Times New Roman" w:hAnsi="Times New Roman" w:cs="Times New Roman"/>
                <w:shd w:val="clear" w:color="auto" w:fill="FFFFFF"/>
              </w:rPr>
              <w:t>салық</w:t>
            </w:r>
            <w:proofErr w:type="spellEnd"/>
            <w:r w:rsidRPr="00337309">
              <w:rPr>
                <w:rFonts w:ascii="Times New Roman" w:hAnsi="Times New Roman" w:cs="Times New Roman"/>
                <w:shd w:val="clear" w:color="auto" w:fill="FFFFFF"/>
              </w:rPr>
              <w:t xml:space="preserve"> </w:t>
            </w:r>
            <w:proofErr w:type="spellStart"/>
            <w:r w:rsidRPr="00337309">
              <w:rPr>
                <w:rFonts w:ascii="Times New Roman" w:hAnsi="Times New Roman" w:cs="Times New Roman"/>
                <w:shd w:val="clear" w:color="auto" w:fill="FFFFFF"/>
              </w:rPr>
              <w:t>органдарына</w:t>
            </w:r>
            <w:proofErr w:type="spellEnd"/>
            <w:r w:rsidRPr="00337309">
              <w:rPr>
                <w:rFonts w:ascii="Times New Roman" w:hAnsi="Times New Roman" w:cs="Times New Roman"/>
                <w:shd w:val="clear" w:color="auto" w:fill="FFFFFF"/>
              </w:rPr>
              <w:t xml:space="preserve"> </w:t>
            </w:r>
            <w:proofErr w:type="spellStart"/>
            <w:r w:rsidRPr="00337309">
              <w:rPr>
                <w:rFonts w:ascii="Times New Roman" w:hAnsi="Times New Roman" w:cs="Times New Roman"/>
                <w:shd w:val="clear" w:color="auto" w:fill="FFFFFF"/>
              </w:rPr>
              <w:t>сұрау</w:t>
            </w:r>
            <w:proofErr w:type="spellEnd"/>
            <w:r w:rsidRPr="00337309">
              <w:rPr>
                <w:rFonts w:ascii="Times New Roman" w:hAnsi="Times New Roman" w:cs="Times New Roman"/>
                <w:shd w:val="clear" w:color="auto" w:fill="FFFFFF"/>
              </w:rPr>
              <w:t xml:space="preserve"> </w:t>
            </w:r>
            <w:proofErr w:type="spellStart"/>
            <w:r w:rsidRPr="00337309">
              <w:rPr>
                <w:rFonts w:ascii="Times New Roman" w:hAnsi="Times New Roman" w:cs="Times New Roman"/>
                <w:shd w:val="clear" w:color="auto" w:fill="FFFFFF"/>
              </w:rPr>
              <w:t>жіберу</w:t>
            </w:r>
            <w:proofErr w:type="spellEnd"/>
            <w:r w:rsidRPr="00337309">
              <w:rPr>
                <w:rFonts w:ascii="Times New Roman" w:hAnsi="Times New Roman" w:cs="Times New Roman"/>
                <w:shd w:val="clear" w:color="auto" w:fill="FFFFFF"/>
              </w:rPr>
              <w:t xml:space="preserve"> </w:t>
            </w:r>
            <w:proofErr w:type="spellStart"/>
            <w:r w:rsidRPr="00337309">
              <w:rPr>
                <w:rFonts w:ascii="Times New Roman" w:hAnsi="Times New Roman" w:cs="Times New Roman"/>
                <w:shd w:val="clear" w:color="auto" w:fill="FFFFFF"/>
              </w:rPr>
              <w:t>керек</w:t>
            </w:r>
            <w:proofErr w:type="spellEnd"/>
            <w:r w:rsidRPr="00337309">
              <w:rPr>
                <w:rFonts w:ascii="Times New Roman" w:hAnsi="Times New Roman" w:cs="Times New Roman"/>
                <w:shd w:val="clear" w:color="auto" w:fill="FFFFFF"/>
              </w:rPr>
              <w:t xml:space="preserve"> </w:t>
            </w:r>
            <w:proofErr w:type="spellStart"/>
            <w:r w:rsidRPr="00337309">
              <w:rPr>
                <w:rFonts w:ascii="Times New Roman" w:hAnsi="Times New Roman" w:cs="Times New Roman"/>
                <w:shd w:val="clear" w:color="auto" w:fill="FFFFFF"/>
              </w:rPr>
              <w:t>пе</w:t>
            </w:r>
            <w:proofErr w:type="spellEnd"/>
            <w:r w:rsidRPr="00337309">
              <w:rPr>
                <w:rFonts w:ascii="Times New Roman" w:hAnsi="Times New Roman" w:cs="Times New Roman"/>
                <w:shd w:val="clear" w:color="auto" w:fill="FFFFFF"/>
              </w:rPr>
              <w:t>?</w:t>
            </w:r>
          </w:p>
        </w:tc>
        <w:tc>
          <w:tcPr>
            <w:tcW w:w="9021" w:type="dxa"/>
          </w:tcPr>
          <w:p w:rsidR="00AC3C18" w:rsidRPr="00337309" w:rsidRDefault="00AC3C18" w:rsidP="00337309">
            <w:pPr>
              <w:pStyle w:val="HTML"/>
              <w:shd w:val="clear" w:color="auto" w:fill="FFFFFF"/>
              <w:ind w:firstLine="280"/>
              <w:jc w:val="both"/>
              <w:rPr>
                <w:rFonts w:ascii="Times New Roman" w:hAnsi="Times New Roman" w:cs="Times New Roman"/>
                <w:sz w:val="22"/>
                <w:szCs w:val="22"/>
              </w:rPr>
            </w:pPr>
            <w:r w:rsidRPr="00337309">
              <w:rPr>
                <w:rFonts w:ascii="Times New Roman" w:hAnsi="Times New Roman" w:cs="Times New Roman"/>
                <w:sz w:val="22"/>
                <w:szCs w:val="22"/>
                <w:lang w:val="kk-KZ"/>
              </w:rPr>
              <w:lastRenderedPageBreak/>
              <w:t>Кодекс жобасының 137-бабының 3-тармағына сәйкес Тәуекелдерді басқару жүйесін құпия емес болып табылмайтын критерийлер бойынша қолдану туралы тәртібін әзірлеу көзделген.</w:t>
            </w:r>
          </w:p>
          <w:p w:rsidR="00AC3C18" w:rsidRPr="00337309" w:rsidRDefault="00AC3C18" w:rsidP="00337309">
            <w:pPr>
              <w:pStyle w:val="HTML"/>
              <w:shd w:val="clear" w:color="auto" w:fill="FFFFFF"/>
              <w:ind w:firstLine="280"/>
              <w:jc w:val="both"/>
              <w:rPr>
                <w:rFonts w:ascii="Times New Roman" w:hAnsi="Times New Roman" w:cs="Times New Roman"/>
                <w:sz w:val="22"/>
                <w:szCs w:val="22"/>
                <w:lang w:val="kk-KZ"/>
              </w:rPr>
            </w:pPr>
            <w:r w:rsidRPr="00337309">
              <w:rPr>
                <w:rFonts w:ascii="Times New Roman" w:hAnsi="Times New Roman" w:cs="Times New Roman"/>
                <w:sz w:val="22"/>
                <w:szCs w:val="22"/>
              </w:rPr>
              <w:lastRenderedPageBreak/>
              <w:t xml:space="preserve"> </w:t>
            </w:r>
            <w:r w:rsidRPr="00337309">
              <w:rPr>
                <w:rFonts w:ascii="Times New Roman" w:hAnsi="Times New Roman" w:cs="Times New Roman"/>
                <w:sz w:val="22"/>
                <w:szCs w:val="22"/>
                <w:lang w:val="kk-KZ"/>
              </w:rPr>
              <w:t>Бұл Тәртіп келесі ақпаратты қамтитын болады:</w:t>
            </w:r>
          </w:p>
          <w:p w:rsidR="00AC3C18" w:rsidRPr="00337309" w:rsidRDefault="00AC3C18" w:rsidP="00337309">
            <w:pPr>
              <w:pStyle w:val="HTML"/>
              <w:shd w:val="clear" w:color="auto" w:fill="FFFFFF"/>
              <w:ind w:firstLine="280"/>
              <w:jc w:val="both"/>
              <w:rPr>
                <w:rFonts w:ascii="Times New Roman" w:hAnsi="Times New Roman" w:cs="Times New Roman"/>
                <w:sz w:val="22"/>
                <w:szCs w:val="22"/>
                <w:shd w:val="clear" w:color="auto" w:fill="FFFFFF"/>
                <w:lang w:val="kk-KZ"/>
              </w:rPr>
            </w:pPr>
            <w:r w:rsidRPr="00337309">
              <w:rPr>
                <w:rFonts w:ascii="Times New Roman" w:hAnsi="Times New Roman" w:cs="Times New Roman"/>
                <w:sz w:val="22"/>
                <w:szCs w:val="22"/>
                <w:lang w:val="kk-KZ"/>
              </w:rPr>
              <w:br/>
            </w:r>
            <w:r w:rsidRPr="00337309">
              <w:rPr>
                <w:rFonts w:ascii="Times New Roman" w:hAnsi="Times New Roman" w:cs="Times New Roman"/>
                <w:sz w:val="22"/>
                <w:szCs w:val="22"/>
                <w:shd w:val="clear" w:color="auto" w:fill="FFFFFF"/>
                <w:lang w:val="kk-KZ"/>
              </w:rPr>
              <w:t xml:space="preserve">1) тәуекелдер </w:t>
            </w:r>
            <w:r w:rsidRPr="00337309">
              <w:rPr>
                <w:rFonts w:ascii="Times New Roman" w:hAnsi="Times New Roman" w:cs="Times New Roman"/>
                <w:sz w:val="22"/>
                <w:szCs w:val="22"/>
                <w:lang w:val="kk-KZ"/>
              </w:rPr>
              <w:t xml:space="preserve">дәрежесі </w:t>
            </w:r>
            <w:r w:rsidRPr="00337309">
              <w:rPr>
                <w:rFonts w:ascii="Times New Roman" w:hAnsi="Times New Roman" w:cs="Times New Roman"/>
                <w:sz w:val="22"/>
                <w:szCs w:val="22"/>
                <w:shd w:val="clear" w:color="auto" w:fill="FFFFFF"/>
                <w:lang w:val="kk-KZ"/>
              </w:rPr>
              <w:t xml:space="preserve">критерийлерінің көрсеткіштері; </w:t>
            </w:r>
          </w:p>
          <w:p w:rsidR="00AC3C18" w:rsidRPr="00337309" w:rsidRDefault="00AC3C18" w:rsidP="00337309">
            <w:pPr>
              <w:ind w:firstLine="280"/>
              <w:jc w:val="both"/>
              <w:rPr>
                <w:rFonts w:ascii="Times New Roman" w:hAnsi="Times New Roman" w:cs="Times New Roman"/>
                <w:shd w:val="clear" w:color="auto" w:fill="FFFFFF"/>
                <w:lang w:val="kk-KZ"/>
              </w:rPr>
            </w:pPr>
            <w:r w:rsidRPr="00337309">
              <w:rPr>
                <w:rFonts w:ascii="Times New Roman" w:hAnsi="Times New Roman" w:cs="Times New Roman"/>
                <w:shd w:val="clear" w:color="auto" w:fill="FFFFFF"/>
                <w:lang w:val="kk-KZ"/>
              </w:rPr>
              <w:t>2) салық төлеушiлердi санаттардың нәтижелерi туралы хабардар ету тәртiбi мен мерзiмдерi;</w:t>
            </w:r>
          </w:p>
          <w:p w:rsidR="00AC3C18" w:rsidRPr="00337309" w:rsidRDefault="00AC3C18" w:rsidP="00337309">
            <w:pPr>
              <w:pStyle w:val="HTML"/>
              <w:shd w:val="clear" w:color="auto" w:fill="FFFFFF"/>
              <w:ind w:firstLine="280"/>
              <w:jc w:val="both"/>
              <w:rPr>
                <w:rFonts w:ascii="Times New Roman" w:hAnsi="Times New Roman" w:cs="Times New Roman"/>
                <w:sz w:val="22"/>
                <w:szCs w:val="22"/>
                <w:lang w:val="kk-KZ"/>
              </w:rPr>
            </w:pPr>
            <w:r w:rsidRPr="00337309">
              <w:rPr>
                <w:rFonts w:ascii="Times New Roman" w:hAnsi="Times New Roman" w:cs="Times New Roman"/>
                <w:sz w:val="22"/>
                <w:szCs w:val="22"/>
                <w:lang w:val="kk-KZ"/>
              </w:rPr>
              <w:t>3) салық төлеушiге осындай салық төлеушi тиiстi тәуекел дәрежесi берiлетiн өлшемдер туралы хабардар ету тәртiбi мен мерзiмдерi;</w:t>
            </w:r>
          </w:p>
          <w:p w:rsidR="00AC3C18" w:rsidRPr="00337309" w:rsidRDefault="00AC3C18" w:rsidP="00337309">
            <w:pPr>
              <w:pStyle w:val="HTML"/>
              <w:shd w:val="clear" w:color="auto" w:fill="FFFFFF"/>
              <w:ind w:firstLine="280"/>
              <w:jc w:val="both"/>
              <w:rPr>
                <w:rFonts w:ascii="Times New Roman" w:hAnsi="Times New Roman" w:cs="Times New Roman"/>
                <w:sz w:val="22"/>
                <w:szCs w:val="22"/>
                <w:lang w:val="kk-KZ"/>
              </w:rPr>
            </w:pPr>
            <w:r w:rsidRPr="00337309">
              <w:rPr>
                <w:rFonts w:ascii="Times New Roman" w:hAnsi="Times New Roman" w:cs="Times New Roman"/>
                <w:sz w:val="22"/>
                <w:szCs w:val="22"/>
                <w:lang w:val="kk-KZ"/>
              </w:rPr>
              <w:t>4) салық төлеушілердің тәуекелдік деңгейі туралы ақпаратты жаңарту жиелігі.</w:t>
            </w:r>
          </w:p>
          <w:p w:rsidR="00AC3C18" w:rsidRPr="00337309" w:rsidRDefault="00AC3C18" w:rsidP="00337309">
            <w:pPr>
              <w:ind w:firstLine="280"/>
              <w:jc w:val="both"/>
              <w:rPr>
                <w:rFonts w:ascii="Times New Roman" w:hAnsi="Times New Roman" w:cs="Times New Roman"/>
                <w:lang w:val="kk-KZ"/>
              </w:rPr>
            </w:pPr>
          </w:p>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shd w:val="clear" w:color="auto" w:fill="FFFFFF"/>
                <w:lang w:val="kk-KZ"/>
              </w:rPr>
              <w:t>Осындай Тәртіптің жобасында мұндай салық төлеушінің бір санатқа немесе басқасына берілетін құпия емес критерийлер туралы ақпарат салық төлеушінің кабинетііне жіберілуін көздейді.</w:t>
            </w:r>
          </w:p>
        </w:tc>
      </w:tr>
      <w:tr w:rsidR="00AC3C18" w:rsidRPr="00337309" w:rsidTr="00337309">
        <w:tc>
          <w:tcPr>
            <w:tcW w:w="5829" w:type="dxa"/>
          </w:tcPr>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lang w:val="kk-KZ"/>
              </w:rPr>
              <w:lastRenderedPageBreak/>
              <w:t>Шағын кәсіпкерлік субъектілері салықтық нысандарды үш жыл мерзімінде сақтайдыма немесе бес жыл көлеміндема?</w:t>
            </w:r>
          </w:p>
        </w:tc>
        <w:tc>
          <w:tcPr>
            <w:tcW w:w="9021" w:type="dxa"/>
          </w:tcPr>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lang w:val="kk-KZ"/>
              </w:rPr>
              <w:t xml:space="preserve">      «Салық және бюджетке төленетін басқа да міндетті төлемдер туралы» Қазақстан Республикасының Кодексі (Салық кодексі) жобасының 205-бабының 1-тармағымен салықтық нысандар Салық кодексінің 48-бабында белгіленген талап қою мерзімі ішінде салық төлеушіде (салық агентінде, операторда) сақталады, бірақ  бес жылдан кем емес деп көрсетілген.</w:t>
            </w:r>
          </w:p>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lang w:val="kk-KZ"/>
              </w:rPr>
              <w:t xml:space="preserve">      Аталған тармақпен көрсетілген салықтық нысандарды сақтау мерзімі, Салық кодексінің 48-бабымен белгіленген талап қою мерзімінің ерекшелігімен байланысты.</w:t>
            </w:r>
          </w:p>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lang w:val="kk-KZ"/>
              </w:rPr>
              <w:t xml:space="preserve">     Сонымен, Салық кодексінің 48-бабына сәйкес салық міндеттемесі мен талабы бойынша талап қою мерзімі үш жылды құрайды.</w:t>
            </w:r>
          </w:p>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lang w:val="kk-KZ"/>
              </w:rPr>
              <w:t xml:space="preserve">     Бұл ретте, аталған баптың 2-тармағымен талап қою мерзімі бес жылды құрайтын салық төлеушілердің санаттары көрсетілген.</w:t>
            </w:r>
          </w:p>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lang w:val="kk-KZ"/>
              </w:rPr>
              <w:t xml:space="preserve">     Одан басқа, Салық кодексінің 48-бабымен талап қою мерзімін ұзартуға болатын жағдайлар көрсетілген.</w:t>
            </w:r>
          </w:p>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lang w:val="kk-KZ"/>
              </w:rPr>
              <w:t xml:space="preserve">     Салық кодексінің 48-бабының 1-тармағына сәйкес салық міндеттемесі мен талабы бойынша талап қою мерзімі, бұл,</w:t>
            </w:r>
          </w:p>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lang w:val="kk-KZ"/>
              </w:rPr>
              <w:t xml:space="preserve">     1) салық органы салықтардың және бюджетке төленетін төлемдердің сомасын есепке жазуға, есептеуге немесе олардың есептелген, есепке жазылған сомасын қайта қарауға құқылы;</w:t>
            </w:r>
          </w:p>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lang w:val="kk-KZ"/>
              </w:rPr>
              <w:t xml:space="preserve">     2) салық төлеуші (салық агенті, операторы) салық есептілігін табыс етуге міндетті, салық есептілігіне өзгерістер мен толықтырулар енгізуге, салық есептілігін кері қайтарып алуға құқылы;</w:t>
            </w:r>
          </w:p>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lang w:val="kk-KZ"/>
              </w:rPr>
              <w:t xml:space="preserve">     3) салық төлеуші (салық агенті, операторы) салықтарды және бюджетке төленетін төлемдерді, өсімпұлдарды есепке жатқызуды және (немесе) қайтаруды талап етуге құқылы уақыт аралығы болып табылады, тиісінше, Салық кодексінің 205-бабымен салықтық </w:t>
            </w:r>
            <w:r w:rsidRPr="00337309">
              <w:rPr>
                <w:rFonts w:ascii="Times New Roman" w:hAnsi="Times New Roman" w:cs="Times New Roman"/>
                <w:lang w:val="kk-KZ"/>
              </w:rPr>
              <w:lastRenderedPageBreak/>
              <w:t>нысандарды сақтау бес жылдан кем емес мерзімі, салық міндеттемесі мен талабын толығымен орындауға жағдай жасайды.</w:t>
            </w:r>
          </w:p>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lang w:val="kk-KZ"/>
              </w:rPr>
              <w:t xml:space="preserve">     Осыған орай, салық нысандарын сақтау мерзімі бес жылды құрайды.</w:t>
            </w:r>
          </w:p>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lang w:val="kk-KZ"/>
              </w:rPr>
              <w:t xml:space="preserve">     Бұл ретте, аталған мерзім салық төлеуші қандай кәсіпкерлік субъектісіне жататындығына қарамастан, барлығына тең мерзім болып табылады.</w:t>
            </w:r>
          </w:p>
          <w:p w:rsidR="00AC3C18" w:rsidRPr="00337309" w:rsidRDefault="00AC3C18" w:rsidP="00337309">
            <w:pPr>
              <w:ind w:firstLine="280"/>
              <w:jc w:val="both"/>
              <w:rPr>
                <w:rFonts w:ascii="Times New Roman" w:hAnsi="Times New Roman" w:cs="Times New Roman"/>
                <w:lang w:val="kk-KZ"/>
              </w:rPr>
            </w:pPr>
          </w:p>
        </w:tc>
      </w:tr>
      <w:tr w:rsidR="00AC3C18" w:rsidRPr="00337309" w:rsidTr="00337309">
        <w:tc>
          <w:tcPr>
            <w:tcW w:w="5829" w:type="dxa"/>
          </w:tcPr>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lang w:val="kk-KZ"/>
              </w:rPr>
              <w:lastRenderedPageBreak/>
              <w:t>Салық кодексі жобасының 157-бабына сәйкес, қандай салық төлеушілер санаттарына салықтық тексерудің алдын ала актісі жазбаша қарсылық беру (болған жағдайда) үшін беріледі? Қай уәкілетті органмен бекітілген?</w:t>
            </w:r>
          </w:p>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lang w:val="kk-KZ"/>
              </w:rPr>
              <w:t>Сұрақ: Аталған норма барлық салық төлеушілер санаттарына қолданылмайды.</w:t>
            </w:r>
          </w:p>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lang w:val="kk-KZ"/>
              </w:rPr>
              <w:t>Неліктен бұл норма барлық салық төлеушілер санаттарына бірдей қолданылмайды?</w:t>
            </w:r>
          </w:p>
        </w:tc>
        <w:tc>
          <w:tcPr>
            <w:tcW w:w="9021" w:type="dxa"/>
          </w:tcPr>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lang w:val="kk-KZ"/>
              </w:rPr>
              <w:t>ҚР ҚМ 2017 жылғы 24 мамырдағы № 24 Бұйрығына сәйкес, Салық төлеушіге салықтық тексерудің алдын ала актісін табыс ету, салықтық тексерудің алдын ала актісіне жазбаша қарсылық беру, сондай-ақ, осындай қарсылықты қарау қағидалары мен мерзімдерін және оларға қатысты алдын ала салықтық тексерудің актісі бойынша нормалар қолданылатын салық төлеушілердің санаттары туралы Ереже бекітілген.</w:t>
            </w:r>
          </w:p>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lang w:val="kk-KZ"/>
              </w:rPr>
              <w:t>Бүгінгі таңда салықтық тексерудің алдын ала актісі бойынша нормалар мониторингке жататын ірі салық төлеушілерге қатысты қолданылады.</w:t>
            </w:r>
          </w:p>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lang w:val="kk-KZ"/>
              </w:rPr>
              <w:t>Салық кодексі жобасының 157-бабын жүзеге асыру мақсатында, 2018 жылдың 1 қаңтарынан бастап салықтық тексерудің алдын ала актісі бойынша нормалар келесі салық төлеушілер санаттарына қолданылады:</w:t>
            </w:r>
          </w:p>
          <w:p w:rsidR="00AC3C18" w:rsidRPr="00337309" w:rsidRDefault="00AC3C18" w:rsidP="00337309">
            <w:pPr>
              <w:pStyle w:val="a4"/>
              <w:numPr>
                <w:ilvl w:val="0"/>
                <w:numId w:val="7"/>
              </w:numPr>
              <w:ind w:left="0" w:firstLine="280"/>
              <w:jc w:val="both"/>
              <w:rPr>
                <w:rFonts w:ascii="Times New Roman" w:hAnsi="Times New Roman" w:cs="Times New Roman"/>
                <w:lang w:val="kk-KZ"/>
              </w:rPr>
            </w:pPr>
            <w:r w:rsidRPr="00337309">
              <w:rPr>
                <w:rFonts w:ascii="Times New Roman" w:hAnsi="Times New Roman" w:cs="Times New Roman"/>
                <w:lang w:val="kk-KZ"/>
              </w:rPr>
              <w:t>мониторингке жататын ірі салық төлеушілерге, сондай-ақ, инвестициялық келісімшарттар жасасқан салық төлеушілерге;</w:t>
            </w:r>
          </w:p>
          <w:p w:rsidR="00AC3C18" w:rsidRPr="00337309" w:rsidRDefault="00AC3C18" w:rsidP="00337309">
            <w:pPr>
              <w:pStyle w:val="a4"/>
              <w:numPr>
                <w:ilvl w:val="0"/>
                <w:numId w:val="7"/>
              </w:numPr>
              <w:ind w:left="0" w:firstLine="280"/>
              <w:jc w:val="both"/>
              <w:rPr>
                <w:rFonts w:ascii="Times New Roman" w:hAnsi="Times New Roman" w:cs="Times New Roman"/>
                <w:lang w:val="kk-KZ"/>
              </w:rPr>
            </w:pPr>
            <w:r w:rsidRPr="00337309">
              <w:rPr>
                <w:rFonts w:ascii="Times New Roman" w:hAnsi="Times New Roman" w:cs="Times New Roman"/>
                <w:lang w:val="kk-KZ"/>
              </w:rPr>
              <w:t>алдын ала тексеру актісі бойынша  салықтың және бюджетке төленетін басқа да міндетті төлемдердің, міндетті зейнетақы жарналарын, міндетті кәсіптік зейнетақы жарналарын есептеу, ұстап қалу, аудару, әлеуметтік аударымдарды, міндетті әлеуметтік медициналық сақтандыруға аударымдарды және (немесе) жарналарды және өсімпұлдарды есептеу және төлеу сомасы республикалық бюджет туралы заңда белгіленген және тиісті қаржы жылының 1 қаңтарында қолданыста болатын 50 000 еселенген айлық есептік көрсеткіш мөлшерінен асып кеткен салық төлеушілерге;</w:t>
            </w:r>
          </w:p>
          <w:p w:rsidR="00AC3C18" w:rsidRPr="00337309" w:rsidRDefault="00AC3C18" w:rsidP="00337309">
            <w:pPr>
              <w:pStyle w:val="a4"/>
              <w:ind w:left="0" w:firstLine="280"/>
              <w:jc w:val="both"/>
              <w:rPr>
                <w:rFonts w:ascii="Times New Roman" w:hAnsi="Times New Roman" w:cs="Times New Roman"/>
                <w:lang w:val="kk-KZ"/>
              </w:rPr>
            </w:pPr>
            <w:r w:rsidRPr="00337309">
              <w:rPr>
                <w:rFonts w:ascii="Times New Roman" w:hAnsi="Times New Roman" w:cs="Times New Roman"/>
                <w:lang w:val="kk-KZ"/>
              </w:rPr>
              <w:t>Бұған қоса, аталған норма келесі салық төлеушілер санаттарына қолданылатынын хабарлаймыз:</w:t>
            </w:r>
          </w:p>
          <w:p w:rsidR="00AC3C18" w:rsidRPr="00337309" w:rsidRDefault="00AC3C18" w:rsidP="00337309">
            <w:pPr>
              <w:pStyle w:val="a4"/>
              <w:numPr>
                <w:ilvl w:val="0"/>
                <w:numId w:val="8"/>
              </w:numPr>
              <w:ind w:left="0" w:firstLine="280"/>
              <w:jc w:val="both"/>
              <w:rPr>
                <w:rFonts w:ascii="Times New Roman" w:hAnsi="Times New Roman" w:cs="Times New Roman"/>
                <w:lang w:val="kk-KZ"/>
              </w:rPr>
            </w:pPr>
            <w:r w:rsidRPr="00337309">
              <w:rPr>
                <w:rFonts w:ascii="Times New Roman" w:hAnsi="Times New Roman" w:cs="Times New Roman"/>
                <w:lang w:val="kk-KZ"/>
              </w:rPr>
              <w:t>2018 жылдың 1 шілдесінен бастап – алдын ала тексеру актісі бойынша  салықтың және бюджетке төленетін басқа да міндетті төлемдердің, міндетті зейнетақы жарналарын, міндетті кәсіптік зейнетақы жарналарын есептеу, ұстап қалу, аудару, әлеуметтік аударымдарды, міндетті әлеуметтік медициналық сақтандыруға аударымдарды және (немесе) жарналарды және өсімпұлдарды есептеу және төлеу сомасы республикалық бюджет туралы заңда белгіленген және тиісті қаржы жылының                                     1 қаңтарында қолданыста болатын 20 000 еселенген айлық есептік көрсеткіш мөлшерінен асып кеткен салық төлеушілерге;</w:t>
            </w:r>
          </w:p>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lang w:val="kk-KZ"/>
              </w:rPr>
              <w:t>2019 жылдан бастап – барлық салық төлеушілерге.</w:t>
            </w:r>
          </w:p>
        </w:tc>
      </w:tr>
      <w:tr w:rsidR="00AC3C18" w:rsidRPr="00337309" w:rsidTr="00337309">
        <w:tc>
          <w:tcPr>
            <w:tcW w:w="5829" w:type="dxa"/>
          </w:tcPr>
          <w:p w:rsidR="00AC3C18" w:rsidRPr="00337309" w:rsidRDefault="00AC3C18" w:rsidP="00337309">
            <w:pPr>
              <w:ind w:firstLine="280"/>
              <w:jc w:val="both"/>
              <w:rPr>
                <w:rFonts w:ascii="Times New Roman" w:hAnsi="Times New Roman" w:cs="Times New Roman"/>
              </w:rPr>
            </w:pPr>
            <w:r w:rsidRPr="00337309">
              <w:rPr>
                <w:rFonts w:ascii="Times New Roman" w:hAnsi="Times New Roman" w:cs="Times New Roman"/>
                <w:lang w:val="kk-KZ"/>
              </w:rPr>
              <w:lastRenderedPageBreak/>
              <w:t>166 бапқа сәйкес келесі жылдан бастап барлық салық төлеушілер онлайн табыстау БКМ қолдануға міндетті. Барлық Республика бойынша салық төлеушілердің саны үлкен және аталған шара оларда жоқ және мүмкін емес уақытты, құралдарды шығындауға апарып соғады. Таксишілер де БКМ өз машиналарында орнатуға міндетті ме?</w:t>
            </w:r>
          </w:p>
        </w:tc>
        <w:tc>
          <w:tcPr>
            <w:tcW w:w="9021" w:type="dxa"/>
          </w:tcPr>
          <w:p w:rsidR="00AC3C18" w:rsidRPr="00337309" w:rsidRDefault="00AC3C18" w:rsidP="00337309">
            <w:pPr>
              <w:ind w:firstLine="280"/>
              <w:jc w:val="both"/>
              <w:rPr>
                <w:rFonts w:ascii="Times New Roman" w:eastAsia="Times New Roman" w:hAnsi="Times New Roman" w:cs="Times New Roman"/>
                <w:lang w:eastAsia="ru-RU"/>
              </w:rPr>
            </w:pPr>
            <w:r w:rsidRPr="00337309">
              <w:rPr>
                <w:rFonts w:ascii="Times New Roman" w:eastAsia="Times New Roman" w:hAnsi="Times New Roman" w:cs="Times New Roman"/>
                <w:lang w:val="kk-KZ" w:eastAsia="ru-RU"/>
              </w:rPr>
              <w:t>Патент негізінде арнайы салық режимін қолданумен қызметін жүзеге асыратын дара кәсіпкерлер (акцизделетін тауарларды жүзеге асыратындардан басқа), 2018 жылғы 1 қаңтардан бастап ақшалай есепті жүзеге асыру кезінде сондай-ақ БКМ қолданбауға құқылы.</w:t>
            </w:r>
          </w:p>
        </w:tc>
      </w:tr>
      <w:tr w:rsidR="00AC3C18" w:rsidRPr="00337309" w:rsidTr="00337309">
        <w:tc>
          <w:tcPr>
            <w:tcW w:w="5829" w:type="dxa"/>
          </w:tcPr>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lang w:val="kk-KZ"/>
              </w:rPr>
              <w:t>Салық есептілігін тапсыру мерзімін:</w:t>
            </w:r>
          </w:p>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lang w:val="kk-KZ"/>
              </w:rPr>
              <w:t>-ҚТС және ЖТС бойынша – 30 күнтізбелік күнге</w:t>
            </w:r>
          </w:p>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lang w:val="kk-KZ"/>
              </w:rPr>
              <w:t>-әлеуметтік төлемдер, басда түрлер бойынша – 15 күнтізбелік күнге ұзарту 212 бабында көрсетілген.</w:t>
            </w:r>
          </w:p>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lang w:val="kk-KZ"/>
              </w:rPr>
              <w:t>СЕН-де 200.00 ЖТС және элеуметтік төлемдер бірге бір декларацияда көрсетіледі. Сұрақ: 200.00 СЕН қалай сонда ұзартылады 30 немесе 15 күнтізбелік күнге ме?</w:t>
            </w:r>
          </w:p>
          <w:p w:rsidR="00AC3C18" w:rsidRPr="00337309" w:rsidRDefault="00AC3C18" w:rsidP="00337309">
            <w:pPr>
              <w:ind w:firstLine="280"/>
              <w:jc w:val="both"/>
              <w:rPr>
                <w:rFonts w:ascii="Times New Roman" w:hAnsi="Times New Roman" w:cs="Times New Roman"/>
                <w:lang w:val="kk-KZ"/>
              </w:rPr>
            </w:pPr>
          </w:p>
        </w:tc>
        <w:tc>
          <w:tcPr>
            <w:tcW w:w="9021" w:type="dxa"/>
          </w:tcPr>
          <w:p w:rsidR="00AC3C18" w:rsidRPr="00337309" w:rsidRDefault="00AC3C18" w:rsidP="00337309">
            <w:pPr>
              <w:ind w:firstLine="280"/>
              <w:contextualSpacing/>
              <w:jc w:val="both"/>
              <w:rPr>
                <w:rFonts w:ascii="Times New Roman" w:hAnsi="Times New Roman" w:cs="Times New Roman"/>
                <w:lang w:val="kk-KZ"/>
              </w:rPr>
            </w:pPr>
            <w:bookmarkStart w:id="1" w:name="z433"/>
            <w:r w:rsidRPr="00337309">
              <w:rPr>
                <w:rFonts w:ascii="Times New Roman" w:hAnsi="Times New Roman" w:cs="Times New Roman"/>
                <w:lang w:val="kk-KZ"/>
              </w:rPr>
              <w:t>Салық есептілігін табыс ету мерзімі мынадай:</w:t>
            </w:r>
          </w:p>
          <w:p w:rsidR="00AC3C18" w:rsidRPr="00337309" w:rsidRDefault="00AC3C18" w:rsidP="00337309">
            <w:pPr>
              <w:ind w:firstLine="280"/>
              <w:contextualSpacing/>
              <w:jc w:val="both"/>
              <w:rPr>
                <w:rFonts w:ascii="Times New Roman" w:hAnsi="Times New Roman" w:cs="Times New Roman"/>
                <w:lang w:val="kk-KZ"/>
              </w:rPr>
            </w:pPr>
            <w:bookmarkStart w:id="2" w:name="z436"/>
            <w:bookmarkEnd w:id="1"/>
            <w:r w:rsidRPr="00337309">
              <w:rPr>
                <w:rFonts w:ascii="Times New Roman" w:hAnsi="Times New Roman" w:cs="Times New Roman"/>
                <w:lang w:val="kk-KZ"/>
              </w:rPr>
              <w:t>1) корпоративтік табыс салығы немесе жеке табыс салығы бойынша – декларацияны табыс ету үшін белгіленген мерзімнен бастап күнтізбелік отыз күннен аспайтын;</w:t>
            </w:r>
          </w:p>
          <w:bookmarkEnd w:id="2"/>
          <w:p w:rsidR="00AC3C18" w:rsidRPr="00337309" w:rsidRDefault="00AC3C18" w:rsidP="00337309">
            <w:pPr>
              <w:ind w:firstLine="280"/>
              <w:contextualSpacing/>
              <w:jc w:val="both"/>
              <w:rPr>
                <w:rFonts w:ascii="Times New Roman" w:hAnsi="Times New Roman" w:cs="Times New Roman"/>
                <w:lang w:val="kk-KZ"/>
              </w:rPr>
            </w:pPr>
            <w:r w:rsidRPr="00337309">
              <w:rPr>
                <w:rFonts w:ascii="Times New Roman" w:hAnsi="Times New Roman" w:cs="Times New Roman"/>
                <w:lang w:val="kk-KZ"/>
              </w:rPr>
              <w:t>2) салықтың өзге түрлері, бюджетке төленетін басқа да міндетті төлемдер, міндетті зейнетақы жарналары, міндетті кәсіптік зейнетақы жарналары және әлеуметтік аударымдар бойынша – декларацияны және (немесе) есеп-қисапты табыс ету үшін белгіленген мерзімнен бастап күнтізбелік он бес күннен аспайтын кезеңге ұзартылады.</w:t>
            </w:r>
          </w:p>
          <w:p w:rsidR="00AC3C18" w:rsidRPr="00337309" w:rsidRDefault="00AC3C18" w:rsidP="00337309">
            <w:pPr>
              <w:ind w:firstLine="280"/>
              <w:contextualSpacing/>
              <w:jc w:val="both"/>
              <w:rPr>
                <w:rFonts w:ascii="Times New Roman" w:hAnsi="Times New Roman" w:cs="Times New Roman"/>
                <w:lang w:val="kk-KZ"/>
              </w:rPr>
            </w:pPr>
            <w:r w:rsidRPr="00337309">
              <w:rPr>
                <w:rFonts w:ascii="Times New Roman" w:hAnsi="Times New Roman" w:cs="Times New Roman"/>
                <w:lang w:val="kk-KZ"/>
              </w:rPr>
              <w:t>Бұл 1) тармақшада салықтық мерзімі күнтізбелік жыл болып табылатын декларациялар қарастырылатынына назар аударамыз.</w:t>
            </w:r>
          </w:p>
          <w:p w:rsidR="00AC3C18" w:rsidRPr="00337309" w:rsidRDefault="00AC3C18" w:rsidP="00337309">
            <w:pPr>
              <w:ind w:firstLine="280"/>
              <w:contextualSpacing/>
              <w:jc w:val="both"/>
              <w:rPr>
                <w:rFonts w:ascii="Times New Roman" w:hAnsi="Times New Roman" w:cs="Times New Roman"/>
                <w:lang w:val="kk-KZ"/>
              </w:rPr>
            </w:pPr>
            <w:r w:rsidRPr="00337309">
              <w:rPr>
                <w:rFonts w:ascii="Times New Roman" w:hAnsi="Times New Roman" w:cs="Times New Roman"/>
                <w:lang w:val="kk-KZ"/>
              </w:rPr>
              <w:t>Сондықтан, 200.00 салықтық есептілік нысаны электронды түрде тапсырылған жағдайда он бес күнтізбелік күннен аспайтын мерзімге созылады.</w:t>
            </w:r>
          </w:p>
          <w:p w:rsidR="00AC3C18" w:rsidRPr="00337309" w:rsidRDefault="00AC3C18" w:rsidP="00337309">
            <w:pPr>
              <w:ind w:firstLine="280"/>
              <w:jc w:val="both"/>
              <w:rPr>
                <w:rFonts w:ascii="Times New Roman" w:eastAsia="Times New Roman" w:hAnsi="Times New Roman" w:cs="Times New Roman"/>
                <w:lang w:val="kk-KZ" w:eastAsia="ru-RU"/>
              </w:rPr>
            </w:pPr>
            <w:r w:rsidRPr="00337309">
              <w:rPr>
                <w:rFonts w:ascii="Times New Roman" w:hAnsi="Times New Roman" w:cs="Times New Roman"/>
                <w:lang w:val="kk-KZ"/>
              </w:rPr>
              <w:t xml:space="preserve"> Аталған жағдайда, 200.00 нысанды есептілік 15 күнге созылады, яғни, бұл нысанда ЖТС басқа да салықтар көрсетіледі (ӘС) және әлеуметтік аударылымдар (МЗЖ, МКЗЖ, ӘА, МӘМА)</w:t>
            </w:r>
          </w:p>
        </w:tc>
      </w:tr>
      <w:tr w:rsidR="00AC3C18" w:rsidRPr="00337309" w:rsidTr="00337309">
        <w:tc>
          <w:tcPr>
            <w:tcW w:w="5829" w:type="dxa"/>
          </w:tcPr>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lang w:val="kk-KZ" w:eastAsia="ru-RU"/>
              </w:rPr>
              <w:t xml:space="preserve">Резервуарларда ЕАБА (есепке алатын бақылау аспаптары) байланысты. Орнатуда қандай өзгерістер? Егер үлгермесек не болады? </w:t>
            </w:r>
          </w:p>
        </w:tc>
        <w:tc>
          <w:tcPr>
            <w:tcW w:w="9021" w:type="dxa"/>
          </w:tcPr>
          <w:p w:rsidR="00AC3C18" w:rsidRPr="00337309" w:rsidRDefault="00AC3C18" w:rsidP="00337309">
            <w:pPr>
              <w:ind w:firstLine="280"/>
              <w:jc w:val="both"/>
              <w:rPr>
                <w:rFonts w:ascii="Times New Roman" w:hAnsi="Times New Roman" w:cs="Times New Roman"/>
                <w:lang w:val="kk-KZ" w:eastAsia="ru-RU"/>
              </w:rPr>
            </w:pPr>
            <w:r w:rsidRPr="00337309">
              <w:rPr>
                <w:rFonts w:ascii="Times New Roman" w:hAnsi="Times New Roman" w:cs="Times New Roman"/>
                <w:lang w:val="kk-KZ" w:eastAsia="ru-RU"/>
              </w:rPr>
              <w:t xml:space="preserve">«Мұнай өнiмдерiнiң жекелеген түрлерiн өндiрудi және олардың айналымын мемлекеттік реттеу туралы» 2011 жылғы 20 шілдесінің Қазақстан </w:t>
            </w:r>
          </w:p>
          <w:p w:rsidR="00AC3C18" w:rsidRPr="00337309" w:rsidRDefault="00AC3C18" w:rsidP="00337309">
            <w:pPr>
              <w:ind w:firstLine="280"/>
              <w:jc w:val="both"/>
              <w:rPr>
                <w:rFonts w:ascii="Times New Roman" w:hAnsi="Times New Roman" w:cs="Times New Roman"/>
                <w:lang w:val="kk-KZ" w:eastAsia="ru-RU"/>
              </w:rPr>
            </w:pPr>
            <w:r w:rsidRPr="00337309">
              <w:rPr>
                <w:rFonts w:ascii="Times New Roman" w:hAnsi="Times New Roman" w:cs="Times New Roman"/>
                <w:lang w:val="kk-KZ" w:eastAsia="ru-RU"/>
              </w:rPr>
              <w:t>Республикасы Заңының (бұдан әрі – Заң) 19-бабы 3-тармағына сәйкес мұнай өнімдерін өткізуді, тиеп-жөнелтуді және (немесе) тасымалдау мен айдау есепке алатын бақылау асапаптары арқылы мұнай өнімдерін міндетті орын ауыстыру жүргізіледі. Осы қағида мұнай өнімдерін өндірушілерге 2017 жылдың 1 қаңтарынан, мұнай өнімдерін көтерме жеткізушілері, мұнайды импорттаушы мен жеткізушілер 2018 жылғы 1 қаңтардан істейді.</w:t>
            </w:r>
          </w:p>
          <w:p w:rsidR="00AC3C18" w:rsidRPr="00337309" w:rsidRDefault="00AC3C18" w:rsidP="00337309">
            <w:pPr>
              <w:pStyle w:val="a6"/>
              <w:ind w:firstLine="280"/>
              <w:jc w:val="both"/>
              <w:rPr>
                <w:color w:val="auto"/>
                <w:sz w:val="22"/>
                <w:szCs w:val="22"/>
                <w:lang w:val="kk-KZ"/>
              </w:rPr>
            </w:pPr>
          </w:p>
        </w:tc>
      </w:tr>
      <w:tr w:rsidR="00AC3C18" w:rsidRPr="00337309" w:rsidTr="00337309">
        <w:tc>
          <w:tcPr>
            <w:tcW w:w="5829" w:type="dxa"/>
          </w:tcPr>
          <w:p w:rsidR="00AC3C18" w:rsidRPr="00337309" w:rsidRDefault="00AC3C18" w:rsidP="00337309">
            <w:pPr>
              <w:ind w:firstLine="280"/>
              <w:jc w:val="both"/>
              <w:rPr>
                <w:rFonts w:ascii="Times New Roman" w:hAnsi="Times New Roman" w:cs="Times New Roman"/>
              </w:rPr>
            </w:pPr>
            <w:r w:rsidRPr="00337309">
              <w:rPr>
                <w:rFonts w:ascii="Times New Roman" w:hAnsi="Times New Roman" w:cs="Times New Roman"/>
                <w:lang w:val="kk-KZ"/>
              </w:rPr>
              <w:t>18 жылдан бастап АИШ-на қол қойған АЭА-на (еркін экономикалық аймақ) қатысушыларға дайын өнім құрамындағы импорттық шикізатқа ҚҚС босату түріндегі жеңілдіктерді қайтаруға бола ма? Егер болса – онда кандай СК-нің бабы?</w:t>
            </w:r>
          </w:p>
        </w:tc>
        <w:tc>
          <w:tcPr>
            <w:tcW w:w="9021" w:type="dxa"/>
          </w:tcPr>
          <w:p w:rsidR="00AC3C18" w:rsidRPr="00337309" w:rsidRDefault="00AC3C18" w:rsidP="00337309">
            <w:pPr>
              <w:ind w:firstLine="280"/>
              <w:jc w:val="both"/>
              <w:rPr>
                <w:rFonts w:ascii="Times New Roman" w:hAnsi="Times New Roman" w:cs="Times New Roman"/>
              </w:rPr>
            </w:pPr>
            <w:r w:rsidRPr="00337309">
              <w:rPr>
                <w:rFonts w:ascii="Times New Roman" w:hAnsi="Times New Roman" w:cs="Times New Roman"/>
                <w:lang w:val="kk-KZ"/>
              </w:rPr>
              <w:t>Жоқ, қайтармайды</w:t>
            </w:r>
          </w:p>
        </w:tc>
      </w:tr>
      <w:tr w:rsidR="00AC3C18" w:rsidRPr="00337309" w:rsidTr="00337309">
        <w:tc>
          <w:tcPr>
            <w:tcW w:w="5829" w:type="dxa"/>
            <w:shd w:val="clear" w:color="auto" w:fill="auto"/>
          </w:tcPr>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lang w:val="kk-KZ"/>
              </w:rPr>
              <w:t>Сұрақ: Медициналық сақтандыру</w:t>
            </w:r>
          </w:p>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lang w:val="kk-KZ"/>
              </w:rPr>
              <w:lastRenderedPageBreak/>
              <w:t>-нақты, қай уақыттан бастап?</w:t>
            </w:r>
          </w:p>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lang w:val="kk-KZ"/>
              </w:rPr>
              <w:t>-есептеу, қанша пайыз?</w:t>
            </w:r>
          </w:p>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lang w:val="kk-KZ"/>
              </w:rPr>
              <w:t>-жұмыс берушінің есебінен немесе жеке тұлғанаың еңбек ақысынан</w:t>
            </w:r>
          </w:p>
          <w:p w:rsidR="00AC3C18" w:rsidRPr="00337309" w:rsidRDefault="00AC3C18" w:rsidP="00337309">
            <w:pPr>
              <w:ind w:firstLine="280"/>
              <w:jc w:val="both"/>
              <w:rPr>
                <w:rFonts w:ascii="Times New Roman" w:hAnsi="Times New Roman" w:cs="Times New Roman"/>
              </w:rPr>
            </w:pPr>
            <w:r w:rsidRPr="00337309">
              <w:rPr>
                <w:rFonts w:ascii="Times New Roman" w:hAnsi="Times New Roman" w:cs="Times New Roman"/>
                <w:lang w:val="kk-KZ"/>
              </w:rPr>
              <w:t>- қайда аудару?</w:t>
            </w:r>
          </w:p>
        </w:tc>
        <w:tc>
          <w:tcPr>
            <w:tcW w:w="9021" w:type="dxa"/>
          </w:tcPr>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lang w:val="kk-KZ"/>
              </w:rPr>
              <w:lastRenderedPageBreak/>
              <w:t>«</w:t>
            </w:r>
            <w:proofErr w:type="spellStart"/>
            <w:r w:rsidRPr="00337309">
              <w:rPr>
                <w:rFonts w:ascii="Times New Roman" w:hAnsi="Times New Roman" w:cs="Times New Roman"/>
              </w:rPr>
              <w:t>Міндетті</w:t>
            </w:r>
            <w:proofErr w:type="spellEnd"/>
            <w:r w:rsidRPr="00337309">
              <w:rPr>
                <w:rFonts w:ascii="Times New Roman" w:hAnsi="Times New Roman" w:cs="Times New Roman"/>
              </w:rPr>
              <w:t xml:space="preserve"> </w:t>
            </w:r>
            <w:proofErr w:type="spellStart"/>
            <w:r w:rsidRPr="00337309">
              <w:rPr>
                <w:rFonts w:ascii="Times New Roman" w:hAnsi="Times New Roman" w:cs="Times New Roman"/>
              </w:rPr>
              <w:t>әлеуметтік</w:t>
            </w:r>
            <w:proofErr w:type="spellEnd"/>
            <w:r w:rsidRPr="00337309">
              <w:rPr>
                <w:rFonts w:ascii="Times New Roman" w:hAnsi="Times New Roman" w:cs="Times New Roman"/>
              </w:rPr>
              <w:t xml:space="preserve"> </w:t>
            </w:r>
            <w:proofErr w:type="spellStart"/>
            <w:r w:rsidRPr="00337309">
              <w:rPr>
                <w:rFonts w:ascii="Times New Roman" w:hAnsi="Times New Roman" w:cs="Times New Roman"/>
              </w:rPr>
              <w:t>медициналық</w:t>
            </w:r>
            <w:proofErr w:type="spellEnd"/>
            <w:r w:rsidRPr="00337309">
              <w:rPr>
                <w:rFonts w:ascii="Times New Roman" w:hAnsi="Times New Roman" w:cs="Times New Roman"/>
              </w:rPr>
              <w:t xml:space="preserve"> </w:t>
            </w:r>
            <w:proofErr w:type="spellStart"/>
            <w:r w:rsidRPr="00337309">
              <w:rPr>
                <w:rFonts w:ascii="Times New Roman" w:hAnsi="Times New Roman" w:cs="Times New Roman"/>
              </w:rPr>
              <w:t>сақтандыру</w:t>
            </w:r>
            <w:proofErr w:type="spellEnd"/>
            <w:r w:rsidRPr="00337309">
              <w:rPr>
                <w:rFonts w:ascii="Times New Roman" w:hAnsi="Times New Roman" w:cs="Times New Roman"/>
              </w:rPr>
              <w:t xml:space="preserve"> </w:t>
            </w:r>
            <w:proofErr w:type="spellStart"/>
            <w:r w:rsidRPr="00337309">
              <w:rPr>
                <w:rFonts w:ascii="Times New Roman" w:hAnsi="Times New Roman" w:cs="Times New Roman"/>
              </w:rPr>
              <w:t>туралы</w:t>
            </w:r>
            <w:proofErr w:type="spellEnd"/>
            <w:r w:rsidRPr="00337309">
              <w:rPr>
                <w:rFonts w:ascii="Times New Roman" w:hAnsi="Times New Roman" w:cs="Times New Roman"/>
                <w:lang w:val="kk-KZ"/>
              </w:rPr>
              <w:t>» Заңы 01.0</w:t>
            </w:r>
            <w:r w:rsidRPr="00337309">
              <w:rPr>
                <w:rFonts w:ascii="Times New Roman" w:hAnsi="Times New Roman" w:cs="Times New Roman"/>
              </w:rPr>
              <w:t>7</w:t>
            </w:r>
            <w:r w:rsidRPr="00337309">
              <w:rPr>
                <w:rFonts w:ascii="Times New Roman" w:hAnsi="Times New Roman" w:cs="Times New Roman"/>
                <w:lang w:val="kk-KZ"/>
              </w:rPr>
              <w:t>.2017ж. енгізілді.</w:t>
            </w:r>
          </w:p>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lang w:val="kk-KZ"/>
              </w:rPr>
              <w:lastRenderedPageBreak/>
              <w:t xml:space="preserve">Осы Заңнның 27 бабына сәйкес жұмыс берушілердің қорға төленуге жататын аударымдары: </w:t>
            </w:r>
          </w:p>
          <w:p w:rsidR="00AC3C18" w:rsidRPr="00337309" w:rsidRDefault="00AC3C18" w:rsidP="00337309">
            <w:pPr>
              <w:ind w:firstLine="280"/>
              <w:jc w:val="both"/>
              <w:rPr>
                <w:rFonts w:ascii="Times New Roman" w:hAnsi="Times New Roman" w:cs="Times New Roman"/>
                <w:lang w:val="kk-KZ"/>
              </w:rPr>
            </w:pPr>
            <w:bookmarkStart w:id="3" w:name="z399"/>
            <w:r w:rsidRPr="00337309">
              <w:rPr>
                <w:rFonts w:ascii="Times New Roman" w:hAnsi="Times New Roman" w:cs="Times New Roman"/>
                <w:lang w:val="kk-KZ"/>
              </w:rPr>
              <w:t>2017 жылғы 1 шілдеден бастап – аударымдарды есептеу объектісінің 1 пайызы;</w:t>
            </w:r>
          </w:p>
          <w:p w:rsidR="00AC3C18" w:rsidRPr="00337309" w:rsidRDefault="00AC3C18" w:rsidP="00337309">
            <w:pPr>
              <w:ind w:firstLine="280"/>
              <w:jc w:val="both"/>
              <w:rPr>
                <w:rFonts w:ascii="Times New Roman" w:hAnsi="Times New Roman" w:cs="Times New Roman"/>
                <w:lang w:val="kk-KZ"/>
              </w:rPr>
            </w:pPr>
            <w:bookmarkStart w:id="4" w:name="z400"/>
            <w:bookmarkEnd w:id="3"/>
            <w:r w:rsidRPr="00337309">
              <w:rPr>
                <w:rFonts w:ascii="Times New Roman" w:hAnsi="Times New Roman" w:cs="Times New Roman"/>
                <w:lang w:val="kk-KZ"/>
              </w:rPr>
              <w:t>2018 жылғы 1 қаңтардан бастап – аударымдарды есептеу объектісінің 1,5 пайызы;</w:t>
            </w:r>
          </w:p>
          <w:p w:rsidR="00AC3C18" w:rsidRPr="00337309" w:rsidRDefault="00AC3C18" w:rsidP="00337309">
            <w:pPr>
              <w:ind w:firstLine="280"/>
              <w:jc w:val="both"/>
              <w:rPr>
                <w:rFonts w:ascii="Times New Roman" w:hAnsi="Times New Roman" w:cs="Times New Roman"/>
                <w:lang w:val="kk-KZ"/>
              </w:rPr>
            </w:pPr>
            <w:bookmarkStart w:id="5" w:name="z401"/>
            <w:bookmarkEnd w:id="4"/>
            <w:r w:rsidRPr="00337309">
              <w:rPr>
                <w:rFonts w:ascii="Times New Roman" w:hAnsi="Times New Roman" w:cs="Times New Roman"/>
                <w:lang w:val="kk-KZ"/>
              </w:rPr>
              <w:t>2020 жылғы 1 қаңтардан бастап – аударымдарды есептеу объектісінің 2 пайызы;</w:t>
            </w:r>
          </w:p>
          <w:p w:rsidR="00AC3C18" w:rsidRPr="00337309" w:rsidRDefault="00AC3C18" w:rsidP="00337309">
            <w:pPr>
              <w:ind w:firstLine="280"/>
              <w:jc w:val="both"/>
              <w:rPr>
                <w:rFonts w:ascii="Times New Roman" w:hAnsi="Times New Roman" w:cs="Times New Roman"/>
                <w:lang w:val="kk-KZ"/>
              </w:rPr>
            </w:pPr>
            <w:bookmarkStart w:id="6" w:name="z402"/>
            <w:bookmarkEnd w:id="5"/>
            <w:r w:rsidRPr="00337309">
              <w:rPr>
                <w:rFonts w:ascii="Times New Roman" w:hAnsi="Times New Roman" w:cs="Times New Roman"/>
                <w:lang w:val="kk-KZ"/>
              </w:rPr>
              <w:t> 2022 жылғы 1 қаңтардан бастап – аударымдарды есептеу объектісінің 3 пайызы мөлшерінде белгіленеді.</w:t>
            </w:r>
          </w:p>
          <w:p w:rsidR="00AC3C18" w:rsidRPr="00337309" w:rsidRDefault="00AC3C18" w:rsidP="00337309">
            <w:pPr>
              <w:ind w:firstLine="280"/>
              <w:jc w:val="both"/>
              <w:rPr>
                <w:rFonts w:ascii="Times New Roman" w:eastAsia="Consolas" w:hAnsi="Times New Roman" w:cs="Times New Roman"/>
                <w:lang w:val="kk-KZ"/>
              </w:rPr>
            </w:pPr>
            <w:r w:rsidRPr="00337309">
              <w:rPr>
                <w:rFonts w:ascii="Times New Roman" w:hAnsi="Times New Roman" w:cs="Times New Roman"/>
                <w:lang w:val="kk-KZ"/>
              </w:rPr>
              <w:t xml:space="preserve">Жұмыскерлердің аударымдарын және (немесе) жарналарын есептеуді (ұстап қалуды) және аударуды жұмыс беруші ай сайын жүзеге асырады, </w:t>
            </w:r>
            <w:bookmarkStart w:id="7" w:name="z281"/>
            <w:r w:rsidRPr="00337309">
              <w:rPr>
                <w:rFonts w:ascii="Times New Roman" w:hAnsi="Times New Roman" w:cs="Times New Roman"/>
                <w:lang w:val="kk-KZ"/>
              </w:rPr>
              <w:t xml:space="preserve">азаматтық-құқықтық сипаттағы шарттар бойынша кіріс алатын жеке тұлғалардың жарналарын есептеуді (ұстап қалуды) және аударуды осындай шарттар жасасқан салық агенттері ай сайын </w:t>
            </w:r>
            <w:bookmarkEnd w:id="7"/>
            <w:r w:rsidRPr="00337309">
              <w:rPr>
                <w:rFonts w:ascii="Times New Roman" w:hAnsi="Times New Roman" w:cs="Times New Roman"/>
                <w:lang w:val="kk-KZ"/>
              </w:rPr>
              <w:t>қордың шотына Мемлекеттік корпорацияның кейіннен аударуы үшін банктер немесе банк операцияларының жекелеген түрлерін жүзеге асыратын ұйымдар арқылы жүзеге асырады.</w:t>
            </w:r>
            <w:bookmarkEnd w:id="6"/>
          </w:p>
          <w:p w:rsidR="00AC3C18" w:rsidRPr="00337309" w:rsidRDefault="00AC3C18" w:rsidP="00337309">
            <w:pPr>
              <w:ind w:firstLine="280"/>
              <w:jc w:val="both"/>
              <w:rPr>
                <w:rFonts w:ascii="Times New Roman" w:eastAsia="Consolas" w:hAnsi="Times New Roman" w:cs="Times New Roman"/>
                <w:lang w:val="kk-KZ"/>
              </w:rPr>
            </w:pPr>
            <w:r w:rsidRPr="00337309">
              <w:rPr>
                <w:rFonts w:ascii="Times New Roman" w:eastAsia="Consolas" w:hAnsi="Times New Roman" w:cs="Times New Roman"/>
                <w:lang w:val="kk-KZ"/>
              </w:rPr>
              <w:t>Аударым жасау үшін деректемелер:</w:t>
            </w:r>
          </w:p>
          <w:p w:rsidR="00AC3C18" w:rsidRPr="00337309" w:rsidRDefault="00AC3C18" w:rsidP="00337309">
            <w:pPr>
              <w:ind w:firstLine="280"/>
              <w:jc w:val="both"/>
              <w:rPr>
                <w:rFonts w:ascii="Times New Roman" w:eastAsia="Consolas" w:hAnsi="Times New Roman" w:cs="Times New Roman"/>
                <w:lang w:val="kk-KZ"/>
              </w:rPr>
            </w:pPr>
            <w:r w:rsidRPr="00337309">
              <w:rPr>
                <w:rFonts w:ascii="Times New Roman" w:eastAsia="Consolas" w:hAnsi="Times New Roman" w:cs="Times New Roman"/>
                <w:lang w:val="kk-KZ"/>
              </w:rPr>
              <w:t>Төлем алушы: «Азаматтарға арналған үкімет» мемлекеттік корпорациясы» КЕ АҚ</w:t>
            </w:r>
          </w:p>
          <w:p w:rsidR="00AC3C18" w:rsidRPr="00337309" w:rsidRDefault="00AC3C18" w:rsidP="00337309">
            <w:pPr>
              <w:ind w:firstLine="280"/>
              <w:jc w:val="both"/>
              <w:rPr>
                <w:rFonts w:ascii="Times New Roman" w:eastAsia="Consolas" w:hAnsi="Times New Roman" w:cs="Times New Roman"/>
                <w:lang w:val="kk-KZ"/>
              </w:rPr>
            </w:pPr>
            <w:r w:rsidRPr="00337309">
              <w:rPr>
                <w:rFonts w:ascii="Times New Roman" w:eastAsia="Consolas" w:hAnsi="Times New Roman" w:cs="Times New Roman"/>
                <w:lang w:val="kk-KZ"/>
              </w:rPr>
              <w:t>Бенефициардің БСН: 160440007161</w:t>
            </w:r>
          </w:p>
          <w:p w:rsidR="00AC3C18" w:rsidRPr="00337309" w:rsidRDefault="00AC3C18" w:rsidP="00337309">
            <w:pPr>
              <w:ind w:firstLine="280"/>
              <w:jc w:val="both"/>
              <w:rPr>
                <w:rFonts w:ascii="Times New Roman" w:eastAsia="Consolas" w:hAnsi="Times New Roman" w:cs="Times New Roman"/>
                <w:lang w:val="kk-KZ"/>
              </w:rPr>
            </w:pPr>
            <w:r w:rsidRPr="00337309">
              <w:rPr>
                <w:rFonts w:ascii="Times New Roman" w:eastAsia="Consolas" w:hAnsi="Times New Roman" w:cs="Times New Roman"/>
                <w:lang w:val="kk-KZ"/>
              </w:rPr>
              <w:t xml:space="preserve">ЖСК: KZ92009MEDS368609103 </w:t>
            </w:r>
          </w:p>
          <w:p w:rsidR="00AC3C18" w:rsidRPr="00337309" w:rsidRDefault="00AC3C18" w:rsidP="00337309">
            <w:pPr>
              <w:ind w:firstLine="280"/>
              <w:jc w:val="both"/>
              <w:rPr>
                <w:rFonts w:ascii="Times New Roman" w:eastAsia="Consolas" w:hAnsi="Times New Roman" w:cs="Times New Roman"/>
                <w:lang w:val="kk-KZ"/>
              </w:rPr>
            </w:pPr>
            <w:r w:rsidRPr="00337309">
              <w:rPr>
                <w:rFonts w:ascii="Times New Roman" w:eastAsia="Consolas" w:hAnsi="Times New Roman" w:cs="Times New Roman"/>
                <w:lang w:val="kk-KZ"/>
              </w:rPr>
              <w:t>БСК: GCVPKZ2A</w:t>
            </w:r>
          </w:p>
          <w:p w:rsidR="00AC3C18" w:rsidRPr="00337309" w:rsidRDefault="00AC3C18" w:rsidP="00337309">
            <w:pPr>
              <w:ind w:firstLine="280"/>
              <w:jc w:val="both"/>
              <w:rPr>
                <w:rFonts w:ascii="Times New Roman" w:eastAsia="Consolas" w:hAnsi="Times New Roman" w:cs="Times New Roman"/>
              </w:rPr>
            </w:pPr>
            <w:r w:rsidRPr="00337309">
              <w:rPr>
                <w:rFonts w:ascii="Times New Roman" w:eastAsia="Consolas" w:hAnsi="Times New Roman" w:cs="Times New Roman"/>
              </w:rPr>
              <w:t>БЕК: 11</w:t>
            </w:r>
          </w:p>
          <w:p w:rsidR="00AC3C18" w:rsidRPr="00337309" w:rsidRDefault="00AC3C18" w:rsidP="00337309">
            <w:pPr>
              <w:ind w:firstLine="280"/>
              <w:jc w:val="both"/>
              <w:rPr>
                <w:rFonts w:ascii="Times New Roman" w:eastAsia="Consolas" w:hAnsi="Times New Roman" w:cs="Times New Roman"/>
              </w:rPr>
            </w:pPr>
            <w:r w:rsidRPr="00337309">
              <w:rPr>
                <w:rFonts w:ascii="Times New Roman" w:eastAsia="Consolas" w:hAnsi="Times New Roman" w:cs="Times New Roman"/>
              </w:rPr>
              <w:t xml:space="preserve">ТБК: 121 </w:t>
            </w:r>
            <w:proofErr w:type="spellStart"/>
            <w:r w:rsidRPr="00337309">
              <w:rPr>
                <w:rFonts w:ascii="Times New Roman" w:eastAsia="Consolas" w:hAnsi="Times New Roman" w:cs="Times New Roman"/>
              </w:rPr>
              <w:t>нан</w:t>
            </w:r>
            <w:proofErr w:type="spellEnd"/>
            <w:r w:rsidRPr="00337309">
              <w:rPr>
                <w:rFonts w:ascii="Times New Roman" w:eastAsia="Consolas" w:hAnsi="Times New Roman" w:cs="Times New Roman"/>
              </w:rPr>
              <w:t xml:space="preserve"> 128 </w:t>
            </w:r>
            <w:proofErr w:type="spellStart"/>
            <w:r w:rsidRPr="00337309">
              <w:rPr>
                <w:rFonts w:ascii="Times New Roman" w:eastAsia="Consolas" w:hAnsi="Times New Roman" w:cs="Times New Roman"/>
              </w:rPr>
              <w:t>дейін</w:t>
            </w:r>
            <w:proofErr w:type="spellEnd"/>
          </w:p>
        </w:tc>
      </w:tr>
      <w:tr w:rsidR="00AC3C18" w:rsidRPr="00337309" w:rsidTr="00337309">
        <w:tc>
          <w:tcPr>
            <w:tcW w:w="5829" w:type="dxa"/>
          </w:tcPr>
          <w:p w:rsidR="00AC3C18" w:rsidRPr="00337309" w:rsidRDefault="00AC3C18" w:rsidP="00337309">
            <w:pPr>
              <w:ind w:firstLine="280"/>
              <w:jc w:val="both"/>
              <w:rPr>
                <w:rFonts w:ascii="Times New Roman" w:hAnsi="Times New Roman" w:cs="Times New Roman"/>
              </w:rPr>
            </w:pPr>
            <w:r w:rsidRPr="00337309">
              <w:rPr>
                <w:rFonts w:ascii="Times New Roman" w:hAnsi="Times New Roman" w:cs="Times New Roman"/>
                <w:lang w:val="kk-KZ"/>
              </w:rPr>
              <w:lastRenderedPageBreak/>
              <w:t>Айналымнан салықты енгізу жоспарлануда ма (мысалы Өзбекстан)?</w:t>
            </w:r>
          </w:p>
        </w:tc>
        <w:tc>
          <w:tcPr>
            <w:tcW w:w="9021" w:type="dxa"/>
          </w:tcPr>
          <w:p w:rsidR="00AC3C18" w:rsidRPr="00337309" w:rsidRDefault="00AC3C18" w:rsidP="00337309">
            <w:pPr>
              <w:ind w:firstLine="280"/>
              <w:jc w:val="both"/>
              <w:rPr>
                <w:rFonts w:ascii="Times New Roman" w:hAnsi="Times New Roman" w:cs="Times New Roman"/>
              </w:rPr>
            </w:pPr>
            <w:r w:rsidRPr="00337309">
              <w:rPr>
                <w:rFonts w:ascii="Times New Roman" w:hAnsi="Times New Roman" w:cs="Times New Roman"/>
                <w:lang w:val="kk-KZ"/>
              </w:rPr>
              <w:t>Жоқ, қарастырылмаған</w:t>
            </w:r>
          </w:p>
        </w:tc>
      </w:tr>
      <w:tr w:rsidR="00AC3C18" w:rsidRPr="00337309" w:rsidTr="00337309">
        <w:tc>
          <w:tcPr>
            <w:tcW w:w="5829" w:type="dxa"/>
          </w:tcPr>
          <w:p w:rsidR="00AC3C18" w:rsidRPr="00337309" w:rsidRDefault="00AC3C18" w:rsidP="00337309">
            <w:pPr>
              <w:ind w:firstLine="280"/>
              <w:jc w:val="both"/>
              <w:rPr>
                <w:rFonts w:ascii="Times New Roman" w:hAnsi="Times New Roman" w:cs="Times New Roman"/>
              </w:rPr>
            </w:pPr>
            <w:r w:rsidRPr="00337309">
              <w:rPr>
                <w:rFonts w:ascii="Times New Roman" w:hAnsi="Times New Roman" w:cs="Times New Roman"/>
                <w:lang w:val="kk-KZ"/>
              </w:rPr>
              <w:t>Кезендік сипаттама түрінде базарда сауда қызметімен айналысатын жеке тұлғаларға бір жолғы төлемін енгізу мезгілі келген жоқ па?</w:t>
            </w:r>
          </w:p>
        </w:tc>
        <w:tc>
          <w:tcPr>
            <w:tcW w:w="9021" w:type="dxa"/>
          </w:tcPr>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lang w:val="kk-KZ"/>
              </w:rPr>
              <w:t>Қазақстан Республикасы Үкіметінің 2004 жылғы 24 қыркүйектегі № 1011 қаулысымен бекітілген Ережеге сәйкес салық саласындағы мемлекеттік саясатты қалыптастыру мәселесі Қазақстан Республикасының Ұлттық экономика министрлігінің құзыретіне жатады.                                       Бір жолғы төлем жөніндегі ұсыныстарын Салық Кодексін жобасын әзірлеу бойынша Қазақстан Республикасының Ұлттық экономика министрлігінде құрылған Жұмыс тобына қарастыруға жіберіледі.</w:t>
            </w:r>
          </w:p>
        </w:tc>
      </w:tr>
      <w:tr w:rsidR="00AC3C18" w:rsidRPr="00337309" w:rsidTr="00337309">
        <w:tc>
          <w:tcPr>
            <w:tcW w:w="5829" w:type="dxa"/>
          </w:tcPr>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lang w:val="kk-KZ"/>
              </w:rPr>
              <w:t>Ауыл шаруашылығы өнімдерін өндірушілердің режимін қолданатын шаруа қожалықтарымен әлеуметтiк салықты есептеу бойынша өзгерістерді нақтырақ айтсаңыз?</w:t>
            </w:r>
          </w:p>
        </w:tc>
        <w:tc>
          <w:tcPr>
            <w:tcW w:w="9021" w:type="dxa"/>
          </w:tcPr>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lang w:val="kk-KZ"/>
              </w:rPr>
              <w:t>Ауыл шаруашылығы өнімдерін өндірушілерге және ауыл шаруашылығы коперативтеріне арналған арнаулы салық режимін қолданатын салық төлеушілерге салынатын әлеуметтiк салық бойынша өзгерістер қарастырылмаған, бұл ретте әлеуметтiк салық мөлшері 2018 жылдың 1-қаңтарынан бастап – 9,5 пайызға, 2025 жылдың 1- қаңтарынан бастап – 11 пайызға өзгереді.</w:t>
            </w:r>
          </w:p>
        </w:tc>
      </w:tr>
      <w:tr w:rsidR="00AC3C18" w:rsidRPr="00337309" w:rsidTr="00337309">
        <w:tc>
          <w:tcPr>
            <w:tcW w:w="5829" w:type="dxa"/>
          </w:tcPr>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lang w:val="kk-KZ"/>
              </w:rPr>
              <w:t xml:space="preserve">Дара кәсіпкер үйді жалға береді. Жалға берілген сомадан (30 пайызы жұмыскерлердің жалақысы + қалғаны үйді ұстау шығындары). Егер ДК бухгалтерлік есепті </w:t>
            </w:r>
            <w:r w:rsidRPr="00337309">
              <w:rPr>
                <w:rFonts w:ascii="Times New Roman" w:hAnsi="Times New Roman" w:cs="Times New Roman"/>
                <w:lang w:val="kk-KZ"/>
              </w:rPr>
              <w:lastRenderedPageBreak/>
              <w:t>жүргізбесе шығындар бойынша құжаттарды жинауға міндетті ме?</w:t>
            </w:r>
          </w:p>
        </w:tc>
        <w:tc>
          <w:tcPr>
            <w:tcW w:w="9021" w:type="dxa"/>
          </w:tcPr>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lang w:val="kk-KZ"/>
              </w:rPr>
              <w:lastRenderedPageBreak/>
              <w:t xml:space="preserve">Бухгалтерлік есеп пен қаржылық есептілік туралы» 2007 жылғы 28 ақпандағы Қазақстан Республикасының Заңына сәйкес бухгалтерлік есепті жүргізуді және қаржылық есептілік жасауды жүзеге асырмайтын дара кәсіпкерлер салық есебін ұйымдастыру және жүргізуді </w:t>
            </w:r>
            <w:r w:rsidRPr="00337309">
              <w:rPr>
                <w:rFonts w:ascii="Times New Roman" w:hAnsi="Times New Roman" w:cs="Times New Roman"/>
                <w:lang w:val="kk-KZ"/>
              </w:rPr>
              <w:lastRenderedPageBreak/>
              <w:t>Қазақстан Республикасы Қаржы министрінің 2013 жылғы 15 наурыздағы № 137 бұйрығына сәйкес жүзеге асырады.</w:t>
            </w:r>
          </w:p>
        </w:tc>
      </w:tr>
      <w:tr w:rsidR="00AC3C18" w:rsidRPr="00337309" w:rsidTr="00337309">
        <w:tc>
          <w:tcPr>
            <w:tcW w:w="5829" w:type="dxa"/>
          </w:tcPr>
          <w:p w:rsidR="00AC3C18" w:rsidRPr="00337309" w:rsidRDefault="00AC3C18" w:rsidP="00337309">
            <w:pPr>
              <w:ind w:firstLine="280"/>
              <w:jc w:val="both"/>
              <w:rPr>
                <w:rFonts w:ascii="Times New Roman" w:hAnsi="Times New Roman" w:cs="Times New Roman"/>
              </w:rPr>
            </w:pPr>
            <w:r w:rsidRPr="00337309">
              <w:rPr>
                <w:rFonts w:ascii="Times New Roman" w:hAnsi="Times New Roman" w:cs="Times New Roman"/>
              </w:rPr>
              <w:lastRenderedPageBreak/>
              <w:t>1. Как быть мелкому и среднему бизнесу, если они реализуют товар, входящий в перечень?</w:t>
            </w:r>
          </w:p>
          <w:p w:rsidR="00AC3C18" w:rsidRPr="00337309" w:rsidRDefault="00AC3C18" w:rsidP="00337309">
            <w:pPr>
              <w:ind w:firstLine="280"/>
              <w:jc w:val="both"/>
              <w:rPr>
                <w:rFonts w:ascii="Times New Roman" w:hAnsi="Times New Roman" w:cs="Times New Roman"/>
              </w:rPr>
            </w:pPr>
            <w:r w:rsidRPr="00337309">
              <w:rPr>
                <w:rFonts w:ascii="Times New Roman" w:hAnsi="Times New Roman" w:cs="Times New Roman"/>
              </w:rPr>
              <w:t xml:space="preserve">Они не обязаны вести </w:t>
            </w:r>
            <w:proofErr w:type="spellStart"/>
            <w:r w:rsidRPr="00337309">
              <w:rPr>
                <w:rFonts w:ascii="Times New Roman" w:hAnsi="Times New Roman" w:cs="Times New Roman"/>
              </w:rPr>
              <w:t>бух</w:t>
            </w:r>
            <w:proofErr w:type="gramStart"/>
            <w:r w:rsidRPr="00337309">
              <w:rPr>
                <w:rFonts w:ascii="Times New Roman" w:hAnsi="Times New Roman" w:cs="Times New Roman"/>
              </w:rPr>
              <w:t>.у</w:t>
            </w:r>
            <w:proofErr w:type="gramEnd"/>
            <w:r w:rsidRPr="00337309">
              <w:rPr>
                <w:rFonts w:ascii="Times New Roman" w:hAnsi="Times New Roman" w:cs="Times New Roman"/>
              </w:rPr>
              <w:t>чет</w:t>
            </w:r>
            <w:proofErr w:type="spellEnd"/>
            <w:r w:rsidRPr="00337309">
              <w:rPr>
                <w:rFonts w:ascii="Times New Roman" w:hAnsi="Times New Roman" w:cs="Times New Roman"/>
              </w:rPr>
              <w:t>, однако обязаны отправлять ЭСФ по товару, входящий в перечень изъятий, то есть вести полный учет по этому товару. Нанять для этого полный штат-это убьет мелкий и средний бизнес.</w:t>
            </w:r>
          </w:p>
          <w:p w:rsidR="00AC3C18" w:rsidRPr="00337309" w:rsidRDefault="00AC3C18" w:rsidP="00337309">
            <w:pPr>
              <w:ind w:firstLine="280"/>
              <w:jc w:val="both"/>
              <w:rPr>
                <w:rFonts w:ascii="Times New Roman" w:hAnsi="Times New Roman" w:cs="Times New Roman"/>
              </w:rPr>
            </w:pPr>
          </w:p>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rPr>
              <w:t>1.Т</w:t>
            </w:r>
            <w:r w:rsidRPr="00337309">
              <w:rPr>
                <w:rFonts w:ascii="Times New Roman" w:hAnsi="Times New Roman" w:cs="Times New Roman"/>
                <w:lang w:val="kk-KZ"/>
              </w:rPr>
              <w:t>і</w:t>
            </w:r>
            <w:proofErr w:type="spellStart"/>
            <w:r w:rsidRPr="00337309">
              <w:rPr>
                <w:rFonts w:ascii="Times New Roman" w:hAnsi="Times New Roman" w:cs="Times New Roman"/>
              </w:rPr>
              <w:t>збе</w:t>
            </w:r>
            <w:proofErr w:type="spellEnd"/>
            <w:r w:rsidRPr="00337309">
              <w:rPr>
                <w:rFonts w:ascii="Times New Roman" w:hAnsi="Times New Roman" w:cs="Times New Roman"/>
                <w:lang w:val="kk-KZ"/>
              </w:rPr>
              <w:t xml:space="preserve">ге кірген тауарларды </w:t>
            </w:r>
            <w:proofErr w:type="spellStart"/>
            <w:r w:rsidRPr="00337309">
              <w:rPr>
                <w:rFonts w:ascii="Times New Roman" w:hAnsi="Times New Roman" w:cs="Times New Roman"/>
              </w:rPr>
              <w:t>ұсақ</w:t>
            </w:r>
            <w:proofErr w:type="spellEnd"/>
            <w:r w:rsidRPr="00337309">
              <w:rPr>
                <w:rFonts w:ascii="Times New Roman" w:hAnsi="Times New Roman" w:cs="Times New Roman"/>
              </w:rPr>
              <w:t xml:space="preserve"> </w:t>
            </w:r>
            <w:proofErr w:type="spellStart"/>
            <w:r w:rsidRPr="00337309">
              <w:rPr>
                <w:rFonts w:ascii="Times New Roman" w:hAnsi="Times New Roman" w:cs="Times New Roman"/>
              </w:rPr>
              <w:t>және</w:t>
            </w:r>
            <w:proofErr w:type="spellEnd"/>
            <w:r w:rsidRPr="00337309">
              <w:rPr>
                <w:rFonts w:ascii="Times New Roman" w:hAnsi="Times New Roman" w:cs="Times New Roman"/>
              </w:rPr>
              <w:t xml:space="preserve"> орта бизнес</w:t>
            </w:r>
            <w:r w:rsidRPr="00337309">
              <w:rPr>
                <w:rFonts w:ascii="Times New Roman" w:hAnsi="Times New Roman" w:cs="Times New Roman"/>
                <w:lang w:val="kk-KZ"/>
              </w:rPr>
              <w:t>тегілер қалай сатылым жасайды</w:t>
            </w:r>
            <w:r w:rsidRPr="00337309">
              <w:rPr>
                <w:rFonts w:ascii="Times New Roman" w:hAnsi="Times New Roman" w:cs="Times New Roman"/>
              </w:rPr>
              <w:t>?</w:t>
            </w:r>
          </w:p>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lang w:val="kk-KZ"/>
              </w:rPr>
              <w:t xml:space="preserve">Олар бухгалтерлік есеп жүргізуге міндетті емес, бірақ тізбеге кірген тауарларды алулар бойынша ЭШФ жіберу міндетті, Яғни осы тауарды толық есепке алу үшін. </w:t>
            </w:r>
          </w:p>
          <w:p w:rsidR="00AC3C18" w:rsidRPr="00337309" w:rsidRDefault="00AC3C18" w:rsidP="00337309">
            <w:pPr>
              <w:ind w:firstLine="280"/>
              <w:jc w:val="both"/>
              <w:rPr>
                <w:rFonts w:ascii="Times New Roman" w:hAnsi="Times New Roman" w:cs="Times New Roman"/>
                <w:lang w:val="kk-KZ"/>
              </w:rPr>
            </w:pPr>
          </w:p>
          <w:p w:rsidR="00AC3C18" w:rsidRPr="00337309" w:rsidRDefault="00AC3C18" w:rsidP="00337309">
            <w:pPr>
              <w:ind w:firstLine="280"/>
              <w:jc w:val="both"/>
              <w:rPr>
                <w:rFonts w:ascii="Times New Roman" w:hAnsi="Times New Roman" w:cs="Times New Roman"/>
                <w:lang w:val="kk-KZ"/>
              </w:rPr>
            </w:pPr>
          </w:p>
          <w:p w:rsidR="00AC3C18" w:rsidRPr="00337309" w:rsidRDefault="00AC3C18" w:rsidP="00337309">
            <w:pPr>
              <w:ind w:firstLine="280"/>
              <w:jc w:val="both"/>
              <w:rPr>
                <w:rFonts w:ascii="Times New Roman" w:hAnsi="Times New Roman" w:cs="Times New Roman"/>
              </w:rPr>
            </w:pPr>
            <w:r w:rsidRPr="00337309">
              <w:rPr>
                <w:rFonts w:ascii="Times New Roman" w:hAnsi="Times New Roman" w:cs="Times New Roman"/>
              </w:rPr>
              <w:t>2. Мы обязаны  использовать  программу «</w:t>
            </w:r>
            <w:proofErr w:type="spellStart"/>
            <w:r w:rsidRPr="00337309">
              <w:rPr>
                <w:rFonts w:ascii="Times New Roman" w:hAnsi="Times New Roman" w:cs="Times New Roman"/>
              </w:rPr>
              <w:t>Вайпон</w:t>
            </w:r>
            <w:proofErr w:type="spellEnd"/>
            <w:r w:rsidRPr="00337309">
              <w:rPr>
                <w:rFonts w:ascii="Times New Roman" w:hAnsi="Times New Roman" w:cs="Times New Roman"/>
              </w:rPr>
              <w:t>» для сканирования учетно контрольных марок. Программа не сканирует</w:t>
            </w:r>
            <w:proofErr w:type="gramStart"/>
            <w:r w:rsidRPr="00337309">
              <w:rPr>
                <w:rFonts w:ascii="Times New Roman" w:hAnsi="Times New Roman" w:cs="Times New Roman"/>
              </w:rPr>
              <w:t xml:space="preserve"> ,</w:t>
            </w:r>
            <w:proofErr w:type="gramEnd"/>
            <w:r w:rsidRPr="00337309">
              <w:rPr>
                <w:rFonts w:ascii="Times New Roman" w:hAnsi="Times New Roman" w:cs="Times New Roman"/>
              </w:rPr>
              <w:t xml:space="preserve"> ввод данных только вручную(сильно виснет). Обязаны ли мы сканировать  каждую УКМ при поступлении товара (алкогольного </w:t>
            </w:r>
            <w:proofErr w:type="gramStart"/>
            <w:r w:rsidRPr="00337309">
              <w:rPr>
                <w:rFonts w:ascii="Times New Roman" w:hAnsi="Times New Roman" w:cs="Times New Roman"/>
              </w:rPr>
              <w:t>)н</w:t>
            </w:r>
            <w:proofErr w:type="gramEnd"/>
            <w:r w:rsidRPr="00337309">
              <w:rPr>
                <w:rFonts w:ascii="Times New Roman" w:hAnsi="Times New Roman" w:cs="Times New Roman"/>
              </w:rPr>
              <w:t>а склад?.</w:t>
            </w:r>
          </w:p>
          <w:p w:rsidR="00AC3C18" w:rsidRPr="00337309" w:rsidRDefault="00AC3C18" w:rsidP="00337309">
            <w:pPr>
              <w:ind w:firstLine="280"/>
              <w:jc w:val="both"/>
              <w:rPr>
                <w:rFonts w:ascii="Times New Roman" w:hAnsi="Times New Roman" w:cs="Times New Roman"/>
              </w:rPr>
            </w:pPr>
          </w:p>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lang w:val="kk-KZ" w:eastAsia="ru-RU"/>
              </w:rPr>
              <w:t>Біз есепке алу-бақылау таңбаларын сканерлеу үшін «Вайпон» бағдарламасын қолдануға міндеттіміз. Бағдарлама сканерлемейді, мәліметтерді енгізу тек қолмен енгізіледі (қатты қатады). Біз қоймаға тауар (алкоголь) түскен кезде әр ЕБТ сканерлеуіміз керек па.</w:t>
            </w:r>
          </w:p>
          <w:p w:rsidR="00AC3C18" w:rsidRPr="00337309" w:rsidRDefault="00AC3C18" w:rsidP="00337309">
            <w:pPr>
              <w:ind w:firstLine="280"/>
              <w:jc w:val="both"/>
              <w:rPr>
                <w:rFonts w:ascii="Times New Roman" w:hAnsi="Times New Roman" w:cs="Times New Roman"/>
                <w:lang w:val="kk-KZ"/>
              </w:rPr>
            </w:pPr>
          </w:p>
          <w:p w:rsidR="00AC3C18" w:rsidRPr="00337309" w:rsidRDefault="00AC3C18" w:rsidP="00337309">
            <w:pPr>
              <w:ind w:firstLine="280"/>
              <w:jc w:val="both"/>
              <w:rPr>
                <w:rFonts w:ascii="Times New Roman" w:hAnsi="Times New Roman" w:cs="Times New Roman"/>
                <w:lang w:val="kk-KZ"/>
              </w:rPr>
            </w:pPr>
          </w:p>
          <w:p w:rsidR="00AC3C18" w:rsidRPr="00337309" w:rsidRDefault="00AC3C18" w:rsidP="00337309">
            <w:pPr>
              <w:ind w:firstLine="280"/>
              <w:jc w:val="both"/>
              <w:rPr>
                <w:rFonts w:ascii="Times New Roman" w:hAnsi="Times New Roman" w:cs="Times New Roman"/>
                <w:lang w:val="kk-KZ"/>
              </w:rPr>
            </w:pPr>
          </w:p>
          <w:p w:rsidR="00AC3C18" w:rsidRPr="00337309" w:rsidRDefault="00AC3C18" w:rsidP="00337309">
            <w:pPr>
              <w:ind w:firstLine="280"/>
              <w:jc w:val="both"/>
              <w:rPr>
                <w:rFonts w:ascii="Times New Roman" w:hAnsi="Times New Roman" w:cs="Times New Roman"/>
                <w:lang w:val="kk-KZ"/>
              </w:rPr>
            </w:pPr>
          </w:p>
        </w:tc>
        <w:tc>
          <w:tcPr>
            <w:tcW w:w="9021" w:type="dxa"/>
          </w:tcPr>
          <w:p w:rsidR="00AC3C18" w:rsidRPr="00337309" w:rsidRDefault="00AC3C18" w:rsidP="00337309">
            <w:pPr>
              <w:pStyle w:val="a7"/>
              <w:ind w:firstLine="280"/>
              <w:jc w:val="both"/>
              <w:rPr>
                <w:rFonts w:ascii="Times New Roman" w:hAnsi="Times New Roman" w:cs="Times New Roman"/>
                <w:lang w:val="kk-KZ"/>
              </w:rPr>
            </w:pPr>
            <w:r w:rsidRPr="00337309">
              <w:rPr>
                <w:rFonts w:ascii="Times New Roman" w:hAnsi="Times New Roman" w:cs="Times New Roman"/>
                <w:lang w:val="kk-KZ"/>
              </w:rPr>
              <w:t>Қазақстан Республикасы БТҰ кіруіне байланысты, сонымен қатар ЕАЭО мүшесі болуына байланысты ҚР Тізімдемеге енгізілген тауарларды есептеу мен бақылауын міндетіне алған. Тауарлардың ілеспе құжаттарына сәйкес Тізімдемеге енгізілген тауарлардың өткізілуіне тиісті бақылау жүргізуіне электронды шот-фактурасы алынған. Тауарларға бақылауға және есепке алу бойынша шаралары қабылданды, оның ішінде,  Қазақстан Республикасы аумағында шығарылған тауарларға, сыртқы экономикалық қатысушы (СЭҚ)  ЕАЭО Тізімдемеге енгізілген тауарларға.</w:t>
            </w:r>
          </w:p>
          <w:p w:rsidR="00AC3C18" w:rsidRPr="00337309" w:rsidRDefault="00AC3C18" w:rsidP="00337309">
            <w:pPr>
              <w:pStyle w:val="a7"/>
              <w:ind w:firstLine="280"/>
              <w:jc w:val="both"/>
              <w:rPr>
                <w:rFonts w:ascii="Times New Roman" w:hAnsi="Times New Roman" w:cs="Times New Roman"/>
                <w:lang w:val="kk-KZ"/>
              </w:rPr>
            </w:pPr>
            <w:r w:rsidRPr="00337309">
              <w:rPr>
                <w:rFonts w:ascii="Times New Roman" w:hAnsi="Times New Roman" w:cs="Times New Roman"/>
                <w:lang w:val="kk-KZ"/>
              </w:rPr>
              <w:t>Сол себептен, Тізімдемеге енгізілген тауарларды өткізу кезінде өнім беруші міндетті түрде электрондық шот фактура беруге тиіс.</w:t>
            </w:r>
          </w:p>
          <w:p w:rsidR="00AC3C18" w:rsidRPr="00337309" w:rsidRDefault="00AC3C18" w:rsidP="00337309">
            <w:pPr>
              <w:ind w:firstLine="280"/>
              <w:jc w:val="both"/>
              <w:rPr>
                <w:rFonts w:ascii="Times New Roman" w:hAnsi="Times New Roman" w:cs="Times New Roman"/>
                <w:lang w:val="kk-KZ"/>
              </w:rPr>
            </w:pPr>
          </w:p>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lang w:val="kk-KZ"/>
              </w:rPr>
              <w:t>2.«Этил спирті мен алкоголь өнімінің өндірілуін және айналымын мемлекеттік реттеу туралы» 1999 жылғы 16 шілдедегі № 429-1 Қазақстан Республикасы Заңының 9-бабы 3-тармағы 6-тармақшасына сәйкес есепке алу-бақылау маркаларының қорғау элементтерін айқындайтын және (немесе) есепке алу-бақылау маркаларымен таңбалануға жататын алкоголь өнімінің есепке алу-бақылау маркаларынан ақпаратты оқитын аспаптары болмаса, сақтауға және өткізуге тыйым салынады.</w:t>
            </w:r>
          </w:p>
          <w:p w:rsidR="00AC3C18" w:rsidRPr="00337309" w:rsidRDefault="00AC3C18" w:rsidP="00337309">
            <w:pPr>
              <w:pStyle w:val="a6"/>
              <w:spacing w:before="0" w:beforeAutospacing="0" w:after="0" w:afterAutospacing="0"/>
              <w:ind w:firstLine="280"/>
              <w:jc w:val="both"/>
              <w:rPr>
                <w:rFonts w:eastAsiaTheme="minorHAnsi"/>
                <w:color w:val="auto"/>
                <w:sz w:val="22"/>
                <w:szCs w:val="22"/>
                <w:lang w:val="kk-KZ" w:eastAsia="en-US"/>
              </w:rPr>
            </w:pPr>
            <w:r w:rsidRPr="00337309">
              <w:rPr>
                <w:rFonts w:eastAsiaTheme="minorHAnsi"/>
                <w:color w:val="auto"/>
                <w:sz w:val="22"/>
                <w:szCs w:val="22"/>
                <w:lang w:val="kk-KZ" w:eastAsia="en-US"/>
              </w:rPr>
              <w:t>ӘҚБтК 282-бабы 3-бөлімі 6-тармағына сәйкес алкоголь өнімдері мен этиль спиртінің айналымы мен орнын ауыстыру шартын бұзғанға әкімшілік жауапкершілік қарастырылған.</w:t>
            </w:r>
          </w:p>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lang w:val="kk-KZ" w:eastAsia="ru-RU"/>
              </w:rPr>
              <w:t>Қолданыстағы заңнамамен қоймаға тауар (алкоголь) түскен кезде әр ЕБТ сканерлеу міндеті қарастырылмаған.</w:t>
            </w:r>
          </w:p>
        </w:tc>
      </w:tr>
      <w:tr w:rsidR="00AC3C18" w:rsidRPr="00337309" w:rsidTr="00337309">
        <w:tc>
          <w:tcPr>
            <w:tcW w:w="5829" w:type="dxa"/>
          </w:tcPr>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lang w:val="kk-KZ"/>
              </w:rPr>
              <w:t>Егер өнім беруші ЭШФ береді (тауар тізбеге кірген), бірақ ТД нөмірін көрсетпейді.</w:t>
            </w:r>
          </w:p>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lang w:val="kk-KZ"/>
              </w:rPr>
              <w:t>Сұрақ: осындай ЭШФ сатып алушылардың есебінен ҚҚС  алынып тасталама?</w:t>
            </w:r>
          </w:p>
          <w:p w:rsidR="00AC3C18" w:rsidRPr="00337309" w:rsidRDefault="00AC3C18" w:rsidP="00337309">
            <w:pPr>
              <w:ind w:firstLine="280"/>
              <w:jc w:val="both"/>
              <w:rPr>
                <w:rFonts w:ascii="Times New Roman" w:hAnsi="Times New Roman" w:cs="Times New Roman"/>
                <w:lang w:val="kk-KZ"/>
              </w:rPr>
            </w:pPr>
          </w:p>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lang w:val="kk-KZ"/>
              </w:rPr>
              <w:lastRenderedPageBreak/>
              <w:t xml:space="preserve">шығарылған тауар сатылады бірден, тауар жеткізлгеннен  кейін. Өнім беруші ЭШФ береді 15 күн ішінде тауарды жеткізу көздерін көрсете отырып. </w:t>
            </w:r>
          </w:p>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lang w:val="kk-KZ"/>
              </w:rPr>
              <w:t>Сұрақ: сатып алушыларға ЭШФ-да шығару  көздерін қалай дұрыс қоямыз, егер бұл біз деректерді 15 күннен кейін алатын кезде? (тіпті білмеймін, тауар тізбесіне кіредіме, жоқпа)?</w:t>
            </w:r>
          </w:p>
          <w:p w:rsidR="00AC3C18" w:rsidRPr="00337309" w:rsidRDefault="00AC3C18" w:rsidP="00337309">
            <w:pPr>
              <w:ind w:firstLine="280"/>
              <w:jc w:val="both"/>
              <w:rPr>
                <w:rFonts w:ascii="Times New Roman" w:hAnsi="Times New Roman" w:cs="Times New Roman"/>
                <w:lang w:val="kk-KZ"/>
              </w:rPr>
            </w:pPr>
          </w:p>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lang w:val="kk-KZ"/>
              </w:rPr>
              <w:t>Сол жағдай туралы жанама төлемдердің өтініші бойынша. Есеп тапсыру келесі айдың 20-сына дейін, ал шығу көздері қазір қажет.</w:t>
            </w:r>
          </w:p>
        </w:tc>
        <w:tc>
          <w:tcPr>
            <w:tcW w:w="9021" w:type="dxa"/>
          </w:tcPr>
          <w:p w:rsidR="00AC3C18" w:rsidRPr="00337309" w:rsidRDefault="00AC3C18" w:rsidP="00337309">
            <w:pPr>
              <w:ind w:left="317"/>
              <w:jc w:val="both"/>
              <w:rPr>
                <w:rFonts w:ascii="Times New Roman" w:hAnsi="Times New Roman" w:cs="Times New Roman"/>
                <w:lang w:val="kk-KZ"/>
              </w:rPr>
            </w:pPr>
            <w:r w:rsidRPr="00337309">
              <w:rPr>
                <w:rFonts w:ascii="Times New Roman" w:hAnsi="Times New Roman" w:cs="Times New Roman"/>
                <w:lang w:val="kk-KZ"/>
              </w:rPr>
              <w:lastRenderedPageBreak/>
              <w:t xml:space="preserve">Қазақстан Республикасы ұлттық экономика Министрінің </w:t>
            </w:r>
          </w:p>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lang w:val="kk-KZ"/>
              </w:rPr>
              <w:t>Бұйрығымен 9 ақпандағы 2017 жылғы № 58 тізбесінде бекіткен "Тауарларға қатысты қолданылатын кедендік әкелу баж ставкаларының мөлшері және олардың қолданылу мерзімі" Туралы тауарларға қатысты қолданылатын кедендік әкелу баждарының ставкалары БКТ бажы неғұрлым төмен ставкасымен салыстырғанда.</w:t>
            </w:r>
          </w:p>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lang w:val="kk-KZ"/>
              </w:rPr>
              <w:lastRenderedPageBreak/>
              <w:t xml:space="preserve">              Осылайша, жоғарыда көрсетілген бұйрықұа сәйкес Тізбедегі тауарлар  бойынша салық төлеуші іске асыру кезінде ЭШФ жазып береді.</w:t>
            </w:r>
          </w:p>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lang w:val="kk-KZ"/>
              </w:rPr>
              <w:t xml:space="preserve">              15-бағанда ЭШФ "№ тауар Декларациясын, өтінішті тауарларды әкелу және жанама салықтардың төленгені, СТ-1 немесе СТ-KZ" тауарларға арналған декларацияның нөмірі көрсетіледі, тіркеу туралы өтініштің нөмірі " тауарларды әкелу және жанама салықтардың төленгені немесе тіркеу нөмірі тауардың шығу сертификаты (СТ-1, СТ-KZ).</w:t>
            </w:r>
          </w:p>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lang w:val="kk-KZ"/>
              </w:rPr>
              <w:t xml:space="preserve">               Сонымен қатар, тауарды ішкі тұтыну үшін, шығарғаннан кейін тауарды өткізу ғана мүмкін болады, яғни тауарлар декларациясын ресімделгеннен кейін.</w:t>
            </w:r>
          </w:p>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lang w:val="kk-KZ"/>
              </w:rPr>
              <w:t xml:space="preserve">               Сондай-ақ, Салық кодексінің 276-20-бабының 3-тармағына сәйкес, тауарлардың импорты кезінде Қазақстан Республикасының аумағынан Кеден одағына мүше мемлекеттердің салық төлеуші салық органына орналасқан жері бойынша (тұрғылықты жері) бойынша декларация импортталған тауарлар бойынша жанама салықтар (т. а 320.00) туралы өтінішті (өтініштерді) және тауарларды әкелу және жанама салықтардың төленгені (Ф. 328.00) айдың 20-күнінен кешіктірмей салық кезеңінен кейінгі.</w:t>
            </w:r>
          </w:p>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lang w:val="kk-KZ"/>
              </w:rPr>
              <w:t xml:space="preserve">               Салық кодексінің 276-20- бабының 5-тармағына сәйкес Кеден одағына мүше мемлекеттердің аумағынан Қазақстан Республикасының аумағына импорттаған кезде жанама салықтарды есептеу мен төлеу үшін салық кезеңі осындай импортталған тауарлар есепке қабылданған мерзімі келетін күнтізбелік ай болып табылады. </w:t>
            </w:r>
          </w:p>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lang w:val="kk-KZ"/>
              </w:rPr>
              <w:t xml:space="preserve">              Бұл жағдайда салық кезеңі ішінде салық міндеттемесін орындауға болады,</w:t>
            </w:r>
          </w:p>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lang w:val="kk-KZ"/>
              </w:rPr>
              <w:t xml:space="preserve">             Осылайша, салық төлеуші ЭШФ толтыру кезінде тауардың шығарылған көзін көрсете алады.</w:t>
            </w:r>
          </w:p>
        </w:tc>
      </w:tr>
      <w:tr w:rsidR="00AC3C18" w:rsidRPr="00337309" w:rsidTr="00337309">
        <w:trPr>
          <w:trHeight w:val="1682"/>
        </w:trPr>
        <w:tc>
          <w:tcPr>
            <w:tcW w:w="5829" w:type="dxa"/>
          </w:tcPr>
          <w:p w:rsidR="00AC3C18" w:rsidRPr="00337309" w:rsidRDefault="00AC3C18" w:rsidP="00337309">
            <w:pPr>
              <w:ind w:firstLine="280"/>
              <w:jc w:val="both"/>
              <w:rPr>
                <w:rFonts w:ascii="Times New Roman" w:hAnsi="Times New Roman" w:cs="Times New Roman"/>
              </w:rPr>
            </w:pPr>
            <w:r w:rsidRPr="00337309">
              <w:rPr>
                <w:rFonts w:ascii="Times New Roman" w:hAnsi="Times New Roman" w:cs="Times New Roman"/>
                <w:lang w:val="kk-KZ"/>
              </w:rPr>
              <w:lastRenderedPageBreak/>
              <w:t xml:space="preserve">Жоба бойынша қағаз жеткізгіштегі шот фактураларды (егер Тізімдегі ЭШФ міндеттемеде болса) ҚҚС есебіне жатқызбайды. Қағаз шот-фактураларда  коды жазылмайды  және анықтау мүмкіндігі жоқ-  тауар тізбесіне енгенбе немесе жоқ па, егер ЭШФ жеткізушінің міндеттемесі болса. </w:t>
            </w:r>
            <w:proofErr w:type="spellStart"/>
            <w:proofErr w:type="gramStart"/>
            <w:r w:rsidRPr="00337309">
              <w:rPr>
                <w:rFonts w:ascii="Times New Roman" w:hAnsi="Times New Roman" w:cs="Times New Roman"/>
              </w:rPr>
              <w:t>Б</w:t>
            </w:r>
            <w:proofErr w:type="gramEnd"/>
            <w:r w:rsidRPr="00337309">
              <w:rPr>
                <w:rFonts w:ascii="Times New Roman" w:hAnsi="Times New Roman" w:cs="Times New Roman"/>
              </w:rPr>
              <w:t>ұндай</w:t>
            </w:r>
            <w:proofErr w:type="spellEnd"/>
            <w:r w:rsidRPr="00337309">
              <w:rPr>
                <w:rFonts w:ascii="Times New Roman" w:hAnsi="Times New Roman" w:cs="Times New Roman"/>
              </w:rPr>
              <w:t xml:space="preserve"> </w:t>
            </w:r>
            <w:proofErr w:type="spellStart"/>
            <w:r w:rsidRPr="00337309">
              <w:rPr>
                <w:rFonts w:ascii="Times New Roman" w:hAnsi="Times New Roman" w:cs="Times New Roman"/>
              </w:rPr>
              <w:t>жайда</w:t>
            </w:r>
            <w:proofErr w:type="spellEnd"/>
            <w:r w:rsidRPr="00337309">
              <w:rPr>
                <w:rFonts w:ascii="Times New Roman" w:hAnsi="Times New Roman" w:cs="Times New Roman"/>
              </w:rPr>
              <w:t xml:space="preserve"> </w:t>
            </w:r>
            <w:proofErr w:type="spellStart"/>
            <w:r w:rsidRPr="00337309">
              <w:rPr>
                <w:rFonts w:ascii="Times New Roman" w:hAnsi="Times New Roman" w:cs="Times New Roman"/>
              </w:rPr>
              <w:t>қалай</w:t>
            </w:r>
            <w:proofErr w:type="spellEnd"/>
            <w:r w:rsidRPr="00337309">
              <w:rPr>
                <w:rFonts w:ascii="Times New Roman" w:hAnsi="Times New Roman" w:cs="Times New Roman"/>
              </w:rPr>
              <w:t>?</w:t>
            </w:r>
          </w:p>
        </w:tc>
        <w:tc>
          <w:tcPr>
            <w:tcW w:w="9021" w:type="dxa"/>
          </w:tcPr>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lang w:val="kk-KZ"/>
              </w:rPr>
              <w:t xml:space="preserve">Қазақстан Республикасы ұлттық экономика Министрінің </w:t>
            </w:r>
          </w:p>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lang w:val="kk-KZ"/>
              </w:rPr>
              <w:t>Бұйрығымен 9 ақпандағы 2017 жылғы № 58 тізбесінде бекіткен "Тауарларға қатысты қолданылатын кедендік әкелу баж ставкаларының мөлшері және олардың қолданылу мерзімі" Туралы тауарларға қатысты қолданылатын кедендік әкелу баждарының ставкалары БКТ бажы неғұрлым төмен ставкасымен салыстырғанда.</w:t>
            </w:r>
          </w:p>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lang w:val="kk-KZ"/>
              </w:rPr>
              <w:t>Осылайша, жоғарыда көрсетілген бұйрыққа сәйкес тауарлардың Тізбедегісін анықтау арқылы салық төлеуші тауарларды іске асырған жағдайда ЭШФ жазып береді.</w:t>
            </w:r>
          </w:p>
        </w:tc>
      </w:tr>
      <w:tr w:rsidR="00AC3C18" w:rsidRPr="00337309" w:rsidTr="00337309">
        <w:tc>
          <w:tcPr>
            <w:tcW w:w="5829" w:type="dxa"/>
          </w:tcPr>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lang w:val="kk-KZ"/>
              </w:rPr>
              <w:t>Шаруа қожалығы 2017 жылы белгіленген шектен асып кеткесін басқа режимға ауысты. Сұрақ: 2018 жылдың 1 қаңтарынан бастап шаруа немесе фермер қожалықтары үшін арнаулы салық режиміне ауысуға бола ма (60 млн. теңге асатын айналымын сақтай отырып)?</w:t>
            </w:r>
          </w:p>
        </w:tc>
        <w:tc>
          <w:tcPr>
            <w:tcW w:w="9021" w:type="dxa"/>
          </w:tcPr>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lang w:val="kk-KZ"/>
              </w:rPr>
              <w:t>Жаңа Салық кодексінің жобасына сәйкес, шаруа немесе фермер қожалықтары үшін арнаулы салық режимін қолдануға кедергілерді жою мақсатында, бірыңғай жер салығын төлеушілердің ҚҚС бойынша міндетті түрде тіркеу есебіне тұрмау бөлігінде, қолданыста болған ҚҚС бойынша тіркеу есебіне міндетті түрде қою туралы бұрынғы норманы қалпына келтіру ұсынылды.</w:t>
            </w:r>
          </w:p>
        </w:tc>
      </w:tr>
      <w:tr w:rsidR="00AC3C18" w:rsidRPr="00337309" w:rsidTr="00337309">
        <w:tc>
          <w:tcPr>
            <w:tcW w:w="5829" w:type="dxa"/>
          </w:tcPr>
          <w:p w:rsidR="00AC3C18" w:rsidRPr="00337309" w:rsidRDefault="00AC3C18" w:rsidP="00337309">
            <w:pPr>
              <w:ind w:firstLine="280"/>
              <w:jc w:val="both"/>
              <w:rPr>
                <w:rFonts w:ascii="Times New Roman" w:hAnsi="Times New Roman" w:cs="Times New Roman"/>
              </w:rPr>
            </w:pPr>
            <w:r w:rsidRPr="00337309">
              <w:rPr>
                <w:rFonts w:ascii="Times New Roman" w:hAnsi="Times New Roman" w:cs="Times New Roman"/>
                <w:lang w:val="kk-KZ"/>
              </w:rPr>
              <w:t>ДК ҚР-на әкілінген, бірақ алу тізбесіне кіретін тауарды сатып алады және өткізеді. Сұрақ: шығарылған тауарлардың қандай белгілерін ЭШФ-да көрсету міндетті?</w:t>
            </w:r>
          </w:p>
        </w:tc>
        <w:tc>
          <w:tcPr>
            <w:tcW w:w="9021" w:type="dxa"/>
          </w:tcPr>
          <w:p w:rsidR="00AC3C18" w:rsidRPr="00337309" w:rsidRDefault="00AC3C18" w:rsidP="00337309">
            <w:pPr>
              <w:ind w:firstLine="280"/>
              <w:jc w:val="both"/>
              <w:rPr>
                <w:rFonts w:ascii="Times New Roman" w:hAnsi="Times New Roman" w:cs="Times New Roman"/>
              </w:rPr>
            </w:pPr>
            <w:r w:rsidRPr="00337309">
              <w:rPr>
                <w:rFonts w:ascii="Times New Roman" w:hAnsi="Times New Roman" w:cs="Times New Roman"/>
                <w:lang w:val="kk-KZ"/>
              </w:rPr>
              <w:t xml:space="preserve">Тауар, жұмыс, қызмет түрінің пайда болу «3» белгілері </w:t>
            </w:r>
            <w:r w:rsidRPr="00337309">
              <w:rPr>
                <w:rFonts w:ascii="Times New Roman" w:hAnsi="Times New Roman" w:cs="Times New Roman"/>
                <w:lang w:val="en-US"/>
              </w:rPr>
              <w:t>G</w:t>
            </w:r>
            <w:r w:rsidRPr="00337309">
              <w:rPr>
                <w:rFonts w:ascii="Times New Roman" w:hAnsi="Times New Roman" w:cs="Times New Roman"/>
              </w:rPr>
              <w:t xml:space="preserve"> </w:t>
            </w:r>
            <w:r w:rsidRPr="00337309">
              <w:rPr>
                <w:rFonts w:ascii="Times New Roman" w:hAnsi="Times New Roman" w:cs="Times New Roman"/>
                <w:lang w:val="kk-KZ"/>
              </w:rPr>
              <w:t>бөлігінің 2 бағанасында көрсетіледі.</w:t>
            </w:r>
          </w:p>
        </w:tc>
      </w:tr>
      <w:tr w:rsidR="00AC3C18" w:rsidRPr="00337309" w:rsidTr="00337309">
        <w:tc>
          <w:tcPr>
            <w:tcW w:w="5829" w:type="dxa"/>
          </w:tcPr>
          <w:p w:rsidR="00AC3C18" w:rsidRPr="00337309" w:rsidRDefault="00AC3C18" w:rsidP="00337309">
            <w:pPr>
              <w:ind w:firstLine="280"/>
              <w:jc w:val="both"/>
              <w:rPr>
                <w:rFonts w:ascii="Times New Roman" w:eastAsia="Times New Roman" w:hAnsi="Times New Roman" w:cs="Times New Roman"/>
                <w:lang w:val="kk-KZ" w:eastAsia="ru-RU"/>
              </w:rPr>
            </w:pPr>
            <w:r w:rsidRPr="00337309">
              <w:rPr>
                <w:rFonts w:ascii="Times New Roman" w:eastAsia="Times New Roman" w:hAnsi="Times New Roman" w:cs="Times New Roman"/>
                <w:lang w:val="kk-KZ" w:eastAsia="ru-RU"/>
              </w:rPr>
              <w:lastRenderedPageBreak/>
              <w:t>Салық кодексі 219-бабына өзгерістер енгізілуіне қарай, бейрезиденттерге электронды сертификаттырдың берілуі және уәкілетті органдар осындай сертификатты сайтында орналастыру қарастырылған. Бірақ, бүгінгі күні бұл сертификаттардың үлгілерін кору мүмкін емес. Сайттарда сертификат үлгілерін қарау қашан мүмкін болады?</w:t>
            </w:r>
          </w:p>
          <w:p w:rsidR="00AC3C18" w:rsidRPr="00337309" w:rsidRDefault="00AC3C18" w:rsidP="00337309">
            <w:pPr>
              <w:ind w:firstLine="280"/>
              <w:jc w:val="both"/>
              <w:rPr>
                <w:rFonts w:ascii="Times New Roman" w:eastAsia="Times New Roman" w:hAnsi="Times New Roman" w:cs="Times New Roman"/>
                <w:lang w:val="kk-KZ" w:eastAsia="ru-RU"/>
              </w:rPr>
            </w:pPr>
          </w:p>
        </w:tc>
        <w:tc>
          <w:tcPr>
            <w:tcW w:w="9021" w:type="dxa"/>
          </w:tcPr>
          <w:p w:rsidR="00AC3C18" w:rsidRPr="00337309" w:rsidRDefault="00AC3C18" w:rsidP="00337309">
            <w:pPr>
              <w:pStyle w:val="a6"/>
              <w:spacing w:after="0"/>
              <w:ind w:firstLine="280"/>
              <w:jc w:val="both"/>
              <w:rPr>
                <w:color w:val="auto"/>
                <w:sz w:val="22"/>
                <w:szCs w:val="22"/>
                <w:lang w:val="kk-KZ"/>
              </w:rPr>
            </w:pPr>
            <w:r w:rsidRPr="00337309">
              <w:rPr>
                <w:color w:val="auto"/>
                <w:sz w:val="22"/>
                <w:szCs w:val="22"/>
                <w:lang w:val="kk-KZ"/>
              </w:rPr>
              <w:t>Салық кодексі жобасының 19 бөлімінің 675 бабының 1 тармағының 3 тармақшасына сәйкес, аталған бөлімнің талаптарын қолдану мақсатында, бейрезиденттің резиденттігін растайтын құжат кіріс алушы бейрезиденттің Қазақстан Республикасымен халықаралық шарт жасасқан мемлекеттің резиденті болып табылатынын растайтын ресми құжатты білдіреді, бұл: шет мемлекеттің құзыретті органының интернет-ресурсында орналастырылған, резиденттікті растайтын электрондық құжаттың қағаз көшiрмесi түрінде табыс етілуі мүмкін.</w:t>
            </w:r>
          </w:p>
          <w:p w:rsidR="00AC3C18" w:rsidRPr="00337309" w:rsidRDefault="00AC3C18" w:rsidP="00337309">
            <w:pPr>
              <w:pStyle w:val="a6"/>
              <w:spacing w:after="0"/>
              <w:ind w:firstLine="280"/>
              <w:jc w:val="both"/>
              <w:rPr>
                <w:color w:val="auto"/>
                <w:sz w:val="22"/>
                <w:szCs w:val="22"/>
                <w:lang w:val="kk-KZ"/>
              </w:rPr>
            </w:pPr>
            <w:r w:rsidRPr="00337309">
              <w:rPr>
                <w:color w:val="auto"/>
                <w:sz w:val="22"/>
                <w:szCs w:val="22"/>
                <w:lang w:val="kk-KZ"/>
              </w:rPr>
              <w:t>Сол себепті, бейрезиденттің резиденттігін растайтын құжат, шет мемлекеттің құзыретті органының интернет-ресурсында орналастырылады және мұндай құжаттардың МКК-нің сайтында орналастырылуы көзделмеген.</w:t>
            </w:r>
          </w:p>
        </w:tc>
      </w:tr>
      <w:tr w:rsidR="00AC3C18" w:rsidRPr="00337309" w:rsidTr="00337309">
        <w:tc>
          <w:tcPr>
            <w:tcW w:w="5829" w:type="dxa"/>
            <w:vAlign w:val="bottom"/>
          </w:tcPr>
          <w:p w:rsidR="00AC3C18" w:rsidRPr="00337309" w:rsidRDefault="00AC3C18" w:rsidP="00337309">
            <w:pPr>
              <w:ind w:firstLine="280"/>
              <w:jc w:val="both"/>
              <w:rPr>
                <w:rFonts w:ascii="Times New Roman" w:eastAsia="Times New Roman" w:hAnsi="Times New Roman" w:cs="Times New Roman"/>
                <w:lang w:eastAsia="ru-RU"/>
              </w:rPr>
            </w:pPr>
            <w:r w:rsidRPr="00337309">
              <w:rPr>
                <w:rFonts w:ascii="Times New Roman" w:eastAsia="Times New Roman" w:hAnsi="Times New Roman" w:cs="Times New Roman"/>
                <w:lang w:val="kk-KZ" w:eastAsia="ru-RU"/>
              </w:rPr>
              <w:t> Бұрынғы жер қойнауын пайдаланушыларды салық салу бойынша сұрақтар-жауаптар сайтта орналастырады. Бұл ретте, МКК сайтында осы мәліметтер жоқ. Жер қойнауын пайдаланушыларды салық салу өте телімділік. МКК сайтында осы сұрақтар-жауаптар қашан болады:</w:t>
            </w:r>
          </w:p>
        </w:tc>
        <w:tc>
          <w:tcPr>
            <w:tcW w:w="9021" w:type="dxa"/>
          </w:tcPr>
          <w:p w:rsidR="00AC3C18" w:rsidRPr="00337309" w:rsidRDefault="00AC3C18" w:rsidP="00337309">
            <w:pPr>
              <w:ind w:firstLine="280"/>
              <w:jc w:val="both"/>
              <w:rPr>
                <w:rFonts w:ascii="Times New Roman" w:hAnsi="Times New Roman" w:cs="Times New Roman"/>
              </w:rPr>
            </w:pPr>
            <w:r w:rsidRPr="00337309">
              <w:rPr>
                <w:rFonts w:ascii="Times New Roman" w:hAnsi="Times New Roman" w:cs="Times New Roman"/>
                <w:lang w:val="kk-KZ"/>
              </w:rPr>
              <w:t>МКК сайтында «Салық кодексіне түсіндірмелер» деген бөлімі бар, осы бөлімінде тиісті ақпарат жарияланған</w:t>
            </w:r>
          </w:p>
        </w:tc>
      </w:tr>
      <w:tr w:rsidR="00AC3C18" w:rsidRPr="00337309" w:rsidTr="00337309">
        <w:tc>
          <w:tcPr>
            <w:tcW w:w="5829" w:type="dxa"/>
          </w:tcPr>
          <w:p w:rsidR="00AC3C18" w:rsidRPr="00337309" w:rsidRDefault="00AC3C18" w:rsidP="00337309">
            <w:pPr>
              <w:ind w:firstLine="280"/>
              <w:jc w:val="both"/>
              <w:rPr>
                <w:rFonts w:ascii="Times New Roman" w:eastAsia="Times New Roman" w:hAnsi="Times New Roman" w:cs="Times New Roman"/>
                <w:lang w:val="kk-KZ" w:eastAsia="ru-RU"/>
              </w:rPr>
            </w:pPr>
            <w:r w:rsidRPr="00337309">
              <w:rPr>
                <w:rFonts w:ascii="Times New Roman" w:eastAsia="Times New Roman" w:hAnsi="Times New Roman" w:cs="Times New Roman"/>
                <w:lang w:val="kk-KZ" w:eastAsia="ru-RU"/>
              </w:rPr>
              <w:t>24 бапта «</w:t>
            </w:r>
            <w:r w:rsidRPr="00337309">
              <w:rPr>
                <w:rFonts w:ascii="Times New Roman" w:hAnsi="Times New Roman" w:cs="Times New Roman"/>
                <w:bCs/>
                <w:lang w:val="kk-KZ"/>
              </w:rPr>
              <w:t>б</w:t>
            </w:r>
            <w:proofErr w:type="spellStart"/>
            <w:r w:rsidRPr="00337309">
              <w:rPr>
                <w:rFonts w:ascii="Times New Roman" w:hAnsi="Times New Roman" w:cs="Times New Roman"/>
                <w:bCs/>
              </w:rPr>
              <w:t>анктердің</w:t>
            </w:r>
            <w:proofErr w:type="spellEnd"/>
            <w:r w:rsidRPr="00337309">
              <w:rPr>
                <w:rFonts w:ascii="Times New Roman" w:hAnsi="Times New Roman" w:cs="Times New Roman"/>
                <w:bCs/>
              </w:rPr>
              <w:t xml:space="preserve"> </w:t>
            </w:r>
            <w:proofErr w:type="spellStart"/>
            <w:r w:rsidRPr="00337309">
              <w:rPr>
                <w:rFonts w:ascii="Times New Roman" w:hAnsi="Times New Roman" w:cs="Times New Roman"/>
                <w:bCs/>
              </w:rPr>
              <w:t>және</w:t>
            </w:r>
            <w:proofErr w:type="spellEnd"/>
            <w:r w:rsidRPr="00337309">
              <w:rPr>
                <w:rFonts w:ascii="Times New Roman" w:hAnsi="Times New Roman" w:cs="Times New Roman"/>
                <w:bCs/>
              </w:rPr>
              <w:t xml:space="preserve"> банк </w:t>
            </w:r>
            <w:proofErr w:type="spellStart"/>
            <w:r w:rsidRPr="00337309">
              <w:rPr>
                <w:rFonts w:ascii="Times New Roman" w:hAnsi="Times New Roman" w:cs="Times New Roman"/>
                <w:bCs/>
              </w:rPr>
              <w:t>операцияларының</w:t>
            </w:r>
            <w:proofErr w:type="spellEnd"/>
            <w:r w:rsidRPr="00337309">
              <w:rPr>
                <w:rFonts w:ascii="Times New Roman" w:hAnsi="Times New Roman" w:cs="Times New Roman"/>
                <w:bCs/>
              </w:rPr>
              <w:t xml:space="preserve"> </w:t>
            </w:r>
            <w:proofErr w:type="spellStart"/>
            <w:r w:rsidRPr="00337309">
              <w:rPr>
                <w:rFonts w:ascii="Times New Roman" w:hAnsi="Times New Roman" w:cs="Times New Roman"/>
                <w:bCs/>
              </w:rPr>
              <w:t>жекелеген</w:t>
            </w:r>
            <w:proofErr w:type="spellEnd"/>
            <w:r w:rsidRPr="00337309">
              <w:rPr>
                <w:rFonts w:ascii="Times New Roman" w:hAnsi="Times New Roman" w:cs="Times New Roman"/>
                <w:bCs/>
              </w:rPr>
              <w:t xml:space="preserve"> </w:t>
            </w:r>
            <w:proofErr w:type="spellStart"/>
            <w:r w:rsidRPr="00337309">
              <w:rPr>
                <w:rFonts w:ascii="Times New Roman" w:hAnsi="Times New Roman" w:cs="Times New Roman"/>
                <w:bCs/>
              </w:rPr>
              <w:t>түрлерін</w:t>
            </w:r>
            <w:proofErr w:type="spellEnd"/>
            <w:r w:rsidRPr="00337309">
              <w:rPr>
                <w:rFonts w:ascii="Times New Roman" w:hAnsi="Times New Roman" w:cs="Times New Roman"/>
                <w:bCs/>
              </w:rPr>
              <w:t xml:space="preserve"> </w:t>
            </w:r>
            <w:proofErr w:type="spellStart"/>
            <w:r w:rsidRPr="00337309">
              <w:rPr>
                <w:rFonts w:ascii="Times New Roman" w:hAnsi="Times New Roman" w:cs="Times New Roman"/>
                <w:bCs/>
              </w:rPr>
              <w:t>жүзеге</w:t>
            </w:r>
            <w:proofErr w:type="spellEnd"/>
            <w:r w:rsidRPr="00337309">
              <w:rPr>
                <w:rFonts w:ascii="Times New Roman" w:hAnsi="Times New Roman" w:cs="Times New Roman"/>
                <w:bCs/>
              </w:rPr>
              <w:t xml:space="preserve"> </w:t>
            </w:r>
            <w:proofErr w:type="spellStart"/>
            <w:r w:rsidRPr="00337309">
              <w:rPr>
                <w:rFonts w:ascii="Times New Roman" w:hAnsi="Times New Roman" w:cs="Times New Roman"/>
                <w:bCs/>
              </w:rPr>
              <w:t>асыратын</w:t>
            </w:r>
            <w:proofErr w:type="spellEnd"/>
            <w:r w:rsidRPr="00337309">
              <w:rPr>
                <w:rFonts w:ascii="Times New Roman" w:hAnsi="Times New Roman" w:cs="Times New Roman"/>
                <w:bCs/>
              </w:rPr>
              <w:t xml:space="preserve"> </w:t>
            </w:r>
            <w:proofErr w:type="spellStart"/>
            <w:r w:rsidRPr="00337309">
              <w:rPr>
                <w:rFonts w:ascii="Times New Roman" w:hAnsi="Times New Roman" w:cs="Times New Roman"/>
                <w:bCs/>
              </w:rPr>
              <w:t>ұйымдардың</w:t>
            </w:r>
            <w:proofErr w:type="spellEnd"/>
            <w:r w:rsidRPr="00337309">
              <w:rPr>
                <w:rFonts w:ascii="Times New Roman" w:hAnsi="Times New Roman" w:cs="Times New Roman"/>
                <w:bCs/>
                <w:lang w:val="kk-KZ"/>
              </w:rPr>
              <w:t xml:space="preserve"> міндеттері</w:t>
            </w:r>
            <w:r w:rsidRPr="00337309">
              <w:rPr>
                <w:rFonts w:ascii="Times New Roman" w:eastAsia="Times New Roman" w:hAnsi="Times New Roman" w:cs="Times New Roman"/>
                <w:lang w:val="kk-KZ" w:eastAsia="ru-RU"/>
              </w:rPr>
              <w:t>» банктер, интернет-ресурста олар туралы мәлімет орналастырылған әрекетсіз және салықтық берешегі бар салық төлеушілерге банктік шоттарды ашудан бас тартуға тиісті. Қазіргі уақытта барлық мәліметтер бір «Сенімсіз салық төлеушілерді издеу» бөлімінде орналастырылған. Тәжірибе жүзінде банктер,  kgd.gov.kz сайтында орналасқан барлық салық төлеушілерге банктік шот ашуға бас тартады, осы заңды ма? Банктер шатаспау үшін, осындай мәліметтерді сайттың басқа жерлерінде орналастыруға болмайды ма?</w:t>
            </w:r>
          </w:p>
          <w:p w:rsidR="00AC3C18" w:rsidRPr="00337309" w:rsidRDefault="00AC3C18" w:rsidP="00337309">
            <w:pPr>
              <w:ind w:firstLine="280"/>
              <w:jc w:val="both"/>
              <w:rPr>
                <w:rFonts w:ascii="Times New Roman" w:eastAsia="Times New Roman" w:hAnsi="Times New Roman" w:cs="Times New Roman"/>
                <w:lang w:val="kk-KZ" w:eastAsia="ru-RU"/>
              </w:rPr>
            </w:pPr>
          </w:p>
          <w:p w:rsidR="00AC3C18" w:rsidRPr="00337309" w:rsidRDefault="00AC3C18" w:rsidP="00337309">
            <w:pPr>
              <w:ind w:firstLine="280"/>
              <w:jc w:val="both"/>
              <w:rPr>
                <w:rFonts w:ascii="Times New Roman" w:eastAsia="Times New Roman" w:hAnsi="Times New Roman" w:cs="Times New Roman"/>
                <w:lang w:val="kk-KZ" w:eastAsia="ru-RU"/>
              </w:rPr>
            </w:pPr>
          </w:p>
        </w:tc>
        <w:tc>
          <w:tcPr>
            <w:tcW w:w="9021" w:type="dxa"/>
          </w:tcPr>
          <w:p w:rsidR="00AC3C18" w:rsidRPr="00337309" w:rsidRDefault="00AC3C18" w:rsidP="00337309">
            <w:pPr>
              <w:tabs>
                <w:tab w:val="left" w:pos="709"/>
              </w:tabs>
              <w:spacing w:line="240" w:lineRule="atLeast"/>
              <w:ind w:firstLine="280"/>
              <w:jc w:val="both"/>
              <w:rPr>
                <w:rStyle w:val="s0"/>
                <w:color w:val="auto"/>
                <w:lang w:val="kk-KZ"/>
              </w:rPr>
            </w:pPr>
            <w:r w:rsidRPr="00337309">
              <w:rPr>
                <w:rFonts w:ascii="Times New Roman" w:eastAsia="Calibri" w:hAnsi="Times New Roman" w:cs="Times New Roman"/>
                <w:lang w:val="kk-KZ"/>
              </w:rPr>
              <w:t xml:space="preserve">          Салық кодексінің 657 бабының 6) тармақшасына сәйкес, салық органдары, </w:t>
            </w:r>
            <w:r w:rsidRPr="00337309">
              <w:rPr>
                <w:rFonts w:ascii="Times New Roman" w:hAnsi="Times New Roman" w:cs="Times New Roman"/>
                <w:lang w:val="kk-KZ"/>
              </w:rPr>
              <w:t xml:space="preserve">салық органдарының интернет-ресурстарының жұмыс істеуін қамтамасыз ету </w:t>
            </w:r>
            <w:r w:rsidRPr="00337309">
              <w:rPr>
                <w:rStyle w:val="s0"/>
                <w:color w:val="auto"/>
                <w:lang w:val="kk-KZ"/>
              </w:rPr>
              <w:t>арқылы салық төлеушілерге (салық агенттеріне) көмек көрсетеді.</w:t>
            </w:r>
          </w:p>
          <w:p w:rsidR="00AC3C18" w:rsidRPr="00337309" w:rsidRDefault="00AC3C18" w:rsidP="00337309">
            <w:pPr>
              <w:tabs>
                <w:tab w:val="left" w:pos="709"/>
              </w:tabs>
              <w:spacing w:after="200" w:line="240" w:lineRule="atLeast"/>
              <w:ind w:firstLine="280"/>
              <w:jc w:val="both"/>
              <w:rPr>
                <w:rFonts w:ascii="Times New Roman" w:eastAsia="Calibri" w:hAnsi="Times New Roman" w:cs="Times New Roman"/>
                <w:lang w:val="kk-KZ"/>
              </w:rPr>
            </w:pPr>
          </w:p>
          <w:p w:rsidR="00AC3C18" w:rsidRPr="00337309" w:rsidRDefault="00AC3C18" w:rsidP="00337309">
            <w:pPr>
              <w:tabs>
                <w:tab w:val="left" w:pos="709"/>
              </w:tabs>
              <w:spacing w:after="200" w:line="240" w:lineRule="atLeast"/>
              <w:ind w:firstLine="280"/>
              <w:jc w:val="both"/>
              <w:rPr>
                <w:rStyle w:val="a5"/>
                <w:b w:val="0"/>
                <w:color w:val="auto"/>
                <w:sz w:val="22"/>
                <w:szCs w:val="22"/>
                <w:u w:val="none"/>
                <w:lang w:val="kk-KZ"/>
              </w:rPr>
            </w:pPr>
            <w:r w:rsidRPr="00337309">
              <w:rPr>
                <w:rFonts w:ascii="Times New Roman" w:eastAsia="Calibri" w:hAnsi="Times New Roman" w:cs="Times New Roman"/>
                <w:lang w:val="kk-KZ"/>
              </w:rPr>
              <w:t xml:space="preserve">Осыны ескере отырып, ҚР ҚМ МКК, өзінде сонымен қатар «Бизнеске көмек/Сенімсіз СТ іздеу» электрондық сервисі бар, сенімсіз салық төлеушілер, оларға жататын, әрекетсіз деп танылған, жалғанкәсіпорындар, банкрот, олардың тіркеуі жарамсыз деп танылған, салықтық берешегі бар, орналасқан жері бойынша жоқ, салық заңнамасының талаптарын бұзумен қайта ұйымдастырылған тұлғалар туралы ақпаратты бейнелейтін </w:t>
            </w:r>
            <w:r w:rsidRPr="00337309">
              <w:rPr>
                <w:rFonts w:ascii="Times New Roman" w:hAnsi="Times New Roman" w:cs="Times New Roman"/>
              </w:rPr>
              <w:fldChar w:fldCharType="begin"/>
            </w:r>
            <w:r w:rsidRPr="00337309">
              <w:rPr>
                <w:rFonts w:ascii="Times New Roman" w:hAnsi="Times New Roman" w:cs="Times New Roman"/>
                <w:lang w:val="kk-KZ"/>
              </w:rPr>
              <w:instrText xml:space="preserve"> HYPERLINK "http://kgd.gov.kz" </w:instrText>
            </w:r>
            <w:r w:rsidRPr="00337309">
              <w:rPr>
                <w:rFonts w:ascii="Times New Roman" w:hAnsi="Times New Roman" w:cs="Times New Roman"/>
              </w:rPr>
              <w:fldChar w:fldCharType="separate"/>
            </w:r>
            <w:r w:rsidRPr="00337309">
              <w:rPr>
                <w:rStyle w:val="a5"/>
                <w:b w:val="0"/>
                <w:color w:val="auto"/>
                <w:sz w:val="22"/>
                <w:szCs w:val="22"/>
                <w:u w:val="none"/>
                <w:lang w:val="kk-KZ"/>
              </w:rPr>
              <w:t>http://kgd.gov.kz</w:t>
            </w:r>
            <w:r w:rsidRPr="00337309">
              <w:rPr>
                <w:rStyle w:val="a5"/>
                <w:b w:val="0"/>
                <w:color w:val="auto"/>
                <w:sz w:val="22"/>
                <w:szCs w:val="22"/>
                <w:u w:val="none"/>
                <w:lang w:val="kk-KZ"/>
              </w:rPr>
              <w:fldChar w:fldCharType="end"/>
            </w:r>
            <w:r w:rsidRPr="00337309">
              <w:rPr>
                <w:rStyle w:val="a5"/>
                <w:b w:val="0"/>
                <w:color w:val="auto"/>
                <w:sz w:val="22"/>
                <w:szCs w:val="22"/>
                <w:u w:val="none"/>
                <w:lang w:val="kk-KZ"/>
              </w:rPr>
              <w:t xml:space="preserve"> web-қосымшасы құрылған.  Жоғарыда көрсетілген сервис жеке және заңды тұлғалардың мемлекеттік кірістер органдарында салық төлеуші ретінде тіркелуі туралы мәліметті көруге мүмкіндік береді. Аталған сервис бір салық төлеушіге қатысты және аймақтарға бөлумен сол немесе басқа санатқа жататын салық төлеушілердің тізімін қалыптастыру жолымен ақпаратты қарауға мүмкіндік береді.</w:t>
            </w:r>
          </w:p>
          <w:p w:rsidR="00AC3C18" w:rsidRPr="00337309" w:rsidRDefault="00AC3C18" w:rsidP="00337309">
            <w:pPr>
              <w:spacing w:after="200" w:line="240" w:lineRule="atLeast"/>
              <w:ind w:firstLine="280"/>
              <w:jc w:val="both"/>
              <w:rPr>
                <w:rFonts w:ascii="Times New Roman" w:hAnsi="Times New Roman" w:cs="Times New Roman"/>
                <w:lang w:val="kk-KZ"/>
              </w:rPr>
            </w:pPr>
            <w:r w:rsidRPr="00337309">
              <w:rPr>
                <w:rFonts w:ascii="Times New Roman" w:eastAsia="Calibri" w:hAnsi="Times New Roman" w:cs="Times New Roman"/>
                <w:lang w:val="kk-KZ"/>
              </w:rPr>
              <w:t>Салық кодексінің 657 бабының 6) тармақшасының талаптарын орындау бойынша, «Бизнеске көмек/Сенімсіз СТ іздеу» электрондық сервисінде бейнеленген ақпарат, мәлімет сұралған күнге ғана өзекті екеніне назар аударамыз.</w:t>
            </w:r>
          </w:p>
          <w:p w:rsidR="00AC3C18" w:rsidRPr="00337309" w:rsidRDefault="00AC3C18" w:rsidP="00337309">
            <w:pPr>
              <w:tabs>
                <w:tab w:val="left" w:pos="709"/>
              </w:tabs>
              <w:spacing w:line="240" w:lineRule="atLeast"/>
              <w:ind w:firstLine="280"/>
              <w:jc w:val="both"/>
              <w:rPr>
                <w:rFonts w:ascii="Times New Roman" w:eastAsia="Calibri" w:hAnsi="Times New Roman" w:cs="Times New Roman"/>
                <w:lang w:val="kk-KZ"/>
              </w:rPr>
            </w:pPr>
            <w:r w:rsidRPr="00337309">
              <w:rPr>
                <w:rFonts w:ascii="Times New Roman" w:hAnsi="Times New Roman" w:cs="Times New Roman"/>
                <w:lang w:val="kk-KZ"/>
              </w:rPr>
              <w:t xml:space="preserve">Бұл ретте, банктік шотты ашу тәртібі, сол немесе басқа да банкілік қызметтерді көрсету </w:t>
            </w:r>
            <w:r w:rsidRPr="00337309">
              <w:rPr>
                <w:rFonts w:ascii="Times New Roman" w:hAnsi="Times New Roman" w:cs="Times New Roman"/>
                <w:lang w:val="kk-KZ"/>
              </w:rPr>
              <w:lastRenderedPageBreak/>
              <w:t>бойынша шектеу сиякты банктік заңнамамен реттелетініне наза аударамыз. Осыны ескере отырып, банктердің әрекеттерінің заңдылығы мәселесі бойынша ҚР Ұлттық Банкіне жүгінуге қажет.</w:t>
            </w:r>
          </w:p>
        </w:tc>
      </w:tr>
      <w:tr w:rsidR="00AC3C18" w:rsidRPr="00337309" w:rsidTr="00337309">
        <w:tc>
          <w:tcPr>
            <w:tcW w:w="5829" w:type="dxa"/>
          </w:tcPr>
          <w:p w:rsidR="00AC3C18" w:rsidRPr="00337309" w:rsidRDefault="00AC3C18" w:rsidP="00337309">
            <w:pPr>
              <w:ind w:firstLine="280"/>
              <w:jc w:val="both"/>
              <w:rPr>
                <w:rFonts w:ascii="Times New Roman" w:eastAsia="Times New Roman" w:hAnsi="Times New Roman" w:cs="Times New Roman"/>
                <w:lang w:val="kk-KZ" w:eastAsia="ru-RU"/>
              </w:rPr>
            </w:pPr>
            <w:r w:rsidRPr="00337309">
              <w:rPr>
                <w:rFonts w:ascii="Times New Roman" w:eastAsia="Times New Roman" w:hAnsi="Times New Roman" w:cs="Times New Roman"/>
                <w:lang w:val="kk-KZ" w:eastAsia="ru-RU"/>
              </w:rPr>
              <w:lastRenderedPageBreak/>
              <w:t>Коллекторлық агенттіктер талап ету құқығын басқаға беру шарттары жөніндегі мәліметтерді өздері орналасқан жердегі салық органына тоқсаннан кейінгі айдың 25-нен кешіктірмей ұсынуға міндетін көздейтін жаңа 28-бап «Коллекторлық агенттіктердің міндеттері» қосылды. Бұл не береді? Мұндай мәліметтер кіммен, қалай және қайда қолданылады, салықтық тексеру барысындама? немесе камералдық бақылау жүргізу мақсатындама?</w:t>
            </w:r>
          </w:p>
          <w:p w:rsidR="00AC3C18" w:rsidRPr="00337309" w:rsidRDefault="00AC3C18" w:rsidP="00337309">
            <w:pPr>
              <w:ind w:firstLine="280"/>
              <w:jc w:val="both"/>
              <w:rPr>
                <w:rFonts w:ascii="Times New Roman" w:eastAsia="Times New Roman" w:hAnsi="Times New Roman" w:cs="Times New Roman"/>
                <w:lang w:val="kk-KZ" w:eastAsia="ru-RU"/>
              </w:rPr>
            </w:pPr>
          </w:p>
        </w:tc>
        <w:tc>
          <w:tcPr>
            <w:tcW w:w="9021" w:type="dxa"/>
          </w:tcPr>
          <w:p w:rsidR="00AC3C18" w:rsidRPr="00337309" w:rsidRDefault="00AC3C18" w:rsidP="00337309">
            <w:pPr>
              <w:ind w:firstLine="280"/>
              <w:jc w:val="both"/>
              <w:rPr>
                <w:rFonts w:ascii="Times New Roman" w:hAnsi="Times New Roman" w:cs="Times New Roman"/>
                <w:lang w:val="kk-KZ"/>
              </w:rPr>
            </w:pPr>
          </w:p>
        </w:tc>
      </w:tr>
      <w:tr w:rsidR="00AC3C18" w:rsidRPr="00337309" w:rsidTr="00337309">
        <w:tc>
          <w:tcPr>
            <w:tcW w:w="5829" w:type="dxa"/>
            <w:vAlign w:val="bottom"/>
          </w:tcPr>
          <w:p w:rsidR="00AC3C18" w:rsidRPr="00337309" w:rsidRDefault="00AC3C18" w:rsidP="00337309">
            <w:pPr>
              <w:ind w:firstLine="280"/>
              <w:jc w:val="both"/>
              <w:rPr>
                <w:rFonts w:ascii="Times New Roman" w:eastAsia="Times New Roman" w:hAnsi="Times New Roman" w:cs="Times New Roman"/>
                <w:lang w:val="kk-KZ" w:eastAsia="ru-RU"/>
              </w:rPr>
            </w:pPr>
            <w:r w:rsidRPr="00337309">
              <w:rPr>
                <w:rFonts w:ascii="Times New Roman" w:eastAsia="Times New Roman" w:hAnsi="Times New Roman" w:cs="Times New Roman"/>
                <w:lang w:val="kk-KZ" w:eastAsia="ru-RU"/>
              </w:rPr>
              <w:t xml:space="preserve">«Жекелеген қызмет түрлерiн жүзеге асыратын салық төлеушi ретінде тіркеу есебіне қою» 88-бабында уәкілетті ұйымның айырбас пунктері қосылған. Қандай мақсатпен «обменниктар» бұл тізімге қосылған? Бизнесты жүргізуге артық барьер болмайды ма? </w:t>
            </w:r>
          </w:p>
          <w:p w:rsidR="00AC3C18" w:rsidRPr="00337309" w:rsidRDefault="00AC3C18" w:rsidP="00337309">
            <w:pPr>
              <w:ind w:firstLine="280"/>
              <w:jc w:val="both"/>
              <w:rPr>
                <w:rFonts w:ascii="Times New Roman" w:eastAsia="Times New Roman" w:hAnsi="Times New Roman" w:cs="Times New Roman"/>
                <w:lang w:val="kk-KZ" w:eastAsia="ru-RU"/>
              </w:rPr>
            </w:pPr>
          </w:p>
        </w:tc>
        <w:tc>
          <w:tcPr>
            <w:tcW w:w="9021" w:type="dxa"/>
          </w:tcPr>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lang w:val="kk-KZ"/>
              </w:rPr>
              <w:t xml:space="preserve">Салық кодексінің жобасына сәйкес, Қазақстан Республикасының Ұлттық банкінің ұсыныстары бойынша, жаңа тіркелген салықтың жаңа салық салу объектісі енгізіледі - уәкілетті ұйымның айырбастау бекеті. </w:t>
            </w:r>
          </w:p>
          <w:p w:rsidR="00AC3C18" w:rsidRPr="00337309" w:rsidRDefault="00AC3C18" w:rsidP="00337309">
            <w:pPr>
              <w:ind w:firstLine="280"/>
              <w:jc w:val="both"/>
              <w:rPr>
                <w:rFonts w:ascii="Times New Roman" w:hAnsi="Times New Roman" w:cs="Times New Roman"/>
                <w:lang w:val="kk-KZ"/>
              </w:rPr>
            </w:pPr>
          </w:p>
          <w:p w:rsidR="00AC3C18" w:rsidRPr="00337309" w:rsidRDefault="00AC3C18" w:rsidP="00337309">
            <w:pPr>
              <w:ind w:firstLine="280"/>
              <w:jc w:val="both"/>
              <w:rPr>
                <w:rFonts w:ascii="Times New Roman" w:hAnsi="Times New Roman" w:cs="Times New Roman"/>
                <w:lang w:val="kk-KZ"/>
              </w:rPr>
            </w:pPr>
          </w:p>
        </w:tc>
      </w:tr>
      <w:tr w:rsidR="00AC3C18" w:rsidRPr="00337309" w:rsidTr="00337309">
        <w:tc>
          <w:tcPr>
            <w:tcW w:w="5829" w:type="dxa"/>
          </w:tcPr>
          <w:p w:rsidR="00AC3C18" w:rsidRPr="00337309" w:rsidRDefault="00AC3C18" w:rsidP="00337309">
            <w:pPr>
              <w:ind w:firstLine="280"/>
              <w:jc w:val="both"/>
              <w:rPr>
                <w:rFonts w:ascii="Times New Roman" w:eastAsia="Times New Roman" w:hAnsi="Times New Roman" w:cs="Times New Roman"/>
                <w:lang w:val="kk-KZ" w:eastAsia="ru-RU"/>
              </w:rPr>
            </w:pPr>
            <w:r w:rsidRPr="00337309">
              <w:rPr>
                <w:rFonts w:ascii="Times New Roman" w:eastAsia="Times New Roman" w:hAnsi="Times New Roman" w:cs="Times New Roman"/>
                <w:lang w:val="kk-KZ" w:eastAsia="ru-RU"/>
              </w:rPr>
              <w:t>Мен хабарлама түрлері онсыз да өте көп деп санаймын, оған осы Кодекстің 564-бабының 3-тармағында көрсетілген мәліметтерді алған күннен бастап он жұмыс күнінен кешіктірілмей табыс етілетін «қоршаған ортаны қорғау саласындағы мемлекеттік уәкілетті органның мәліметтері негізінде қоршаған ортаға эмиссиялар үшін төлемақы сомасын есепке жатқызу туралы» хабарламаның тағы бір жаңа түрі қосылды.</w:t>
            </w:r>
          </w:p>
          <w:p w:rsidR="00AC3C18" w:rsidRPr="00337309" w:rsidRDefault="00AC3C18" w:rsidP="00337309">
            <w:pPr>
              <w:ind w:firstLine="280"/>
              <w:jc w:val="both"/>
              <w:rPr>
                <w:rFonts w:ascii="Times New Roman" w:eastAsia="Times New Roman" w:hAnsi="Times New Roman" w:cs="Times New Roman"/>
                <w:lang w:eastAsia="ru-RU"/>
              </w:rPr>
            </w:pPr>
            <w:r w:rsidRPr="00337309">
              <w:rPr>
                <w:rFonts w:ascii="Times New Roman" w:eastAsia="Times New Roman" w:hAnsi="Times New Roman" w:cs="Times New Roman"/>
                <w:lang w:val="kk-KZ" w:eastAsia="ru-RU"/>
              </w:rPr>
              <w:t xml:space="preserve">Егер салық төлеуші төлемақының осы түрі бойынша декларация тапсыратын болса, осындай хабарламаны табыс етудің қажет не? </w:t>
            </w:r>
            <w:proofErr w:type="spellStart"/>
            <w:r w:rsidRPr="00337309">
              <w:rPr>
                <w:rFonts w:ascii="Times New Roman" w:eastAsia="Times New Roman" w:hAnsi="Times New Roman" w:cs="Times New Roman"/>
                <w:lang w:eastAsia="ru-RU"/>
              </w:rPr>
              <w:t>Бұ</w:t>
            </w:r>
            <w:proofErr w:type="gramStart"/>
            <w:r w:rsidRPr="00337309">
              <w:rPr>
                <w:rFonts w:ascii="Times New Roman" w:eastAsia="Times New Roman" w:hAnsi="Times New Roman" w:cs="Times New Roman"/>
                <w:lang w:eastAsia="ru-RU"/>
              </w:rPr>
              <w:t>л</w:t>
            </w:r>
            <w:proofErr w:type="spellEnd"/>
            <w:proofErr w:type="gramEnd"/>
            <w:r w:rsidRPr="00337309">
              <w:rPr>
                <w:rFonts w:ascii="Times New Roman" w:eastAsia="Times New Roman" w:hAnsi="Times New Roman" w:cs="Times New Roman"/>
                <w:lang w:eastAsia="ru-RU"/>
              </w:rPr>
              <w:t xml:space="preserve"> </w:t>
            </w:r>
            <w:proofErr w:type="spellStart"/>
            <w:r w:rsidRPr="00337309">
              <w:rPr>
                <w:rFonts w:ascii="Times New Roman" w:eastAsia="Times New Roman" w:hAnsi="Times New Roman" w:cs="Times New Roman"/>
                <w:lang w:eastAsia="ru-RU"/>
              </w:rPr>
              <w:t>артық</w:t>
            </w:r>
            <w:proofErr w:type="spellEnd"/>
            <w:r w:rsidRPr="00337309">
              <w:rPr>
                <w:rFonts w:ascii="Times New Roman" w:eastAsia="Times New Roman" w:hAnsi="Times New Roman" w:cs="Times New Roman"/>
                <w:lang w:eastAsia="ru-RU"/>
              </w:rPr>
              <w:t xml:space="preserve"> </w:t>
            </w:r>
            <w:proofErr w:type="spellStart"/>
            <w:r w:rsidRPr="00337309">
              <w:rPr>
                <w:rFonts w:ascii="Times New Roman" w:eastAsia="Times New Roman" w:hAnsi="Times New Roman" w:cs="Times New Roman"/>
                <w:lang w:eastAsia="ru-RU"/>
              </w:rPr>
              <w:t>уақыт</w:t>
            </w:r>
            <w:proofErr w:type="spellEnd"/>
            <w:r w:rsidRPr="00337309">
              <w:rPr>
                <w:rFonts w:ascii="Times New Roman" w:eastAsia="Times New Roman" w:hAnsi="Times New Roman" w:cs="Times New Roman"/>
                <w:lang w:eastAsia="ru-RU"/>
              </w:rPr>
              <w:t xml:space="preserve"> пен </w:t>
            </w:r>
            <w:proofErr w:type="spellStart"/>
            <w:r w:rsidRPr="00337309">
              <w:rPr>
                <w:rFonts w:ascii="Times New Roman" w:eastAsia="Times New Roman" w:hAnsi="Times New Roman" w:cs="Times New Roman"/>
                <w:lang w:eastAsia="ru-RU"/>
              </w:rPr>
              <w:t>қаражатты</w:t>
            </w:r>
            <w:proofErr w:type="spellEnd"/>
            <w:r w:rsidRPr="00337309">
              <w:rPr>
                <w:rFonts w:ascii="Times New Roman" w:eastAsia="Times New Roman" w:hAnsi="Times New Roman" w:cs="Times New Roman"/>
                <w:lang w:eastAsia="ru-RU"/>
              </w:rPr>
              <w:t xml:space="preserve"> </w:t>
            </w:r>
            <w:proofErr w:type="spellStart"/>
            <w:r w:rsidRPr="00337309">
              <w:rPr>
                <w:rFonts w:ascii="Times New Roman" w:eastAsia="Times New Roman" w:hAnsi="Times New Roman" w:cs="Times New Roman"/>
                <w:lang w:eastAsia="ru-RU"/>
              </w:rPr>
              <w:t>кетіреді</w:t>
            </w:r>
            <w:proofErr w:type="spellEnd"/>
            <w:r w:rsidRPr="00337309">
              <w:rPr>
                <w:rFonts w:ascii="Times New Roman" w:eastAsia="Times New Roman" w:hAnsi="Times New Roman" w:cs="Times New Roman"/>
                <w:lang w:eastAsia="ru-RU"/>
              </w:rPr>
              <w:t>.</w:t>
            </w:r>
          </w:p>
          <w:p w:rsidR="00AC3C18" w:rsidRPr="00337309" w:rsidRDefault="00AC3C18" w:rsidP="00337309">
            <w:pPr>
              <w:ind w:firstLine="280"/>
              <w:jc w:val="both"/>
              <w:rPr>
                <w:rFonts w:ascii="Times New Roman" w:eastAsia="Times New Roman" w:hAnsi="Times New Roman" w:cs="Times New Roman"/>
                <w:lang w:eastAsia="ru-RU"/>
              </w:rPr>
            </w:pPr>
            <w:r w:rsidRPr="00337309">
              <w:rPr>
                <w:rFonts w:ascii="Times New Roman" w:eastAsia="Times New Roman" w:hAnsi="Times New Roman" w:cs="Times New Roman"/>
                <w:lang w:eastAsia="ru-RU"/>
              </w:rPr>
              <w:t xml:space="preserve"> </w:t>
            </w:r>
          </w:p>
        </w:tc>
        <w:tc>
          <w:tcPr>
            <w:tcW w:w="9021" w:type="dxa"/>
          </w:tcPr>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lang w:val="kk-KZ"/>
              </w:rPr>
              <w:t>Салық кодексінің жаңа редакциясына сәйкес қоршаған ортаны қорғау саласындағы мемлекеттік уәкілетті орган және оның аумақтық органдары Қазақстан Республикасының экологиялық заңнамасын сақтау (мемлекеттiк экологиялық бақылау) жөнінде шаруашылық жүргізуші субъектілерді тексеруді жүзеге асырады. Осы тексерулердің нәтижесі бойынша қоршаған ортаға эмиссиялар үшін төлемақыны есептеу үшін салық органдарына мәліметтер ұсынылатын болады. Тиісінше, тұлғаны жоғарыда аталған тексерудің қорытындысы бойынша қоршаған ортаға эмиссиялар үшін төлемақыны төлеуге тарту үшін аталған хабарламаларды беру қажет</w:t>
            </w:r>
          </w:p>
        </w:tc>
      </w:tr>
      <w:tr w:rsidR="00AC3C18" w:rsidRPr="00337309" w:rsidTr="00337309">
        <w:tc>
          <w:tcPr>
            <w:tcW w:w="5829" w:type="dxa"/>
          </w:tcPr>
          <w:p w:rsidR="00AC3C18" w:rsidRPr="00337309" w:rsidRDefault="00AC3C18" w:rsidP="00337309">
            <w:pPr>
              <w:ind w:firstLine="280"/>
              <w:jc w:val="both"/>
              <w:rPr>
                <w:rFonts w:ascii="Times New Roman" w:eastAsia="Times New Roman" w:hAnsi="Times New Roman" w:cs="Times New Roman"/>
                <w:lang w:val="kk-KZ" w:eastAsia="ru-RU"/>
              </w:rPr>
            </w:pPr>
            <w:r w:rsidRPr="00337309">
              <w:rPr>
                <w:rFonts w:ascii="Times New Roman" w:eastAsia="Times New Roman" w:hAnsi="Times New Roman" w:cs="Times New Roman"/>
                <w:lang w:val="kk-KZ" w:eastAsia="ru-RU"/>
              </w:rPr>
              <w:t xml:space="preserve">Бюджетке уақытында төленбеген салықтар мен төлемдерге өсімпұл мөлшері өзгерді ма? Егер өзгерген болса, қай жағына, азаю немесе көбею? Өзгеріске негіз қандай? </w:t>
            </w:r>
          </w:p>
          <w:p w:rsidR="00AC3C18" w:rsidRPr="00337309" w:rsidRDefault="00AC3C18" w:rsidP="00337309">
            <w:pPr>
              <w:ind w:firstLine="280"/>
              <w:jc w:val="both"/>
              <w:rPr>
                <w:rFonts w:ascii="Times New Roman" w:eastAsia="Times New Roman" w:hAnsi="Times New Roman" w:cs="Times New Roman"/>
                <w:lang w:val="kk-KZ" w:eastAsia="ru-RU"/>
              </w:rPr>
            </w:pPr>
          </w:p>
        </w:tc>
        <w:tc>
          <w:tcPr>
            <w:tcW w:w="9021" w:type="dxa"/>
          </w:tcPr>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lang w:val="kk-KZ"/>
              </w:rPr>
              <w:t>01.04.2017ж. бастап Ұлттық банк қайта қаржыландыру мөлшерін 5,5-тен 11% ұлғайтты. Сондықтан, салық кодексінің жобасында өсіпұлды есептеу кезінде 2,5-тен 1,25-ке дейін азайту қарастырылған.</w:t>
            </w:r>
          </w:p>
          <w:p w:rsidR="00AC3C18" w:rsidRPr="00337309" w:rsidRDefault="00AC3C18" w:rsidP="00337309">
            <w:pPr>
              <w:ind w:firstLine="280"/>
              <w:jc w:val="both"/>
              <w:rPr>
                <w:rFonts w:ascii="Times New Roman" w:hAnsi="Times New Roman" w:cs="Times New Roman"/>
                <w:lang w:val="kk-KZ"/>
              </w:rPr>
            </w:pPr>
          </w:p>
        </w:tc>
      </w:tr>
      <w:tr w:rsidR="00AC3C18" w:rsidRPr="00337309" w:rsidTr="00337309">
        <w:tc>
          <w:tcPr>
            <w:tcW w:w="5829" w:type="dxa"/>
          </w:tcPr>
          <w:p w:rsidR="00AC3C18" w:rsidRPr="00337309" w:rsidRDefault="00AC3C18" w:rsidP="00337309">
            <w:pPr>
              <w:ind w:firstLine="280"/>
              <w:jc w:val="both"/>
              <w:rPr>
                <w:rFonts w:ascii="Times New Roman" w:hAnsi="Times New Roman" w:cs="Times New Roman"/>
                <w:lang w:val="kk-KZ"/>
              </w:rPr>
            </w:pPr>
            <w:r w:rsidRPr="00337309">
              <w:rPr>
                <w:rFonts w:ascii="Times New Roman" w:eastAsia="Times New Roman" w:hAnsi="Times New Roman" w:cs="Times New Roman"/>
                <w:lang w:val="kk-KZ" w:eastAsia="ru-RU"/>
              </w:rPr>
              <w:lastRenderedPageBreak/>
              <w:t> </w:t>
            </w:r>
            <w:r w:rsidRPr="00337309">
              <w:rPr>
                <w:rFonts w:ascii="Times New Roman" w:hAnsi="Times New Roman" w:cs="Times New Roman"/>
                <w:lang w:val="kk-KZ"/>
              </w:rPr>
              <w:t>Салық кодексі жобасының 157-бабына сәйкес, қандай салық төлеушілер санаттарына салықтық тексерудің алдын ала актісі жазбаша қарсылық беру (болған жағдайда) үшін беріледі? Қай уәкілетті органмен бекітілген?</w:t>
            </w:r>
          </w:p>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lang w:val="kk-KZ"/>
              </w:rPr>
              <w:t>Сұрақ: Аталған норма барлық салық төлеушілер санаттарына қолданылмайды.</w:t>
            </w:r>
          </w:p>
          <w:p w:rsidR="00AC3C18" w:rsidRPr="00337309" w:rsidRDefault="00AC3C18" w:rsidP="00337309">
            <w:pPr>
              <w:ind w:firstLine="280"/>
              <w:jc w:val="both"/>
              <w:rPr>
                <w:rFonts w:ascii="Times New Roman" w:eastAsia="Times New Roman" w:hAnsi="Times New Roman" w:cs="Times New Roman"/>
                <w:lang w:val="kk-KZ" w:eastAsia="ru-RU"/>
              </w:rPr>
            </w:pPr>
            <w:r w:rsidRPr="00337309">
              <w:rPr>
                <w:rFonts w:ascii="Times New Roman" w:hAnsi="Times New Roman" w:cs="Times New Roman"/>
                <w:lang w:val="kk-KZ"/>
              </w:rPr>
              <w:t>Неліктен бұл норма барлық салық төлеушілер санаттарына бірдей қолданылмайды?</w:t>
            </w:r>
          </w:p>
        </w:tc>
        <w:tc>
          <w:tcPr>
            <w:tcW w:w="9021" w:type="dxa"/>
          </w:tcPr>
          <w:p w:rsidR="00AC3C18" w:rsidRPr="00337309" w:rsidRDefault="00AC3C18" w:rsidP="00337309">
            <w:pPr>
              <w:pStyle w:val="a7"/>
              <w:ind w:firstLine="280"/>
              <w:jc w:val="both"/>
              <w:rPr>
                <w:rFonts w:ascii="Times New Roman" w:hAnsi="Times New Roman" w:cs="Times New Roman"/>
                <w:lang w:val="kk-KZ"/>
              </w:rPr>
            </w:pPr>
            <w:r w:rsidRPr="00337309">
              <w:rPr>
                <w:rFonts w:ascii="Times New Roman" w:hAnsi="Times New Roman" w:cs="Times New Roman"/>
                <w:lang w:val="kk-KZ"/>
              </w:rPr>
              <w:t>ҚР ҚМ 2017 жылғы 24 мамырдағы № 24 Бұйрығына сәйкес, Салық төлеушіге салықтық тексерудің алдын ала актісін табыс ету, салықтық тексерудің алдын ала актісіне жазбаша қарсылық беру, сондай-ақ, осындай қарсылықты қарау қағидалары мен мерзімдерін және оларға қатысты алдын ала салықтық тексерудің актісі бойынша нормалар қолданылатын салық төлеушілердің санаттары туралы Ереже бекітілген.</w:t>
            </w:r>
          </w:p>
          <w:p w:rsidR="00AC3C18" w:rsidRPr="00337309" w:rsidRDefault="00AC3C18" w:rsidP="00337309">
            <w:pPr>
              <w:pStyle w:val="a7"/>
              <w:ind w:firstLine="280"/>
              <w:jc w:val="both"/>
              <w:rPr>
                <w:rFonts w:ascii="Times New Roman" w:hAnsi="Times New Roman" w:cs="Times New Roman"/>
                <w:lang w:val="kk-KZ"/>
              </w:rPr>
            </w:pPr>
            <w:r w:rsidRPr="00337309">
              <w:rPr>
                <w:rFonts w:ascii="Times New Roman" w:hAnsi="Times New Roman" w:cs="Times New Roman"/>
                <w:lang w:val="kk-KZ"/>
              </w:rPr>
              <w:t>Бүгінгі таңда салықтық тексерудің алдын ала актісі бойынша нормалар мониторингке жататын ірі салық төлеушілерге қатысты қолданылады.</w:t>
            </w:r>
          </w:p>
          <w:p w:rsidR="00AC3C18" w:rsidRPr="00337309" w:rsidRDefault="00AC3C18" w:rsidP="00337309">
            <w:pPr>
              <w:pStyle w:val="a7"/>
              <w:ind w:firstLine="280"/>
              <w:jc w:val="both"/>
              <w:rPr>
                <w:rFonts w:ascii="Times New Roman" w:hAnsi="Times New Roman" w:cs="Times New Roman"/>
                <w:lang w:val="kk-KZ"/>
              </w:rPr>
            </w:pPr>
            <w:r w:rsidRPr="00337309">
              <w:rPr>
                <w:rFonts w:ascii="Times New Roman" w:hAnsi="Times New Roman" w:cs="Times New Roman"/>
                <w:lang w:val="kk-KZ"/>
              </w:rPr>
              <w:t>Салық кодексі жобасының 157-бабын жүзеге асыру мақсатында, 2018 жылдың 1 қаңтарынан бастап салықтық тексерудің алдын ала актісі бойынша нормалар келесі салық төлеушілер санаттарына қолданылады:</w:t>
            </w:r>
          </w:p>
          <w:p w:rsidR="00AC3C18" w:rsidRPr="00337309" w:rsidRDefault="00AC3C18" w:rsidP="00337309">
            <w:pPr>
              <w:pStyle w:val="a7"/>
              <w:ind w:firstLine="280"/>
              <w:jc w:val="both"/>
              <w:rPr>
                <w:rFonts w:ascii="Times New Roman" w:hAnsi="Times New Roman" w:cs="Times New Roman"/>
                <w:lang w:val="kk-KZ"/>
              </w:rPr>
            </w:pPr>
            <w:r w:rsidRPr="00337309">
              <w:rPr>
                <w:rFonts w:ascii="Times New Roman" w:hAnsi="Times New Roman" w:cs="Times New Roman"/>
                <w:lang w:val="kk-KZ"/>
              </w:rPr>
              <w:t>мониторингке жататын ірі салық төлеушілерге, сондай-ақ, инвестициялық келісімшарттар жасасқан салық төлеушілерге;</w:t>
            </w:r>
          </w:p>
          <w:p w:rsidR="00AC3C18" w:rsidRPr="00337309" w:rsidRDefault="00AC3C18" w:rsidP="00337309">
            <w:pPr>
              <w:pStyle w:val="a7"/>
              <w:ind w:firstLine="280"/>
              <w:jc w:val="both"/>
              <w:rPr>
                <w:rFonts w:ascii="Times New Roman" w:hAnsi="Times New Roman" w:cs="Times New Roman"/>
                <w:lang w:val="kk-KZ"/>
              </w:rPr>
            </w:pPr>
            <w:r w:rsidRPr="00337309">
              <w:rPr>
                <w:rFonts w:ascii="Times New Roman" w:hAnsi="Times New Roman" w:cs="Times New Roman"/>
                <w:lang w:val="kk-KZ"/>
              </w:rPr>
              <w:t>алдын ала тексеру актісі бойынша  салықтың және бюджетке төленетін басқа да міндетті төлемдердің, міндетті зейнетақы жарналарын, міндетті кәсіптік зейнетақы жарналарын есептеу, ұстап қалу, аудару, әлеуметтік аударымдарды, міндетті әлеуметтік медициналық сақтандыруға аударымдарды және (немесе) жарналарды және өсімпұлдарды есептеу және төлеу сомасы республикалық бюджет туралы заңда белгіленген және тиісті қаржы жылының 1 қаңтарында қолданыста болатын 50 000 еселенген айлық есептік көрсеткіш мөлшерінен асып кеткен салық төлеушілерге;</w:t>
            </w:r>
          </w:p>
          <w:p w:rsidR="00AC3C18" w:rsidRPr="00337309" w:rsidRDefault="00AC3C18" w:rsidP="00337309">
            <w:pPr>
              <w:pStyle w:val="a7"/>
              <w:ind w:firstLine="280"/>
              <w:jc w:val="both"/>
              <w:rPr>
                <w:rFonts w:ascii="Times New Roman" w:hAnsi="Times New Roman" w:cs="Times New Roman"/>
                <w:lang w:val="kk-KZ"/>
              </w:rPr>
            </w:pPr>
            <w:r w:rsidRPr="00337309">
              <w:rPr>
                <w:rFonts w:ascii="Times New Roman" w:hAnsi="Times New Roman" w:cs="Times New Roman"/>
                <w:lang w:val="kk-KZ"/>
              </w:rPr>
              <w:t>Бұған қоса, аталған норма келесі салық төлеушілер санаттарына қолданылатынын хабарлаймыз:</w:t>
            </w:r>
          </w:p>
          <w:p w:rsidR="00AC3C18" w:rsidRPr="00337309" w:rsidRDefault="00AC3C18" w:rsidP="00337309">
            <w:pPr>
              <w:pStyle w:val="a7"/>
              <w:ind w:firstLine="280"/>
              <w:jc w:val="both"/>
              <w:rPr>
                <w:rFonts w:ascii="Times New Roman" w:hAnsi="Times New Roman" w:cs="Times New Roman"/>
                <w:lang w:val="kk-KZ"/>
              </w:rPr>
            </w:pPr>
            <w:r w:rsidRPr="00337309">
              <w:rPr>
                <w:rFonts w:ascii="Times New Roman" w:hAnsi="Times New Roman" w:cs="Times New Roman"/>
                <w:lang w:val="kk-KZ"/>
              </w:rPr>
              <w:t>2018 жылдың 1 шілдесінен бастап – алдын ала тексеру актісі бойынша  салықтың және бюджетке төленетін басқа да міндетті төлемдердің, міндетті зейнетақы жарналарын, міндетті кәсіптік зейнетақы жарналарын есептеу, ұстап қалу, аудару, әлеуметтік аударымдарды, міндетті әлеуметтік медициналық сақтандыруға аударымдарды және (немесе) жарналарды және өсімпұлдарды есептеу және төлеу сомасы республикалық бюджет туралы заңда белгіленген және тиісті қаржы жылының                                     1 қаңтарында қолданыста болатын 20 000 еселенген айлық есептік көрсеткіш мөлшерінен асып кеткен салық төлеушілерге;</w:t>
            </w:r>
          </w:p>
          <w:p w:rsidR="00AC3C18" w:rsidRPr="00337309" w:rsidRDefault="00AC3C18" w:rsidP="00337309">
            <w:pPr>
              <w:pStyle w:val="a7"/>
              <w:ind w:firstLine="280"/>
              <w:jc w:val="both"/>
              <w:rPr>
                <w:rFonts w:ascii="Times New Roman" w:hAnsi="Times New Roman" w:cs="Times New Roman"/>
                <w:lang w:val="kk-KZ"/>
              </w:rPr>
            </w:pPr>
            <w:r w:rsidRPr="00337309">
              <w:rPr>
                <w:rFonts w:ascii="Times New Roman" w:hAnsi="Times New Roman" w:cs="Times New Roman"/>
                <w:lang w:val="kk-KZ"/>
              </w:rPr>
              <w:t>2019 жылдан бастап – барлық салық төлеушілерге.</w:t>
            </w:r>
          </w:p>
        </w:tc>
      </w:tr>
      <w:tr w:rsidR="00AC3C18" w:rsidRPr="00337309" w:rsidTr="00337309">
        <w:tc>
          <w:tcPr>
            <w:tcW w:w="5829" w:type="dxa"/>
          </w:tcPr>
          <w:p w:rsidR="00AC3C18" w:rsidRPr="00337309" w:rsidRDefault="00AC3C18" w:rsidP="00337309">
            <w:pPr>
              <w:ind w:firstLine="280"/>
              <w:jc w:val="both"/>
              <w:rPr>
                <w:rFonts w:ascii="Times New Roman" w:eastAsia="Times New Roman" w:hAnsi="Times New Roman" w:cs="Times New Roman"/>
                <w:lang w:eastAsia="ru-RU"/>
              </w:rPr>
            </w:pPr>
            <w:r w:rsidRPr="00337309">
              <w:rPr>
                <w:rFonts w:ascii="Times New Roman" w:eastAsia="Times New Roman" w:hAnsi="Times New Roman" w:cs="Times New Roman"/>
                <w:lang w:val="kk-KZ" w:eastAsia="ru-RU"/>
              </w:rPr>
              <w:t> </w:t>
            </w:r>
            <w:r w:rsidRPr="00337309">
              <w:rPr>
                <w:rFonts w:ascii="Times New Roman" w:hAnsi="Times New Roman" w:cs="Times New Roman"/>
                <w:lang w:val="kk-KZ"/>
              </w:rPr>
              <w:t xml:space="preserve">166 бапқа сәйкес келесі жылдан бастап барлық салық төлеушілер онлайн табыстау БКМ қолдануға міндетті. Барлық Республика бойынша салық төлеушілердің саны үлкен және аталған шара оларда жоқ және мүмкін емес уақытты, құралдарды шығындауға апарып соғады. Таксишілер де БКМ өз машиналарында орнатуға міндетті </w:t>
            </w:r>
            <w:r w:rsidRPr="00337309">
              <w:rPr>
                <w:rFonts w:ascii="Times New Roman" w:hAnsi="Times New Roman" w:cs="Times New Roman"/>
                <w:lang w:val="kk-KZ"/>
              </w:rPr>
              <w:lastRenderedPageBreak/>
              <w:t>ме?</w:t>
            </w:r>
          </w:p>
        </w:tc>
        <w:tc>
          <w:tcPr>
            <w:tcW w:w="9021" w:type="dxa"/>
          </w:tcPr>
          <w:p w:rsidR="00AC3C18" w:rsidRPr="00337309" w:rsidRDefault="00AC3C18" w:rsidP="00337309">
            <w:pPr>
              <w:ind w:firstLine="280"/>
              <w:jc w:val="both"/>
              <w:rPr>
                <w:rFonts w:ascii="Times New Roman" w:eastAsia="Times New Roman" w:hAnsi="Times New Roman" w:cs="Times New Roman"/>
                <w:lang w:eastAsia="ru-RU"/>
              </w:rPr>
            </w:pPr>
            <w:r w:rsidRPr="00337309">
              <w:rPr>
                <w:rFonts w:ascii="Times New Roman" w:eastAsia="Times New Roman" w:hAnsi="Times New Roman" w:cs="Times New Roman"/>
                <w:lang w:val="kk-KZ" w:eastAsia="ru-RU"/>
              </w:rPr>
              <w:lastRenderedPageBreak/>
              <w:t>Патент негізінде арнайы салық режимін қолданумен қызметін жүзеге асыратын дара кәсіпкерлер (акцизделетін тауарларды жүзеге асыратындардан басқа), 2018 жылғы 1 қаңтардан бастап ақшалай есепті жүзеге асыру кезінде сондай-ақ БКМ қолданбауға құқылы.</w:t>
            </w:r>
          </w:p>
        </w:tc>
      </w:tr>
      <w:tr w:rsidR="00AC3C18" w:rsidRPr="00337309" w:rsidTr="00337309">
        <w:tc>
          <w:tcPr>
            <w:tcW w:w="5829" w:type="dxa"/>
          </w:tcPr>
          <w:p w:rsidR="00AC3C18" w:rsidRPr="00337309" w:rsidRDefault="00AC3C18" w:rsidP="00337309">
            <w:pPr>
              <w:ind w:firstLine="280"/>
              <w:jc w:val="both"/>
              <w:rPr>
                <w:rFonts w:ascii="Times New Roman" w:eastAsia="Times New Roman" w:hAnsi="Times New Roman" w:cs="Times New Roman"/>
                <w:lang w:val="kk-KZ" w:eastAsia="ru-RU"/>
              </w:rPr>
            </w:pPr>
            <w:r w:rsidRPr="00337309">
              <w:rPr>
                <w:rFonts w:ascii="Times New Roman" w:eastAsia="Times New Roman" w:hAnsi="Times New Roman" w:cs="Times New Roman"/>
                <w:lang w:eastAsia="ru-RU"/>
              </w:rPr>
              <w:lastRenderedPageBreak/>
              <w:t> </w:t>
            </w:r>
            <w:r w:rsidRPr="00337309">
              <w:rPr>
                <w:rFonts w:ascii="Times New Roman" w:eastAsia="Times New Roman" w:hAnsi="Times New Roman" w:cs="Times New Roman"/>
                <w:lang w:val="kk-KZ" w:eastAsia="ru-RU"/>
              </w:rPr>
              <w:t xml:space="preserve">205-бапта «Салықтық нысандарды сақтау мерзімі» салықтық нысандар СТ-де, 48-баппен айқындалған талап қою мерзімі ішінде сақталады, бірақ 5 жылдн кем емес деп көрсетілген. 48-бапта ШКС-не талап қою мерзімі 3 жыл деп көрсетілген. Яғни, бұл жағдайда ШКС-і салықтық нысандарды  </w:t>
            </w:r>
            <w:r w:rsidRPr="00337309">
              <w:rPr>
                <w:rFonts w:ascii="Times New Roman" w:hAnsi="Times New Roman" w:cs="Times New Roman"/>
                <w:lang w:val="kk-KZ"/>
              </w:rPr>
              <w:t>үш жыл мерзімінде сақтайдыма немесе бес жыл көлеміндема?</w:t>
            </w:r>
          </w:p>
        </w:tc>
        <w:tc>
          <w:tcPr>
            <w:tcW w:w="9021" w:type="dxa"/>
          </w:tcPr>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lang w:val="kk-KZ"/>
              </w:rPr>
              <w:t xml:space="preserve">      «Салық және бюджетке төленетін басқа да міндетті төлемдер туралы» Қазақстан Республикасының Кодексі (Салық кодексі) жобасының 205-бабының 1-тармағымен салықтық нысандар Салық кодексінің 48-бабында белгіленген талап қою мерзімі ішінде салық төлеушіде (салық агентінде, операторда) сақталады, бірақ  бес жылдан кем емес деп көрсетілген.</w:t>
            </w:r>
          </w:p>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lang w:val="kk-KZ"/>
              </w:rPr>
              <w:t xml:space="preserve">      Аталған тармақпен көрсетілген салықтық нысандарды сақтау мерзімі, Салық кодексінің 48-бабымен белгіленген талап қою мерзімінің ерекшелігімен байланысты.</w:t>
            </w:r>
          </w:p>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lang w:val="kk-KZ"/>
              </w:rPr>
              <w:t xml:space="preserve">     Сонымен, Салық кодексінің 48-бабына сәйкес салық міндеттемесі мен талабы бойынша талап қою мерзімі үш жылды құрайды.</w:t>
            </w:r>
          </w:p>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lang w:val="kk-KZ"/>
              </w:rPr>
              <w:t xml:space="preserve">     Бұл ретте, аталған баптың 2-тармағымен талап қою мерзімі бес жылды құрайтын салық төлеушілердің санаттары көрсетілген.</w:t>
            </w:r>
          </w:p>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lang w:val="kk-KZ"/>
              </w:rPr>
              <w:t xml:space="preserve">     Одан басқа, Салық кодексінің 48-бабымен талап қою мерзімін ұзартуға болатын жағдайлар көрсетілген.</w:t>
            </w:r>
          </w:p>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lang w:val="kk-KZ"/>
              </w:rPr>
              <w:t xml:space="preserve">     Салық кодексінің 48-бабының 1-тармағына сәйкес салық міндеттемесі мен талабы бойынша талап қою мерзімі, бұл,</w:t>
            </w:r>
          </w:p>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lang w:val="kk-KZ"/>
              </w:rPr>
              <w:t xml:space="preserve">     1) салық органы салықтардың және бюджетке төленетін төлемдердің сомасын есепке жазуға, есептеуге немесе олардың есептелген, есепке жазылған сомасын қайта қарауға құқылы;</w:t>
            </w:r>
          </w:p>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lang w:val="kk-KZ"/>
              </w:rPr>
              <w:t xml:space="preserve">     2) салық төлеуші (салық агенті, операторы) салық есептілігін табыс етуге міндетті, салық есептілігіне өзгерістер мен толықтырулар енгізуге, салық есептілігін кері қайтарып алуға құқылы;</w:t>
            </w:r>
          </w:p>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lang w:val="kk-KZ"/>
              </w:rPr>
              <w:t xml:space="preserve">     3) салық төлеуші (салық агенті, операторы) салықтарды және бюджетке төленетін төлемдерді, өсімпұлдарды есепке жатқызуды және (немесе) қайтаруды талап етуге құқылы уақыт аралығы болып табылады, тиісінше, Салық кодексінің 205-бабымен салықтық нысандарды сақтау бес жылдан кем емес мерзімі, салық міндеттемесі мен талабын толығымен орындауға жағдай жасайды.</w:t>
            </w:r>
          </w:p>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lang w:val="kk-KZ"/>
              </w:rPr>
              <w:t xml:space="preserve">     Осыған орай, салық нысандарын сақтау мерзімі бес жылды құрайды.</w:t>
            </w:r>
          </w:p>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lang w:val="kk-KZ"/>
              </w:rPr>
              <w:t xml:space="preserve">     Бұл ретте, аталған мерзім салық төлеуші қандай кәсіпкерлік субъектісіне жататындығына қарамастан, барлығына тең мерзім болып табылады.</w:t>
            </w:r>
          </w:p>
          <w:p w:rsidR="00AC3C18" w:rsidRPr="00337309" w:rsidRDefault="00AC3C18" w:rsidP="00337309">
            <w:pPr>
              <w:ind w:firstLine="280"/>
              <w:jc w:val="both"/>
              <w:rPr>
                <w:rFonts w:ascii="Times New Roman" w:hAnsi="Times New Roman" w:cs="Times New Roman"/>
                <w:lang w:val="kk-KZ"/>
              </w:rPr>
            </w:pPr>
          </w:p>
        </w:tc>
      </w:tr>
      <w:tr w:rsidR="00AC3C18" w:rsidRPr="00337309" w:rsidTr="00337309">
        <w:tc>
          <w:tcPr>
            <w:tcW w:w="5829" w:type="dxa"/>
          </w:tcPr>
          <w:p w:rsidR="00AC3C18" w:rsidRPr="00337309" w:rsidRDefault="00AC3C18" w:rsidP="00337309">
            <w:pPr>
              <w:ind w:firstLine="280"/>
              <w:jc w:val="both"/>
              <w:rPr>
                <w:rFonts w:ascii="Times New Roman" w:eastAsia="Times New Roman" w:hAnsi="Times New Roman" w:cs="Times New Roman"/>
                <w:lang w:val="kk-KZ" w:eastAsia="ru-RU"/>
              </w:rPr>
            </w:pPr>
            <w:r w:rsidRPr="00337309">
              <w:rPr>
                <w:rFonts w:ascii="Times New Roman" w:eastAsia="Times New Roman" w:hAnsi="Times New Roman" w:cs="Times New Roman"/>
                <w:lang w:val="kk-KZ" w:eastAsia="ru-RU"/>
              </w:rPr>
              <w:t xml:space="preserve">Салық есептілігін табыс етуін кезеңдерге ұзарту 212-бабында белгіленген: 1) ҚТС немесе ЖТС бойынша декларацияны тапсыру үшін белгіленген мерзімде 30 күнтізбелік күннен артық емес; 2) Әлеуметтік төлемдер, бюджетке төленетін төлемдер, салықтың өзге де түрлері </w:t>
            </w:r>
            <w:r w:rsidRPr="00337309">
              <w:rPr>
                <w:rFonts w:ascii="Times New Roman" w:eastAsia="Times New Roman" w:hAnsi="Times New Roman" w:cs="Times New Roman"/>
                <w:lang w:val="kk-KZ" w:eastAsia="ru-RU"/>
              </w:rPr>
              <w:lastRenderedPageBreak/>
              <w:t xml:space="preserve">бойынша декларация және (немесе) есептеуді тапсыру үшін белгіленген мерзімде 15 күнтізбелік күннен артық емес. Алайда, 200.00 ЖТС және әлеуметтік төлемдер СЕН-да бір декларацияда көрсетіледі. Бұл жағдайда 200.00 СЕН  қалай ұзартылады 30 немесе 15 күнге ме, немесе жарты декларация ЖТС бойынша мәліметтер бөлігінде 30 күнге ме, ал қалған бөлігі әлеуметтік төлемдер бөлігінде 15 күнге ме?  Осыған ұқсас 910.00 СЕН. Онда ЖТС-да және әлеуметтік төлемдерде көрсетіледі. </w:t>
            </w:r>
          </w:p>
        </w:tc>
        <w:tc>
          <w:tcPr>
            <w:tcW w:w="9021" w:type="dxa"/>
          </w:tcPr>
          <w:p w:rsidR="00AC3C18" w:rsidRPr="00337309" w:rsidRDefault="00AC3C18" w:rsidP="00337309">
            <w:pPr>
              <w:ind w:firstLine="280"/>
              <w:contextualSpacing/>
              <w:jc w:val="both"/>
              <w:rPr>
                <w:rFonts w:ascii="Times New Roman" w:hAnsi="Times New Roman" w:cs="Times New Roman"/>
                <w:lang w:val="kk-KZ"/>
              </w:rPr>
            </w:pPr>
            <w:r w:rsidRPr="00337309">
              <w:rPr>
                <w:rFonts w:ascii="Times New Roman" w:hAnsi="Times New Roman" w:cs="Times New Roman"/>
                <w:lang w:val="kk-KZ"/>
              </w:rPr>
              <w:lastRenderedPageBreak/>
              <w:t>Салық есептілігін табыс ету мерзімі мынадай:</w:t>
            </w:r>
          </w:p>
          <w:p w:rsidR="00AC3C18" w:rsidRPr="00337309" w:rsidRDefault="00AC3C18" w:rsidP="00337309">
            <w:pPr>
              <w:ind w:firstLine="280"/>
              <w:contextualSpacing/>
              <w:jc w:val="both"/>
              <w:rPr>
                <w:rFonts w:ascii="Times New Roman" w:hAnsi="Times New Roman" w:cs="Times New Roman"/>
                <w:lang w:val="kk-KZ"/>
              </w:rPr>
            </w:pPr>
            <w:r w:rsidRPr="00337309">
              <w:rPr>
                <w:rFonts w:ascii="Times New Roman" w:hAnsi="Times New Roman" w:cs="Times New Roman"/>
                <w:lang w:val="kk-KZ"/>
              </w:rPr>
              <w:t>1) корпоративтік табыс салығы немесе жеке табыс салығы бойынша – декларацияны табыс ету үшін белгіленген мерзімнен бастап күнтізбелік отыз күннен аспайтын;</w:t>
            </w:r>
          </w:p>
          <w:p w:rsidR="00AC3C18" w:rsidRPr="00337309" w:rsidRDefault="00AC3C18" w:rsidP="00337309">
            <w:pPr>
              <w:ind w:firstLine="280"/>
              <w:contextualSpacing/>
              <w:jc w:val="both"/>
              <w:rPr>
                <w:rFonts w:ascii="Times New Roman" w:hAnsi="Times New Roman" w:cs="Times New Roman"/>
                <w:lang w:val="kk-KZ"/>
              </w:rPr>
            </w:pPr>
            <w:r w:rsidRPr="00337309">
              <w:rPr>
                <w:rFonts w:ascii="Times New Roman" w:hAnsi="Times New Roman" w:cs="Times New Roman"/>
                <w:lang w:val="kk-KZ"/>
              </w:rPr>
              <w:t xml:space="preserve">2) салықтың өзге түрлері, бюджетке төленетін басқа да міндетті төлемдер, міндетті зейнетақы жарналары, міндетті кәсіптік зейнетақы жарналары және әлеуметтік аударымдар </w:t>
            </w:r>
            <w:r w:rsidRPr="00337309">
              <w:rPr>
                <w:rFonts w:ascii="Times New Roman" w:hAnsi="Times New Roman" w:cs="Times New Roman"/>
                <w:lang w:val="kk-KZ"/>
              </w:rPr>
              <w:lastRenderedPageBreak/>
              <w:t>бойынша – декларацияны және (немесе) есеп-қисапты табыс ету үшін белгіленген мерзімнен бастап күнтізбелік он бес күннен аспайтын кезеңге ұзартылады.</w:t>
            </w:r>
          </w:p>
          <w:p w:rsidR="00AC3C18" w:rsidRPr="00337309" w:rsidRDefault="00AC3C18" w:rsidP="00337309">
            <w:pPr>
              <w:ind w:firstLine="280"/>
              <w:contextualSpacing/>
              <w:jc w:val="both"/>
              <w:rPr>
                <w:rFonts w:ascii="Times New Roman" w:hAnsi="Times New Roman" w:cs="Times New Roman"/>
                <w:lang w:val="kk-KZ"/>
              </w:rPr>
            </w:pPr>
            <w:r w:rsidRPr="00337309">
              <w:rPr>
                <w:rFonts w:ascii="Times New Roman" w:hAnsi="Times New Roman" w:cs="Times New Roman"/>
                <w:lang w:val="kk-KZ"/>
              </w:rPr>
              <w:t>Бұл 1) тармақшада салықтық мерзімі күнтізбелік жыл болып табылатын декларациялар қарастырылатынына назар аударамыз.</w:t>
            </w:r>
          </w:p>
          <w:p w:rsidR="00AC3C18" w:rsidRPr="00337309" w:rsidRDefault="00AC3C18" w:rsidP="00337309">
            <w:pPr>
              <w:ind w:firstLine="280"/>
              <w:contextualSpacing/>
              <w:jc w:val="both"/>
              <w:rPr>
                <w:rFonts w:ascii="Times New Roman" w:hAnsi="Times New Roman" w:cs="Times New Roman"/>
                <w:lang w:val="kk-KZ"/>
              </w:rPr>
            </w:pPr>
            <w:r w:rsidRPr="00337309">
              <w:rPr>
                <w:rFonts w:ascii="Times New Roman" w:hAnsi="Times New Roman" w:cs="Times New Roman"/>
                <w:lang w:val="kk-KZ"/>
              </w:rPr>
              <w:t>Сондықтан, 200.00, 910.00 салықтық есептілік нысаны электронды түрде тапсырылған жағдайда он бес күнтізбелік күннен аспайтын мерзімге созылады.</w:t>
            </w:r>
          </w:p>
          <w:p w:rsidR="00AC3C18" w:rsidRPr="00337309" w:rsidRDefault="00AC3C18" w:rsidP="00337309">
            <w:pPr>
              <w:ind w:firstLine="280"/>
              <w:jc w:val="both"/>
              <w:rPr>
                <w:rFonts w:ascii="Times New Roman" w:eastAsia="Times New Roman" w:hAnsi="Times New Roman" w:cs="Times New Roman"/>
                <w:lang w:val="kk-KZ" w:eastAsia="ru-RU"/>
              </w:rPr>
            </w:pPr>
          </w:p>
        </w:tc>
      </w:tr>
      <w:tr w:rsidR="00AC3C18" w:rsidRPr="00337309" w:rsidTr="00337309">
        <w:tc>
          <w:tcPr>
            <w:tcW w:w="5829" w:type="dxa"/>
          </w:tcPr>
          <w:p w:rsidR="00AC3C18" w:rsidRPr="00337309" w:rsidRDefault="00AC3C18" w:rsidP="00337309">
            <w:pPr>
              <w:ind w:firstLine="280"/>
              <w:jc w:val="both"/>
              <w:rPr>
                <w:rFonts w:ascii="Times New Roman" w:eastAsia="Times New Roman" w:hAnsi="Times New Roman" w:cs="Times New Roman"/>
                <w:lang w:val="kk-KZ" w:eastAsia="ru-RU"/>
              </w:rPr>
            </w:pPr>
            <w:r w:rsidRPr="00337309">
              <w:rPr>
                <w:rFonts w:ascii="Times New Roman" w:eastAsia="Times New Roman" w:hAnsi="Times New Roman" w:cs="Times New Roman"/>
                <w:lang w:val="kk-KZ" w:eastAsia="ru-RU"/>
              </w:rPr>
              <w:lastRenderedPageBreak/>
              <w:t> 305-бапқа сәйкес есептік салық кезеңінің 31 желтоқсанынан кешіктірмей декларациядан кейін аванстық төлемдердің қосымша есеп-қисабын ұсыну құқығы белгіленген. Жобада аванстық төлемдердің қосымша есеп-қисабын декларациядан дейін ұсыну көзделгенба? Егер көзделмесе, онда неге көзделмеген? 48-бапқа сәйкес СТ талап қою мерзімі ішінде кез-келген салықтық есептілікке өзгерістер мен толықтырулар енгізуге құқықтары бар емеспе?</w:t>
            </w:r>
          </w:p>
        </w:tc>
        <w:tc>
          <w:tcPr>
            <w:tcW w:w="9021" w:type="dxa"/>
          </w:tcPr>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lang w:val="kk-KZ"/>
              </w:rPr>
              <w:t>Салық кодексі жобасымен Корпоративтік табыс салығы бойынша декларацияны тапсырмай,  аванстық төлемдер бойынша түзетулер жүргізу  қарастырылмаған. Бірақ, Корпоративтік табыс салығы бойынша декларациясын тапсырып болған сон,  аванстық төлемдер бойынша түзетулер жүргізу мерзімін 31 желтоқсанға ауыстыруға қатысты оңды өзгеріс енгізілген.  Сонымен қатар, аванстық төлемдер сомасын азайтқан  үшін айыппұлды, Корпоративтік табыс салығы сомасының   40 пайыздан 20 пайызға дейін  төмендету ұсынылуда.</w:t>
            </w:r>
          </w:p>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lang w:val="kk-KZ"/>
              </w:rPr>
              <w:t>Одан бөлек, декларацияны тапсыруға дейінгі кезең ішіндегі  ірі салық ретінде, Корпоративтік табыс салығы бойынша  аванстық төлемдерді ұсыну мен төлеу бойынша тәртіп, бюджетке салық пен төлемдердің біркелкі түсуін қамтамасыз ету масқатында  орнатылған.</w:t>
            </w:r>
          </w:p>
        </w:tc>
      </w:tr>
      <w:tr w:rsidR="00AC3C18" w:rsidRPr="00337309" w:rsidTr="00337309">
        <w:tc>
          <w:tcPr>
            <w:tcW w:w="5829" w:type="dxa"/>
            <w:vAlign w:val="bottom"/>
          </w:tcPr>
          <w:p w:rsidR="00AC3C18" w:rsidRPr="00337309" w:rsidRDefault="00AC3C18" w:rsidP="00337309">
            <w:pPr>
              <w:ind w:firstLine="280"/>
              <w:jc w:val="both"/>
              <w:rPr>
                <w:rFonts w:ascii="Times New Roman" w:eastAsia="Times New Roman" w:hAnsi="Times New Roman" w:cs="Times New Roman"/>
                <w:lang w:val="kk-KZ" w:eastAsia="ru-RU"/>
              </w:rPr>
            </w:pPr>
            <w:r w:rsidRPr="00337309">
              <w:rPr>
                <w:rFonts w:ascii="Times New Roman" w:eastAsia="Times New Roman" w:hAnsi="Times New Roman" w:cs="Times New Roman"/>
                <w:lang w:val="kk-KZ" w:eastAsia="ru-RU"/>
              </w:rPr>
              <w:t> 342-бапта көп балалы отбасы үшін салық шегерімінің және салық агенті мен ЖТ күнтізбелік жылда қолданылған өзге де шегерімдерінің жалпы сомасының шекті мөлшері ОАЕ 48-еселігінен аспауы тиіс. Яғни, аталған шекті мөлшерге МЗЖ түріндегі шегерімдер, МӘМС жарналары мен стандартты шегерімдер кірмейді ме?</w:t>
            </w:r>
          </w:p>
        </w:tc>
        <w:tc>
          <w:tcPr>
            <w:tcW w:w="9021" w:type="dxa"/>
          </w:tcPr>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lang w:val="kk-KZ"/>
              </w:rPr>
              <w:t>Ия, МЗЖ түріндегі шегерімдер, МӘМС жарналары және стандартты шегерімдер 48 ТАЖ мөлшеріне тең шегіне кірмейді.</w:t>
            </w:r>
          </w:p>
        </w:tc>
      </w:tr>
      <w:tr w:rsidR="00AC3C18" w:rsidRPr="00337309" w:rsidTr="00337309">
        <w:tc>
          <w:tcPr>
            <w:tcW w:w="5829" w:type="dxa"/>
            <w:vAlign w:val="bottom"/>
          </w:tcPr>
          <w:p w:rsidR="00AC3C18" w:rsidRPr="00337309" w:rsidRDefault="00AC3C18" w:rsidP="00337309">
            <w:pPr>
              <w:ind w:firstLine="280"/>
              <w:jc w:val="both"/>
              <w:rPr>
                <w:rFonts w:ascii="Times New Roman" w:eastAsia="Times New Roman" w:hAnsi="Times New Roman" w:cs="Times New Roman"/>
                <w:lang w:val="kk-KZ" w:eastAsia="ru-RU"/>
              </w:rPr>
            </w:pPr>
            <w:r w:rsidRPr="00337309">
              <w:rPr>
                <w:rFonts w:ascii="Times New Roman" w:eastAsia="Times New Roman" w:hAnsi="Times New Roman" w:cs="Times New Roman"/>
                <w:lang w:val="kk-KZ" w:eastAsia="ru-RU"/>
              </w:rPr>
              <w:t> 346-бапта «стандартты шегерімдер» осы тармақшаның қолданылу сәтінде ол адам мүгедек болып табылады деген негізде күнтізбелік жылда ОАЕ 75 еселік түріндегі шегерім белгіленген. Егер жұмыскер – мүгедек желтоқсан айында жұмысқа орналасқан болса, онда оған бұл шегерім қалай қолданылады, оның табысынан ОАЕ 75 еселігі шегеріле ме, әлде бұл шекті мөлшер 12 айға бөлінеді ме?</w:t>
            </w:r>
          </w:p>
        </w:tc>
        <w:tc>
          <w:tcPr>
            <w:tcW w:w="9021" w:type="dxa"/>
          </w:tcPr>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lang w:val="kk-KZ"/>
              </w:rPr>
              <w:t>Мұндай жұмыскер алған табысының шегінде аталған стандартты шегерім қолдануға құқылы</w:t>
            </w:r>
          </w:p>
        </w:tc>
      </w:tr>
      <w:tr w:rsidR="00AC3C18" w:rsidRPr="00337309" w:rsidTr="00337309">
        <w:tc>
          <w:tcPr>
            <w:tcW w:w="5829" w:type="dxa"/>
            <w:vAlign w:val="bottom"/>
          </w:tcPr>
          <w:p w:rsidR="00AC3C18" w:rsidRPr="00337309" w:rsidRDefault="00AC3C18" w:rsidP="00337309">
            <w:pPr>
              <w:ind w:firstLine="280"/>
              <w:jc w:val="both"/>
              <w:rPr>
                <w:rFonts w:ascii="Times New Roman" w:eastAsia="Times New Roman" w:hAnsi="Times New Roman" w:cs="Times New Roman"/>
                <w:lang w:val="kk-KZ" w:eastAsia="ru-RU"/>
              </w:rPr>
            </w:pPr>
            <w:r w:rsidRPr="00337309">
              <w:rPr>
                <w:rFonts w:ascii="Times New Roman" w:eastAsia="Times New Roman" w:hAnsi="Times New Roman" w:cs="Times New Roman"/>
                <w:lang w:val="kk-KZ" w:eastAsia="ru-RU"/>
              </w:rPr>
              <w:t xml:space="preserve">332-бапта ЖТ-ның ҚР аумағынан тыс көздерден алған, мүлікті сатудан түскен табысы мүлікті сату құны мен оны іске асыру кезінде сатып алған құнының арасындағы оң </w:t>
            </w:r>
            <w:r w:rsidRPr="00337309">
              <w:rPr>
                <w:rFonts w:ascii="Times New Roman" w:eastAsia="Times New Roman" w:hAnsi="Times New Roman" w:cs="Times New Roman"/>
                <w:lang w:val="kk-KZ" w:eastAsia="ru-RU"/>
              </w:rPr>
              <w:lastRenderedPageBreak/>
              <w:t>айырмашылық ретінде анықталады деп көрсетілген. Сонымен қатар, бұл жағдай мемлекет аумағындағы жеңілдікті салық салынатын жылжымайтын мүлікке қолданылмайтыны көрсетілген. Демек, мемлекет аумағындағы жеңілдікті салық салынатын жылжымайтын мүлікті сату кезінде ЖТ-ның табысы өсім емес, мүлікті сату құны болып табыла ма?</w:t>
            </w:r>
          </w:p>
        </w:tc>
        <w:tc>
          <w:tcPr>
            <w:tcW w:w="9021" w:type="dxa"/>
          </w:tcPr>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lang w:val="kk-KZ"/>
              </w:rPr>
              <w:lastRenderedPageBreak/>
              <w:t>Ия, бұл норма қолданыстағы Салық кодексінің 221-1 бабында да қарастырылған.</w:t>
            </w:r>
          </w:p>
        </w:tc>
      </w:tr>
      <w:tr w:rsidR="00AC3C18" w:rsidRPr="00337309" w:rsidTr="00337309">
        <w:tc>
          <w:tcPr>
            <w:tcW w:w="5829" w:type="dxa"/>
          </w:tcPr>
          <w:p w:rsidR="00AC3C18" w:rsidRPr="00337309" w:rsidRDefault="00AC3C18" w:rsidP="00337309">
            <w:pPr>
              <w:ind w:firstLine="280"/>
              <w:jc w:val="both"/>
              <w:rPr>
                <w:rFonts w:ascii="Times New Roman" w:hAnsi="Times New Roman" w:cs="Times New Roman"/>
                <w:lang w:val="kk-KZ"/>
              </w:rPr>
            </w:pPr>
            <w:r w:rsidRPr="00337309">
              <w:rPr>
                <w:rFonts w:ascii="Times New Roman" w:eastAsia="Times New Roman" w:hAnsi="Times New Roman" w:cs="Times New Roman"/>
                <w:lang w:val="kk-KZ" w:eastAsia="ru-RU"/>
              </w:rPr>
              <w:lastRenderedPageBreak/>
              <w:t> </w:t>
            </w:r>
            <w:r w:rsidRPr="00337309">
              <w:rPr>
                <w:rFonts w:ascii="Times New Roman" w:hAnsi="Times New Roman" w:cs="Times New Roman"/>
                <w:lang w:val="kk-KZ"/>
              </w:rPr>
              <w:t>Жобаның 369-бабы 1-бөлігінің 3) тармақшасына сәйкес ҚҚС есебінен шығарған кезде бұрын ҚҚС сомасы есепке жатқызылған тауарлардың қалдығы бойынша ҚҚС сомасы салық салынатын айналым болып табылады, ол тарату салық есептілігінде көрсетіледі. Егер қарапайым тілмен айтатын болсақ осы жағдайда ҚҚС сомасы есептен шығаруға жатады. Егер дебет салбдосы көрсетілген қызметтерден және жұмыстардан алынған ҚҚС сомасын есепке жатқызу есебінен қалыптасқан жағдайда ҚҚС бойынша тіркеуден шығарылған кезде ҚҚС сомасы қалай болады?</w:t>
            </w:r>
          </w:p>
          <w:p w:rsidR="00AC3C18" w:rsidRPr="00337309" w:rsidRDefault="00AC3C18" w:rsidP="00337309">
            <w:pPr>
              <w:ind w:firstLine="280"/>
              <w:jc w:val="both"/>
              <w:rPr>
                <w:rFonts w:ascii="Times New Roman" w:eastAsia="Times New Roman" w:hAnsi="Times New Roman" w:cs="Times New Roman"/>
                <w:lang w:val="kk-KZ" w:eastAsia="ru-RU"/>
              </w:rPr>
            </w:pPr>
          </w:p>
        </w:tc>
        <w:tc>
          <w:tcPr>
            <w:tcW w:w="9021" w:type="dxa"/>
          </w:tcPr>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lang w:val="kk-KZ" w:eastAsia="ru-RU"/>
              </w:rPr>
              <w:t>Бұл ретте, СК жобасының 400-бабы 5-тармағына сәйкес салық төлеушінің қызметін тоқтатуға байланысты тарату декларациясы берілген сол салық кезеңінде салық төлеушінің қызметін тоқтатуға байланысты, ҚҚС бойынша есеп СК жобасының 369-бабы 1-тармағының 3) тармақшасында көрсетілген талаптарды орындағаннан кейін ҚҚС артық сомасына азайтуға жатады.</w:t>
            </w:r>
          </w:p>
        </w:tc>
      </w:tr>
      <w:tr w:rsidR="00AC3C18" w:rsidRPr="00337309" w:rsidTr="00337309">
        <w:tc>
          <w:tcPr>
            <w:tcW w:w="5829" w:type="dxa"/>
          </w:tcPr>
          <w:p w:rsidR="00AC3C18" w:rsidRPr="00337309" w:rsidRDefault="00AC3C18" w:rsidP="00337309">
            <w:pPr>
              <w:ind w:firstLine="280"/>
              <w:jc w:val="both"/>
              <w:rPr>
                <w:rFonts w:ascii="Times New Roman" w:eastAsia="Times New Roman" w:hAnsi="Times New Roman" w:cs="Times New Roman"/>
                <w:lang w:val="kk-KZ" w:eastAsia="ru-RU"/>
              </w:rPr>
            </w:pPr>
            <w:r w:rsidRPr="00337309">
              <w:rPr>
                <w:rFonts w:ascii="Times New Roman" w:eastAsia="Times New Roman" w:hAnsi="Times New Roman" w:cs="Times New Roman"/>
                <w:lang w:val="kk-KZ" w:eastAsia="ru-RU"/>
              </w:rPr>
              <w:t>2018 жылдан бастап мүлікті бағалауды жүзеге асыру салық органдарымен жүзеге асырылатыны  айқындалған. Түсіндіріңдерші, салық органдары мүлікті бағалауды қалай жүзеге асырады, даулы жағдайлар туындағанда Жылжымайтын мүлік орталықтары айқындаған мүлік құны ескеріле ме?</w:t>
            </w:r>
          </w:p>
          <w:p w:rsidR="00AC3C18" w:rsidRPr="00337309" w:rsidRDefault="00AC3C18" w:rsidP="00337309">
            <w:pPr>
              <w:ind w:firstLine="280"/>
              <w:jc w:val="both"/>
              <w:rPr>
                <w:rFonts w:ascii="Times New Roman" w:eastAsia="Times New Roman" w:hAnsi="Times New Roman" w:cs="Times New Roman"/>
                <w:lang w:val="kk-KZ" w:eastAsia="ru-RU"/>
              </w:rPr>
            </w:pPr>
          </w:p>
        </w:tc>
        <w:tc>
          <w:tcPr>
            <w:tcW w:w="9021" w:type="dxa"/>
          </w:tcPr>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lang w:val="kk-KZ"/>
              </w:rPr>
              <w:t>Жаңа салық кодексінің жобасында жылжымайтын мүліктің салық салу құнын анықтау ҰАҚ «Азаматтарға арналған үкімет» Мемлекеттік корпорациясына (ЖМТО) жүктелген. Осылайша, салық органдары 2018 жылдан бастап жеке тұлғалардың жылжымайтын мүліктеріне бағалау жүргізбейді.</w:t>
            </w:r>
          </w:p>
        </w:tc>
      </w:tr>
      <w:tr w:rsidR="00AC3C18" w:rsidRPr="00337309" w:rsidTr="00337309">
        <w:tc>
          <w:tcPr>
            <w:tcW w:w="5829" w:type="dxa"/>
          </w:tcPr>
          <w:p w:rsidR="00AC3C18" w:rsidRPr="00337309" w:rsidRDefault="00AC3C18" w:rsidP="00337309">
            <w:pPr>
              <w:ind w:firstLine="280"/>
              <w:jc w:val="both"/>
              <w:rPr>
                <w:rFonts w:ascii="Times New Roman" w:eastAsia="Times New Roman" w:hAnsi="Times New Roman" w:cs="Times New Roman"/>
                <w:lang w:val="kk-KZ" w:eastAsia="ru-RU"/>
              </w:rPr>
            </w:pPr>
            <w:r w:rsidRPr="00337309">
              <w:rPr>
                <w:rFonts w:ascii="Times New Roman" w:eastAsia="Times New Roman" w:hAnsi="Times New Roman" w:cs="Times New Roman"/>
                <w:lang w:val="kk-KZ" w:eastAsia="ru-RU"/>
              </w:rPr>
              <w:t>ДК МӘМС кай кезеңнен бастап қалай төлейді?</w:t>
            </w:r>
          </w:p>
        </w:tc>
        <w:tc>
          <w:tcPr>
            <w:tcW w:w="9021" w:type="dxa"/>
          </w:tcPr>
          <w:p w:rsidR="00AC3C18" w:rsidRPr="00337309" w:rsidRDefault="00AC3C18" w:rsidP="00337309">
            <w:pPr>
              <w:ind w:firstLine="280"/>
              <w:jc w:val="both"/>
              <w:rPr>
                <w:rFonts w:ascii="Times New Roman" w:eastAsia="Consolas" w:hAnsi="Times New Roman" w:cs="Times New Roman"/>
                <w:lang w:val="kk-KZ"/>
              </w:rPr>
            </w:pPr>
            <w:r w:rsidRPr="00337309">
              <w:rPr>
                <w:rFonts w:ascii="Times New Roman" w:hAnsi="Times New Roman" w:cs="Times New Roman"/>
                <w:lang w:val="kk-KZ"/>
              </w:rPr>
              <w:t xml:space="preserve">«Міндетті әлеуметтік медициналық сақтандыру туралы» ҚР Заңына сәйкес жеке кәсіпкерлер 2ТАЖ-дан </w:t>
            </w:r>
            <w:r w:rsidRPr="00337309">
              <w:rPr>
                <w:rFonts w:ascii="Times New Roman" w:eastAsia="Consolas" w:hAnsi="Times New Roman" w:cs="Times New Roman"/>
                <w:lang w:val="kk-KZ"/>
              </w:rPr>
              <w:t>5% МӘМС жарнасын төлеуге міндетті.</w:t>
            </w:r>
          </w:p>
          <w:p w:rsidR="00AC3C18" w:rsidRPr="00337309" w:rsidRDefault="00AC3C18" w:rsidP="00337309">
            <w:pPr>
              <w:ind w:firstLine="280"/>
              <w:jc w:val="both"/>
              <w:rPr>
                <w:rFonts w:ascii="Times New Roman" w:hAnsi="Times New Roman" w:cs="Times New Roman"/>
                <w:lang w:val="kk-KZ"/>
              </w:rPr>
            </w:pPr>
            <w:r w:rsidRPr="00337309">
              <w:rPr>
                <w:rFonts w:ascii="Times New Roman" w:eastAsia="Consolas" w:hAnsi="Times New Roman" w:cs="Times New Roman"/>
                <w:lang w:val="kk-KZ"/>
              </w:rPr>
              <w:t xml:space="preserve">Жұмыскерлер үшін жарналар мен аударымдарды есептеуді </w:t>
            </w:r>
            <w:r w:rsidRPr="00337309">
              <w:rPr>
                <w:rFonts w:ascii="Times New Roman" w:hAnsi="Times New Roman" w:cs="Times New Roman"/>
                <w:lang w:val="kk-KZ"/>
              </w:rPr>
              <w:t>(ұстап қалуды) және қорға аударуды жұмыс беруші ай сайын жүргізеді.</w:t>
            </w:r>
          </w:p>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lang w:val="kk-KZ"/>
              </w:rPr>
              <w:t>Ал, азаматтық-құқықтық сипаттағы шарттар бойынша кіріс алатын жеке тұлғалардың жарналарын есептеуді (ұстап қалуды) және қорға аударуды салық агенттері осындай жеке тұлғалардың кірістері есебінен жүзеге асырады.</w:t>
            </w:r>
          </w:p>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lang w:val="kk-KZ"/>
              </w:rPr>
              <w:t xml:space="preserve">Қазақстан Республикасы Салық заңнамасына сәйкес салықтық есептілікті ұсынуды тоқтата тұрған немесе әрекетсіз деп танылған жеке кәсіпкерлер ТАЖ-дан 5% мөлшерінде МӘМС жарнасын төлеуі тиіс.   </w:t>
            </w:r>
          </w:p>
        </w:tc>
      </w:tr>
      <w:tr w:rsidR="00AC3C18" w:rsidRPr="00337309" w:rsidTr="00337309">
        <w:tc>
          <w:tcPr>
            <w:tcW w:w="5829" w:type="dxa"/>
          </w:tcPr>
          <w:p w:rsidR="00AC3C18" w:rsidRPr="00337309" w:rsidRDefault="00AC3C18" w:rsidP="00337309">
            <w:pPr>
              <w:ind w:firstLine="280"/>
              <w:jc w:val="both"/>
              <w:rPr>
                <w:rFonts w:ascii="Times New Roman" w:eastAsia="Times New Roman" w:hAnsi="Times New Roman" w:cs="Times New Roman"/>
                <w:lang w:val="kk-KZ" w:eastAsia="ru-RU"/>
              </w:rPr>
            </w:pPr>
            <w:r w:rsidRPr="00337309">
              <w:rPr>
                <w:rFonts w:ascii="Times New Roman" w:eastAsia="Times New Roman" w:hAnsi="Times New Roman" w:cs="Times New Roman"/>
                <w:lang w:val="kk-KZ" w:eastAsia="ru-RU"/>
              </w:rPr>
              <w:lastRenderedPageBreak/>
              <w:t xml:space="preserve">     Белгіленген шегерімді пайдалана отырып арнаулы салық режимі бойынша. Неге шегерімдерге – комуналдық қызметті көрсету бойынша шығындар кірмейді, дәлелдейтін құжаттар болса да?</w:t>
            </w:r>
          </w:p>
        </w:tc>
        <w:tc>
          <w:tcPr>
            <w:tcW w:w="9021" w:type="dxa"/>
          </w:tcPr>
          <w:p w:rsidR="00AC3C18" w:rsidRPr="00337309" w:rsidRDefault="00AC3C18" w:rsidP="00337309">
            <w:pPr>
              <w:ind w:firstLine="280"/>
              <w:jc w:val="both"/>
              <w:rPr>
                <w:rFonts w:ascii="Times New Roman" w:hAnsi="Times New Roman" w:cs="Times New Roman"/>
                <w:lang w:val="kk-KZ"/>
              </w:rPr>
            </w:pPr>
            <w:r w:rsidRPr="00337309">
              <w:rPr>
                <w:rFonts w:ascii="Times New Roman" w:hAnsi="Times New Roman" w:cs="Times New Roman"/>
                <w:lang w:val="kk-KZ"/>
              </w:rPr>
              <w:t>Салық кодексының жобасына сәйкес белгіленген шегерімді пайдалана отырып арнаулы салық режимін қолданғанда, тауарларды сатып алу шығыстары шегерiмге жатады, қызмет көрсету шығыстары қарастырылмаған. Сонымен қатар, белгіленген шегерімді пайдалана отырып арнаулы салық режимін қолданатын салық төлеуші салық салынатын кірісті айқындаған кезде  шегерімге жатқызылатын шығыстар сомасына айқындалған кіріс сомасынан 30 пайызға тең белгіленген шегерім сомасын қосуға құқылы.</w:t>
            </w:r>
          </w:p>
        </w:tc>
      </w:tr>
      <w:tr w:rsidR="00AC3C18" w:rsidRPr="00337309" w:rsidTr="00337309">
        <w:tc>
          <w:tcPr>
            <w:tcW w:w="5829" w:type="dxa"/>
          </w:tcPr>
          <w:p w:rsidR="00AC3C18" w:rsidRPr="00337309" w:rsidRDefault="00AC3C18" w:rsidP="00337309">
            <w:pPr>
              <w:ind w:firstLine="280"/>
              <w:jc w:val="both"/>
              <w:rPr>
                <w:rFonts w:ascii="Times New Roman" w:eastAsia="Times New Roman" w:hAnsi="Times New Roman" w:cs="Times New Roman"/>
                <w:lang w:val="kk-KZ" w:eastAsia="ru-RU"/>
              </w:rPr>
            </w:pPr>
            <w:r w:rsidRPr="00337309">
              <w:rPr>
                <w:rFonts w:ascii="Times New Roman" w:eastAsia="Times New Roman" w:hAnsi="Times New Roman" w:cs="Times New Roman"/>
                <w:lang w:val="kk-KZ" w:eastAsia="ru-RU"/>
              </w:rPr>
              <w:t>Біздің ұйым цементті өндірумен және сатумен айналысады. 1 С жаңартылғаннан кейін ЭШФ жөнінде сұрақ екі себеп бойынша ЭШФ біз жібере алмаймыз: 1. Тауардың идентификаторы. 2. КО шеңберіндегі арыз тауарларға деклаарацияның нөмірі. СТ1 немесе СТ КЗ</w:t>
            </w:r>
          </w:p>
        </w:tc>
        <w:tc>
          <w:tcPr>
            <w:tcW w:w="9021" w:type="dxa"/>
          </w:tcPr>
          <w:p w:rsidR="00AC3C18" w:rsidRPr="00337309" w:rsidRDefault="00AC3C18" w:rsidP="00337309">
            <w:pPr>
              <w:pStyle w:val="a4"/>
              <w:numPr>
                <w:ilvl w:val="0"/>
                <w:numId w:val="10"/>
              </w:numPr>
              <w:ind w:left="0" w:firstLine="280"/>
              <w:jc w:val="both"/>
              <w:rPr>
                <w:rFonts w:ascii="Times New Roman" w:eastAsia="Times New Roman" w:hAnsi="Times New Roman" w:cs="Times New Roman"/>
                <w:lang w:val="kk-KZ" w:eastAsia="ru-RU"/>
              </w:rPr>
            </w:pPr>
            <w:r w:rsidRPr="00337309">
              <w:rPr>
                <w:rFonts w:ascii="Times New Roman" w:eastAsia="Times New Roman" w:hAnsi="Times New Roman" w:cs="Times New Roman"/>
                <w:lang w:val="kk-KZ" w:eastAsia="ru-RU"/>
              </w:rPr>
              <w:t xml:space="preserve">G бөлімнің 17-бағанасында- "Тауар, жұмыс, қызмет </w:t>
            </w:r>
          </w:p>
          <w:p w:rsidR="00AC3C18" w:rsidRPr="00337309" w:rsidRDefault="00AC3C18" w:rsidP="00337309">
            <w:pPr>
              <w:ind w:firstLine="280"/>
              <w:jc w:val="both"/>
              <w:rPr>
                <w:rFonts w:ascii="Times New Roman" w:eastAsia="Times New Roman" w:hAnsi="Times New Roman" w:cs="Times New Roman"/>
                <w:lang w:val="kk-KZ" w:eastAsia="ru-RU"/>
              </w:rPr>
            </w:pPr>
            <w:r w:rsidRPr="00337309">
              <w:rPr>
                <w:rFonts w:ascii="Times New Roman" w:eastAsia="Times New Roman" w:hAnsi="Times New Roman" w:cs="Times New Roman"/>
                <w:lang w:val="kk-KZ" w:eastAsia="ru-RU"/>
              </w:rPr>
              <w:t>тауарларының идентификаторына,  ЭШФ АЖ негізінде әзірленген тауардың, жұмыстың, қызметтің идентификатор анықтамасына сәйкес Қазақстан Республикасының заңнамасының негізінде тауарлар, жұмыс, қызмета классификаторы бойынша.</w:t>
            </w:r>
          </w:p>
          <w:p w:rsidR="00AC3C18" w:rsidRPr="00337309" w:rsidRDefault="00AC3C18" w:rsidP="00337309">
            <w:pPr>
              <w:ind w:firstLine="280"/>
              <w:jc w:val="both"/>
              <w:rPr>
                <w:rFonts w:ascii="Times New Roman" w:eastAsia="Times New Roman" w:hAnsi="Times New Roman" w:cs="Times New Roman"/>
                <w:lang w:val="kk-KZ" w:eastAsia="ru-RU"/>
              </w:rPr>
            </w:pPr>
            <w:r w:rsidRPr="00337309">
              <w:rPr>
                <w:rFonts w:ascii="Times New Roman" w:eastAsia="Times New Roman" w:hAnsi="Times New Roman" w:cs="Times New Roman"/>
                <w:lang w:val="kk-KZ" w:eastAsia="ru-RU"/>
              </w:rPr>
              <w:t xml:space="preserve">         "1" көрсете отырып, бұл қатарды міндетті түрде толтыру қажет, . Бұл ретте түзетілген ЭШФ талап етілмейді.</w:t>
            </w:r>
          </w:p>
          <w:p w:rsidR="00AC3C18" w:rsidRPr="00337309" w:rsidRDefault="00AC3C18" w:rsidP="00337309">
            <w:pPr>
              <w:ind w:firstLine="280"/>
              <w:jc w:val="both"/>
              <w:rPr>
                <w:rFonts w:ascii="Times New Roman" w:eastAsia="Times New Roman" w:hAnsi="Times New Roman" w:cs="Times New Roman"/>
                <w:lang w:val="kk-KZ" w:eastAsia="ru-RU"/>
              </w:rPr>
            </w:pPr>
            <w:r w:rsidRPr="00337309">
              <w:rPr>
                <w:rFonts w:ascii="Times New Roman" w:eastAsia="Times New Roman" w:hAnsi="Times New Roman" w:cs="Times New Roman"/>
                <w:lang w:val="kk-KZ" w:eastAsia="ru-RU"/>
              </w:rPr>
              <w:t xml:space="preserve">         Осылайша,  ЭШФ  толтыру кезінде  G-бөлімнің 17-бағанасында "1"саны көрсетіледі.</w:t>
            </w:r>
          </w:p>
          <w:p w:rsidR="00AC3C18" w:rsidRPr="00337309" w:rsidRDefault="00AC3C18" w:rsidP="00337309">
            <w:pPr>
              <w:ind w:firstLine="280"/>
              <w:jc w:val="both"/>
              <w:rPr>
                <w:rFonts w:ascii="Times New Roman" w:eastAsia="Times New Roman" w:hAnsi="Times New Roman" w:cs="Times New Roman"/>
                <w:lang w:val="kk-KZ" w:eastAsia="ru-RU"/>
              </w:rPr>
            </w:pPr>
            <w:r w:rsidRPr="00337309">
              <w:rPr>
                <w:rFonts w:ascii="Times New Roman" w:eastAsia="Times New Roman" w:hAnsi="Times New Roman" w:cs="Times New Roman"/>
                <w:lang w:val="kk-KZ" w:eastAsia="ru-RU"/>
              </w:rPr>
              <w:t xml:space="preserve">         2) 15-бағанда " Тауар декларациясын №, тауарларды әкелу және жанама салықтардың төленген өтініші, СТ-1 немесе СТ-KZ" ЭШФ көрсетіледі:</w:t>
            </w:r>
          </w:p>
          <w:p w:rsidR="00AC3C18" w:rsidRPr="00337309" w:rsidRDefault="00AC3C18" w:rsidP="00337309">
            <w:pPr>
              <w:ind w:firstLine="280"/>
              <w:jc w:val="both"/>
              <w:rPr>
                <w:rFonts w:ascii="Times New Roman" w:eastAsia="Times New Roman" w:hAnsi="Times New Roman" w:cs="Times New Roman"/>
                <w:lang w:val="kk-KZ" w:eastAsia="ru-RU"/>
              </w:rPr>
            </w:pPr>
            <w:r w:rsidRPr="00337309">
              <w:rPr>
                <w:rFonts w:ascii="Times New Roman" w:eastAsia="Times New Roman" w:hAnsi="Times New Roman" w:cs="Times New Roman"/>
                <w:lang w:val="kk-KZ" w:eastAsia="ru-RU"/>
              </w:rPr>
              <w:t xml:space="preserve">        Қазақстан Республикасының аумағына үшінші елдерден және "1"белгісіне жататын және  "2-бағанында тауарлар, жұмыс, қызмет  белгісі шығарылған"; тіркеу нөмірі 20 мәнді тауарларға арналған декларацияны өткізген жағдайда,</w:t>
            </w:r>
          </w:p>
          <w:p w:rsidR="00AC3C18" w:rsidRPr="00337309" w:rsidRDefault="00AC3C18" w:rsidP="00337309">
            <w:pPr>
              <w:ind w:firstLine="280"/>
              <w:jc w:val="both"/>
              <w:rPr>
                <w:rFonts w:ascii="Times New Roman" w:eastAsia="Times New Roman" w:hAnsi="Times New Roman" w:cs="Times New Roman"/>
                <w:lang w:val="kk-KZ" w:eastAsia="ru-RU"/>
              </w:rPr>
            </w:pPr>
            <w:r w:rsidRPr="00337309">
              <w:rPr>
                <w:rFonts w:ascii="Times New Roman" w:eastAsia="Times New Roman" w:hAnsi="Times New Roman" w:cs="Times New Roman"/>
                <w:lang w:val="kk-KZ" w:eastAsia="ru-RU"/>
              </w:rPr>
              <w:t xml:space="preserve">          Егер тауар Қазақстан Республикасының аумағына  ЕАЭО мүше-мемлекеттерден әкелген және "1" белгісіне жататын  "2-бағанында тауарлар, жұмыс, қызмет  белгісі шығарылған" өтініштің нөмірі "тауарларды әкелу және жанама салықтарды төлеу бойынша 18 мәнді тіркеу туралы;</w:t>
            </w:r>
          </w:p>
          <w:p w:rsidR="00AC3C18" w:rsidRPr="00337309" w:rsidRDefault="00AC3C18" w:rsidP="00337309">
            <w:pPr>
              <w:ind w:firstLine="280"/>
              <w:jc w:val="both"/>
              <w:rPr>
                <w:rFonts w:ascii="Times New Roman" w:eastAsia="Times New Roman" w:hAnsi="Times New Roman" w:cs="Times New Roman"/>
                <w:lang w:val="kk-KZ" w:eastAsia="ru-RU"/>
              </w:rPr>
            </w:pPr>
            <w:r w:rsidRPr="00337309">
              <w:rPr>
                <w:rFonts w:ascii="Times New Roman" w:eastAsia="Times New Roman" w:hAnsi="Times New Roman" w:cs="Times New Roman"/>
                <w:lang w:val="kk-KZ" w:eastAsia="ru-RU"/>
              </w:rPr>
              <w:t xml:space="preserve">        Қазақстан Республикасының аумағынан тауарды экспорталған  жағдайда  "3-бағандағы" белгісіне  жататын "2-бағанында тауарлар, жұмыс, қызмет  белгісі шығарылған". Тіркеу нөмірі тауардың шығу сертификаты (СТ-1) , 13-таңбалы.</w:t>
            </w:r>
          </w:p>
          <w:p w:rsidR="00AC3C18" w:rsidRPr="00337309" w:rsidRDefault="00AC3C18" w:rsidP="00337309">
            <w:pPr>
              <w:ind w:firstLine="280"/>
              <w:jc w:val="both"/>
              <w:rPr>
                <w:rFonts w:ascii="Times New Roman" w:eastAsia="Times New Roman" w:hAnsi="Times New Roman" w:cs="Times New Roman"/>
                <w:lang w:val="kk-KZ" w:eastAsia="ru-RU"/>
              </w:rPr>
            </w:pPr>
            <w:r w:rsidRPr="00337309">
              <w:rPr>
                <w:rFonts w:ascii="Times New Roman" w:eastAsia="Times New Roman" w:hAnsi="Times New Roman" w:cs="Times New Roman"/>
                <w:lang w:val="kk-KZ" w:eastAsia="ru-RU"/>
              </w:rPr>
              <w:t xml:space="preserve">        Қазақстан Республикасының аумағынан экспорты болған жағдайда, тауардың өндірілген аумағы  еркін экономикалық аймақ немесе еркін қоймаға жататын "3-бағандағы"белгісімен  "2-бағанында тауарлар, жұмыс, қызмет  белгісі шығарылған" тауардың шығу сертификаты (СТ-KZ) 11-таңбалы тіркеу нөмірі.</w:t>
            </w:r>
          </w:p>
          <w:p w:rsidR="00AC3C18" w:rsidRPr="00337309" w:rsidRDefault="00AC3C18" w:rsidP="00337309">
            <w:pPr>
              <w:pStyle w:val="a4"/>
              <w:tabs>
                <w:tab w:val="left" w:pos="435"/>
              </w:tabs>
              <w:ind w:left="0" w:firstLine="280"/>
              <w:jc w:val="both"/>
              <w:rPr>
                <w:rFonts w:ascii="Times New Roman" w:hAnsi="Times New Roman" w:cs="Times New Roman"/>
                <w:lang w:val="kk-KZ"/>
              </w:rPr>
            </w:pPr>
            <w:r w:rsidRPr="00337309">
              <w:rPr>
                <w:rFonts w:ascii="Times New Roman" w:eastAsia="Times New Roman" w:hAnsi="Times New Roman" w:cs="Times New Roman"/>
                <w:lang w:val="kk-KZ" w:eastAsia="ru-RU"/>
              </w:rPr>
              <w:t xml:space="preserve">       "1-бағандағы" белгілеріне жататын  "2" - белгісіндегі, тауардың, жұмыстардың, қызметтердің", сондай-ақ, "3" -  ЕАЭО мемлекеттеріне-мүше экспортталған  тауарлар бойынша  бұл жол міндетті болып табылады.</w:t>
            </w:r>
          </w:p>
        </w:tc>
      </w:tr>
      <w:tr w:rsidR="00AC3C18" w:rsidRPr="00337309" w:rsidTr="00337309">
        <w:tc>
          <w:tcPr>
            <w:tcW w:w="5829" w:type="dxa"/>
          </w:tcPr>
          <w:p w:rsidR="00AC3C18" w:rsidRPr="00337309" w:rsidRDefault="00AC3C18" w:rsidP="00337309">
            <w:pPr>
              <w:ind w:firstLine="280"/>
              <w:jc w:val="both"/>
              <w:rPr>
                <w:rFonts w:ascii="Times New Roman" w:eastAsia="Times New Roman" w:hAnsi="Times New Roman" w:cs="Times New Roman"/>
                <w:lang w:val="kk-KZ" w:eastAsia="ru-RU"/>
              </w:rPr>
            </w:pPr>
            <w:r w:rsidRPr="00337309">
              <w:rPr>
                <w:rFonts w:ascii="Times New Roman" w:eastAsia="Times New Roman" w:hAnsi="Times New Roman" w:cs="Times New Roman"/>
                <w:lang w:val="kk-KZ" w:eastAsia="ru-RU"/>
              </w:rPr>
              <w:t xml:space="preserve">Алкоголь өнімін сақтау? Көтерме және бөлшек сауда өткізу бойынша қызымет түрлерін жүзеге асыруға лицензиялық алымды жыл сайын төлеу ұсыныс. </w:t>
            </w:r>
          </w:p>
          <w:p w:rsidR="00AC3C18" w:rsidRPr="00337309" w:rsidRDefault="00AC3C18" w:rsidP="00337309">
            <w:pPr>
              <w:ind w:firstLine="280"/>
              <w:jc w:val="both"/>
              <w:rPr>
                <w:rFonts w:ascii="Times New Roman" w:eastAsia="Times New Roman" w:hAnsi="Times New Roman" w:cs="Times New Roman"/>
                <w:lang w:val="kk-KZ" w:eastAsia="ru-RU"/>
              </w:rPr>
            </w:pPr>
            <w:r w:rsidRPr="00337309">
              <w:rPr>
                <w:rFonts w:ascii="Times New Roman" w:eastAsia="Times New Roman" w:hAnsi="Times New Roman" w:cs="Times New Roman"/>
                <w:lang w:val="kk-KZ" w:eastAsia="ru-RU"/>
              </w:rPr>
              <w:t xml:space="preserve">Атап айтқанда: Аудан орталығынан шет орналасқан </w:t>
            </w:r>
            <w:r w:rsidRPr="00337309">
              <w:rPr>
                <w:rFonts w:ascii="Times New Roman" w:eastAsia="Times New Roman" w:hAnsi="Times New Roman" w:cs="Times New Roman"/>
                <w:lang w:val="kk-KZ" w:eastAsia="ru-RU"/>
              </w:rPr>
              <w:lastRenderedPageBreak/>
              <w:t xml:space="preserve">елді мекендерде ораналасқан дүкендерде сауданың мардымсыздығы және тауарды халықтың белгілі бір мерзімге қарызға алатындығын,  олай етпесе сауданың болмайтындығын алға тартып лицензиялық алымды жыл сайын емес, кемінде 5 жыл мерзімде бір  төлейтін етіп  немесе қыызметін тоқтатқанға дейін бір рет төлетуін ұсынамын. Жаңа салық кодексіне өзгертуімен толықтырулар енгізілгенде осы ұсынысты ескеріп? Салық кодексінің 472-бабының 3- тармағына өзгеріс еңгізулеріңізді сұраймын. </w:t>
            </w:r>
          </w:p>
        </w:tc>
        <w:tc>
          <w:tcPr>
            <w:tcW w:w="9021" w:type="dxa"/>
          </w:tcPr>
          <w:p w:rsidR="00AC3C18" w:rsidRPr="00337309" w:rsidRDefault="00AC3C18" w:rsidP="00337309">
            <w:pPr>
              <w:ind w:firstLine="280"/>
              <w:jc w:val="both"/>
              <w:rPr>
                <w:rFonts w:ascii="Times New Roman" w:hAnsi="Times New Roman" w:cs="Times New Roman"/>
                <w:lang w:val="kk-KZ" w:eastAsia="ru-RU"/>
              </w:rPr>
            </w:pPr>
            <w:r w:rsidRPr="00337309">
              <w:rPr>
                <w:rFonts w:ascii="Times New Roman" w:hAnsi="Times New Roman" w:cs="Times New Roman"/>
                <w:lang w:val="kk-KZ" w:eastAsia="ru-RU"/>
              </w:rPr>
              <w:lastRenderedPageBreak/>
              <w:t>Салық кодексі жобасымен жылсайынғы лицензиялық алымды жекелеген қызмет түрлерiмен айналысу құқығы үшiн лицензияны қолдану үшін төлемге аудару.</w:t>
            </w:r>
          </w:p>
          <w:p w:rsidR="00AC3C18" w:rsidRPr="00337309" w:rsidRDefault="00AC3C18" w:rsidP="00337309">
            <w:pPr>
              <w:ind w:firstLine="280"/>
              <w:contextualSpacing/>
              <w:jc w:val="both"/>
              <w:rPr>
                <w:rFonts w:ascii="Times New Roman" w:eastAsia="Times New Roman" w:hAnsi="Times New Roman" w:cs="Times New Roman"/>
                <w:lang w:val="kk-KZ" w:eastAsia="ru-RU"/>
              </w:rPr>
            </w:pPr>
            <w:r w:rsidRPr="00337309">
              <w:rPr>
                <w:rFonts w:ascii="Times New Roman" w:eastAsia="Times New Roman" w:hAnsi="Times New Roman" w:cs="Times New Roman"/>
                <w:lang w:val="kk-KZ" w:eastAsia="ru-RU"/>
              </w:rPr>
              <w:t>Жыл барысында тең бөлікте осы жылдың 25 наурыздан, 25 маусымнан, 25 қыркүйектен, 25 желтоқсаннан кешіктірмей тең бөлікте төлем жасалады.</w:t>
            </w:r>
          </w:p>
          <w:p w:rsidR="00AC3C18" w:rsidRPr="00337309" w:rsidRDefault="00AC3C18" w:rsidP="00337309">
            <w:pPr>
              <w:ind w:firstLine="280"/>
              <w:jc w:val="both"/>
              <w:rPr>
                <w:rFonts w:ascii="Times New Roman" w:hAnsi="Times New Roman" w:cs="Times New Roman"/>
                <w:lang w:val="kk-KZ" w:eastAsia="ru-RU"/>
              </w:rPr>
            </w:pPr>
          </w:p>
        </w:tc>
      </w:tr>
    </w:tbl>
    <w:p w:rsidR="00E65094" w:rsidRPr="00337309" w:rsidRDefault="00E65094" w:rsidP="00337309">
      <w:pPr>
        <w:jc w:val="both"/>
        <w:rPr>
          <w:rFonts w:ascii="Times New Roman" w:hAnsi="Times New Roman" w:cs="Times New Roman"/>
          <w:lang w:val="kk-KZ"/>
        </w:rPr>
      </w:pPr>
    </w:p>
    <w:sectPr w:rsidR="00E65094" w:rsidRPr="00337309" w:rsidSect="00D21CD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4F7E"/>
    <w:multiLevelType w:val="hybridMultilevel"/>
    <w:tmpl w:val="83FA8D58"/>
    <w:lvl w:ilvl="0" w:tplc="90EC1E7A">
      <w:start w:val="1"/>
      <w:numFmt w:val="decimal"/>
      <w:lvlText w:val="%1)"/>
      <w:lvlJc w:val="left"/>
      <w:pPr>
        <w:ind w:left="677" w:hanging="360"/>
      </w:pPr>
    </w:lvl>
    <w:lvl w:ilvl="1" w:tplc="04190019">
      <w:start w:val="1"/>
      <w:numFmt w:val="lowerLetter"/>
      <w:lvlText w:val="%2."/>
      <w:lvlJc w:val="left"/>
      <w:pPr>
        <w:ind w:left="1397" w:hanging="360"/>
      </w:pPr>
    </w:lvl>
    <w:lvl w:ilvl="2" w:tplc="0419001B">
      <w:start w:val="1"/>
      <w:numFmt w:val="lowerRoman"/>
      <w:lvlText w:val="%3."/>
      <w:lvlJc w:val="right"/>
      <w:pPr>
        <w:ind w:left="2117" w:hanging="180"/>
      </w:pPr>
    </w:lvl>
    <w:lvl w:ilvl="3" w:tplc="0419000F">
      <w:start w:val="1"/>
      <w:numFmt w:val="decimal"/>
      <w:lvlText w:val="%4."/>
      <w:lvlJc w:val="left"/>
      <w:pPr>
        <w:ind w:left="2837" w:hanging="360"/>
      </w:pPr>
    </w:lvl>
    <w:lvl w:ilvl="4" w:tplc="04190019">
      <w:start w:val="1"/>
      <w:numFmt w:val="lowerLetter"/>
      <w:lvlText w:val="%5."/>
      <w:lvlJc w:val="left"/>
      <w:pPr>
        <w:ind w:left="3557" w:hanging="360"/>
      </w:pPr>
    </w:lvl>
    <w:lvl w:ilvl="5" w:tplc="0419001B">
      <w:start w:val="1"/>
      <w:numFmt w:val="lowerRoman"/>
      <w:lvlText w:val="%6."/>
      <w:lvlJc w:val="right"/>
      <w:pPr>
        <w:ind w:left="4277" w:hanging="180"/>
      </w:pPr>
    </w:lvl>
    <w:lvl w:ilvl="6" w:tplc="0419000F">
      <w:start w:val="1"/>
      <w:numFmt w:val="decimal"/>
      <w:lvlText w:val="%7."/>
      <w:lvlJc w:val="left"/>
      <w:pPr>
        <w:ind w:left="4997" w:hanging="360"/>
      </w:pPr>
    </w:lvl>
    <w:lvl w:ilvl="7" w:tplc="04190019">
      <w:start w:val="1"/>
      <w:numFmt w:val="lowerLetter"/>
      <w:lvlText w:val="%8."/>
      <w:lvlJc w:val="left"/>
      <w:pPr>
        <w:ind w:left="5717" w:hanging="360"/>
      </w:pPr>
    </w:lvl>
    <w:lvl w:ilvl="8" w:tplc="0419001B">
      <w:start w:val="1"/>
      <w:numFmt w:val="lowerRoman"/>
      <w:lvlText w:val="%9."/>
      <w:lvlJc w:val="right"/>
      <w:pPr>
        <w:ind w:left="6437" w:hanging="180"/>
      </w:pPr>
    </w:lvl>
  </w:abstractNum>
  <w:abstractNum w:abstractNumId="1">
    <w:nsid w:val="024C51CD"/>
    <w:multiLevelType w:val="hybridMultilevel"/>
    <w:tmpl w:val="B0541064"/>
    <w:lvl w:ilvl="0" w:tplc="38E03968">
      <w:start w:val="1"/>
      <w:numFmt w:val="decimal"/>
      <w:lvlText w:val="%1)"/>
      <w:lvlJc w:val="left"/>
      <w:pPr>
        <w:ind w:left="796" w:hanging="360"/>
      </w:pPr>
      <w:rPr>
        <w:rFonts w:asciiTheme="minorHAnsi" w:hAnsiTheme="minorHAnsi" w:cstheme="minorBidi" w:hint="default"/>
      </w:rPr>
    </w:lvl>
    <w:lvl w:ilvl="1" w:tplc="04190019">
      <w:start w:val="1"/>
      <w:numFmt w:val="lowerLetter"/>
      <w:lvlText w:val="%2."/>
      <w:lvlJc w:val="left"/>
      <w:pPr>
        <w:ind w:left="1516" w:hanging="360"/>
      </w:pPr>
    </w:lvl>
    <w:lvl w:ilvl="2" w:tplc="0419001B">
      <w:start w:val="1"/>
      <w:numFmt w:val="lowerRoman"/>
      <w:lvlText w:val="%3."/>
      <w:lvlJc w:val="right"/>
      <w:pPr>
        <w:ind w:left="2236" w:hanging="180"/>
      </w:pPr>
    </w:lvl>
    <w:lvl w:ilvl="3" w:tplc="0419000F">
      <w:start w:val="1"/>
      <w:numFmt w:val="decimal"/>
      <w:lvlText w:val="%4."/>
      <w:lvlJc w:val="left"/>
      <w:pPr>
        <w:ind w:left="2956" w:hanging="360"/>
      </w:pPr>
    </w:lvl>
    <w:lvl w:ilvl="4" w:tplc="04190019">
      <w:start w:val="1"/>
      <w:numFmt w:val="lowerLetter"/>
      <w:lvlText w:val="%5."/>
      <w:lvlJc w:val="left"/>
      <w:pPr>
        <w:ind w:left="3676" w:hanging="360"/>
      </w:pPr>
    </w:lvl>
    <w:lvl w:ilvl="5" w:tplc="0419001B">
      <w:start w:val="1"/>
      <w:numFmt w:val="lowerRoman"/>
      <w:lvlText w:val="%6."/>
      <w:lvlJc w:val="right"/>
      <w:pPr>
        <w:ind w:left="4396" w:hanging="180"/>
      </w:pPr>
    </w:lvl>
    <w:lvl w:ilvl="6" w:tplc="0419000F">
      <w:start w:val="1"/>
      <w:numFmt w:val="decimal"/>
      <w:lvlText w:val="%7."/>
      <w:lvlJc w:val="left"/>
      <w:pPr>
        <w:ind w:left="5116" w:hanging="360"/>
      </w:pPr>
    </w:lvl>
    <w:lvl w:ilvl="7" w:tplc="04190019">
      <w:start w:val="1"/>
      <w:numFmt w:val="lowerLetter"/>
      <w:lvlText w:val="%8."/>
      <w:lvlJc w:val="left"/>
      <w:pPr>
        <w:ind w:left="5836" w:hanging="360"/>
      </w:pPr>
    </w:lvl>
    <w:lvl w:ilvl="8" w:tplc="0419001B">
      <w:start w:val="1"/>
      <w:numFmt w:val="lowerRoman"/>
      <w:lvlText w:val="%9."/>
      <w:lvlJc w:val="right"/>
      <w:pPr>
        <w:ind w:left="6556" w:hanging="180"/>
      </w:pPr>
    </w:lvl>
  </w:abstractNum>
  <w:abstractNum w:abstractNumId="2">
    <w:nsid w:val="123415AE"/>
    <w:multiLevelType w:val="hybridMultilevel"/>
    <w:tmpl w:val="65E68A34"/>
    <w:lvl w:ilvl="0" w:tplc="B22E2AB2">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
    <w:nsid w:val="16D81975"/>
    <w:multiLevelType w:val="hybridMultilevel"/>
    <w:tmpl w:val="2A36BB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4144FA2"/>
    <w:multiLevelType w:val="hybridMultilevel"/>
    <w:tmpl w:val="58367B80"/>
    <w:lvl w:ilvl="0" w:tplc="8EEA42C2">
      <w:start w:val="1"/>
      <w:numFmt w:val="decimal"/>
      <w:lvlText w:val="%1)"/>
      <w:lvlJc w:val="left"/>
      <w:pPr>
        <w:ind w:left="945" w:hanging="58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BB85CC7"/>
    <w:multiLevelType w:val="hybridMultilevel"/>
    <w:tmpl w:val="02249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9E6368"/>
    <w:multiLevelType w:val="hybridMultilevel"/>
    <w:tmpl w:val="719ABC04"/>
    <w:lvl w:ilvl="0" w:tplc="26F03C98">
      <w:start w:val="1"/>
      <w:numFmt w:val="decimal"/>
      <w:lvlText w:val="%1)"/>
      <w:lvlJc w:val="left"/>
      <w:pPr>
        <w:ind w:left="662" w:hanging="360"/>
      </w:pPr>
    </w:lvl>
    <w:lvl w:ilvl="1" w:tplc="04190019">
      <w:start w:val="1"/>
      <w:numFmt w:val="lowerLetter"/>
      <w:lvlText w:val="%2."/>
      <w:lvlJc w:val="left"/>
      <w:pPr>
        <w:ind w:left="1382" w:hanging="360"/>
      </w:pPr>
    </w:lvl>
    <w:lvl w:ilvl="2" w:tplc="0419001B">
      <w:start w:val="1"/>
      <w:numFmt w:val="lowerRoman"/>
      <w:lvlText w:val="%3."/>
      <w:lvlJc w:val="right"/>
      <w:pPr>
        <w:ind w:left="2102" w:hanging="180"/>
      </w:pPr>
    </w:lvl>
    <w:lvl w:ilvl="3" w:tplc="0419000F">
      <w:start w:val="1"/>
      <w:numFmt w:val="decimal"/>
      <w:lvlText w:val="%4."/>
      <w:lvlJc w:val="left"/>
      <w:pPr>
        <w:ind w:left="2822" w:hanging="360"/>
      </w:pPr>
    </w:lvl>
    <w:lvl w:ilvl="4" w:tplc="04190019">
      <w:start w:val="1"/>
      <w:numFmt w:val="lowerLetter"/>
      <w:lvlText w:val="%5."/>
      <w:lvlJc w:val="left"/>
      <w:pPr>
        <w:ind w:left="3542" w:hanging="360"/>
      </w:pPr>
    </w:lvl>
    <w:lvl w:ilvl="5" w:tplc="0419001B">
      <w:start w:val="1"/>
      <w:numFmt w:val="lowerRoman"/>
      <w:lvlText w:val="%6."/>
      <w:lvlJc w:val="right"/>
      <w:pPr>
        <w:ind w:left="4262" w:hanging="180"/>
      </w:pPr>
    </w:lvl>
    <w:lvl w:ilvl="6" w:tplc="0419000F">
      <w:start w:val="1"/>
      <w:numFmt w:val="decimal"/>
      <w:lvlText w:val="%7."/>
      <w:lvlJc w:val="left"/>
      <w:pPr>
        <w:ind w:left="4982" w:hanging="360"/>
      </w:pPr>
    </w:lvl>
    <w:lvl w:ilvl="7" w:tplc="04190019">
      <w:start w:val="1"/>
      <w:numFmt w:val="lowerLetter"/>
      <w:lvlText w:val="%8."/>
      <w:lvlJc w:val="left"/>
      <w:pPr>
        <w:ind w:left="5702" w:hanging="360"/>
      </w:pPr>
    </w:lvl>
    <w:lvl w:ilvl="8" w:tplc="0419001B">
      <w:start w:val="1"/>
      <w:numFmt w:val="lowerRoman"/>
      <w:lvlText w:val="%9."/>
      <w:lvlJc w:val="right"/>
      <w:pPr>
        <w:ind w:left="6422" w:hanging="180"/>
      </w:pPr>
    </w:lvl>
  </w:abstractNum>
  <w:abstractNum w:abstractNumId="7">
    <w:nsid w:val="5A0B0EFF"/>
    <w:multiLevelType w:val="hybridMultilevel"/>
    <w:tmpl w:val="422281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6D307F0"/>
    <w:multiLevelType w:val="hybridMultilevel"/>
    <w:tmpl w:val="319EE93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DB01464"/>
    <w:multiLevelType w:val="hybridMultilevel"/>
    <w:tmpl w:val="863086A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D3"/>
    <w:rsid w:val="00014086"/>
    <w:rsid w:val="0003019B"/>
    <w:rsid w:val="000434A5"/>
    <w:rsid w:val="00044663"/>
    <w:rsid w:val="00066895"/>
    <w:rsid w:val="000A1091"/>
    <w:rsid w:val="000A3E05"/>
    <w:rsid w:val="000A7568"/>
    <w:rsid w:val="000B3243"/>
    <w:rsid w:val="000B3D5C"/>
    <w:rsid w:val="000B5B4D"/>
    <w:rsid w:val="000D3397"/>
    <w:rsid w:val="000E7690"/>
    <w:rsid w:val="000E78DE"/>
    <w:rsid w:val="001027E3"/>
    <w:rsid w:val="0011245C"/>
    <w:rsid w:val="00113D54"/>
    <w:rsid w:val="00121F29"/>
    <w:rsid w:val="00145EF0"/>
    <w:rsid w:val="0015112D"/>
    <w:rsid w:val="0016093A"/>
    <w:rsid w:val="00170C2F"/>
    <w:rsid w:val="00186DD2"/>
    <w:rsid w:val="00186ECB"/>
    <w:rsid w:val="0019010F"/>
    <w:rsid w:val="001A0E3B"/>
    <w:rsid w:val="001A569F"/>
    <w:rsid w:val="001B563C"/>
    <w:rsid w:val="001C6FC5"/>
    <w:rsid w:val="001D31DC"/>
    <w:rsid w:val="001D5C75"/>
    <w:rsid w:val="001E1361"/>
    <w:rsid w:val="001F1F2C"/>
    <w:rsid w:val="001F23F7"/>
    <w:rsid w:val="001F2DF2"/>
    <w:rsid w:val="001F317C"/>
    <w:rsid w:val="00203746"/>
    <w:rsid w:val="00217139"/>
    <w:rsid w:val="00225AC5"/>
    <w:rsid w:val="00236441"/>
    <w:rsid w:val="0025221F"/>
    <w:rsid w:val="0026190A"/>
    <w:rsid w:val="00272509"/>
    <w:rsid w:val="00273E41"/>
    <w:rsid w:val="00274AFC"/>
    <w:rsid w:val="0028736E"/>
    <w:rsid w:val="002D2F65"/>
    <w:rsid w:val="00305658"/>
    <w:rsid w:val="003115AD"/>
    <w:rsid w:val="00316D51"/>
    <w:rsid w:val="00322C3E"/>
    <w:rsid w:val="003315BA"/>
    <w:rsid w:val="00334130"/>
    <w:rsid w:val="00337309"/>
    <w:rsid w:val="00357F96"/>
    <w:rsid w:val="003630A8"/>
    <w:rsid w:val="00380A13"/>
    <w:rsid w:val="00385DC3"/>
    <w:rsid w:val="00387588"/>
    <w:rsid w:val="00391347"/>
    <w:rsid w:val="003B0F61"/>
    <w:rsid w:val="003C043D"/>
    <w:rsid w:val="003C7CE2"/>
    <w:rsid w:val="003D33D2"/>
    <w:rsid w:val="003E1712"/>
    <w:rsid w:val="003F5CA7"/>
    <w:rsid w:val="004056A9"/>
    <w:rsid w:val="00424BA8"/>
    <w:rsid w:val="00426F58"/>
    <w:rsid w:val="00430671"/>
    <w:rsid w:val="004475E9"/>
    <w:rsid w:val="00454C73"/>
    <w:rsid w:val="00474428"/>
    <w:rsid w:val="004834DC"/>
    <w:rsid w:val="004A214B"/>
    <w:rsid w:val="004E2CC4"/>
    <w:rsid w:val="004F0406"/>
    <w:rsid w:val="004F043D"/>
    <w:rsid w:val="004F475F"/>
    <w:rsid w:val="00501877"/>
    <w:rsid w:val="00512808"/>
    <w:rsid w:val="005218E1"/>
    <w:rsid w:val="00523979"/>
    <w:rsid w:val="00525212"/>
    <w:rsid w:val="005520B6"/>
    <w:rsid w:val="00552645"/>
    <w:rsid w:val="00554BE0"/>
    <w:rsid w:val="005557AC"/>
    <w:rsid w:val="00566CF5"/>
    <w:rsid w:val="00567190"/>
    <w:rsid w:val="00584514"/>
    <w:rsid w:val="005847AA"/>
    <w:rsid w:val="005865A6"/>
    <w:rsid w:val="00596B23"/>
    <w:rsid w:val="005979B1"/>
    <w:rsid w:val="005C0809"/>
    <w:rsid w:val="005C3FAA"/>
    <w:rsid w:val="005C76D1"/>
    <w:rsid w:val="005D4BB2"/>
    <w:rsid w:val="005F5D26"/>
    <w:rsid w:val="00610DA2"/>
    <w:rsid w:val="006173EC"/>
    <w:rsid w:val="006341B7"/>
    <w:rsid w:val="006733A6"/>
    <w:rsid w:val="006771E8"/>
    <w:rsid w:val="006975D5"/>
    <w:rsid w:val="006A2459"/>
    <w:rsid w:val="006A5A96"/>
    <w:rsid w:val="006A6D13"/>
    <w:rsid w:val="006A6E3A"/>
    <w:rsid w:val="006B54A3"/>
    <w:rsid w:val="006B5862"/>
    <w:rsid w:val="006C6E64"/>
    <w:rsid w:val="006D4E9B"/>
    <w:rsid w:val="006E0017"/>
    <w:rsid w:val="00710C74"/>
    <w:rsid w:val="00710DB6"/>
    <w:rsid w:val="00743AFF"/>
    <w:rsid w:val="00750086"/>
    <w:rsid w:val="0076555E"/>
    <w:rsid w:val="007745E0"/>
    <w:rsid w:val="007A42CD"/>
    <w:rsid w:val="007A5BBB"/>
    <w:rsid w:val="007C327F"/>
    <w:rsid w:val="007D76C6"/>
    <w:rsid w:val="007E58F0"/>
    <w:rsid w:val="007E6CD1"/>
    <w:rsid w:val="008017F0"/>
    <w:rsid w:val="008111F7"/>
    <w:rsid w:val="00811E8E"/>
    <w:rsid w:val="00832E9F"/>
    <w:rsid w:val="00842420"/>
    <w:rsid w:val="00845980"/>
    <w:rsid w:val="0084612F"/>
    <w:rsid w:val="00854D84"/>
    <w:rsid w:val="008600F1"/>
    <w:rsid w:val="00866F19"/>
    <w:rsid w:val="008675ED"/>
    <w:rsid w:val="008840A8"/>
    <w:rsid w:val="00884E92"/>
    <w:rsid w:val="00887269"/>
    <w:rsid w:val="00894D17"/>
    <w:rsid w:val="008A2ACB"/>
    <w:rsid w:val="008B08CF"/>
    <w:rsid w:val="008C107B"/>
    <w:rsid w:val="008C6139"/>
    <w:rsid w:val="008C6306"/>
    <w:rsid w:val="008D1CAC"/>
    <w:rsid w:val="008E1D21"/>
    <w:rsid w:val="008F4515"/>
    <w:rsid w:val="009135B2"/>
    <w:rsid w:val="0095183F"/>
    <w:rsid w:val="009570B9"/>
    <w:rsid w:val="009633A4"/>
    <w:rsid w:val="00984CC3"/>
    <w:rsid w:val="00986C1D"/>
    <w:rsid w:val="009B5903"/>
    <w:rsid w:val="009B6090"/>
    <w:rsid w:val="009C0B20"/>
    <w:rsid w:val="009D086A"/>
    <w:rsid w:val="009D3F93"/>
    <w:rsid w:val="009E2E2E"/>
    <w:rsid w:val="009E33A2"/>
    <w:rsid w:val="00A010CA"/>
    <w:rsid w:val="00A26114"/>
    <w:rsid w:val="00A30FDD"/>
    <w:rsid w:val="00A3371E"/>
    <w:rsid w:val="00A52C0D"/>
    <w:rsid w:val="00AC2261"/>
    <w:rsid w:val="00AC3C18"/>
    <w:rsid w:val="00AF2F84"/>
    <w:rsid w:val="00B147D2"/>
    <w:rsid w:val="00B20B17"/>
    <w:rsid w:val="00B30A89"/>
    <w:rsid w:val="00B37FCA"/>
    <w:rsid w:val="00B55D1A"/>
    <w:rsid w:val="00B87359"/>
    <w:rsid w:val="00B9002A"/>
    <w:rsid w:val="00BA2041"/>
    <w:rsid w:val="00BA2D49"/>
    <w:rsid w:val="00BA36CF"/>
    <w:rsid w:val="00BA3C63"/>
    <w:rsid w:val="00BA456D"/>
    <w:rsid w:val="00BC00CF"/>
    <w:rsid w:val="00BD62C2"/>
    <w:rsid w:val="00BE5DEA"/>
    <w:rsid w:val="00BF482B"/>
    <w:rsid w:val="00BF6C2E"/>
    <w:rsid w:val="00C012C7"/>
    <w:rsid w:val="00C13025"/>
    <w:rsid w:val="00C1472F"/>
    <w:rsid w:val="00C15F3B"/>
    <w:rsid w:val="00C34A8C"/>
    <w:rsid w:val="00C36B1E"/>
    <w:rsid w:val="00C42F8A"/>
    <w:rsid w:val="00C52719"/>
    <w:rsid w:val="00C601DA"/>
    <w:rsid w:val="00C676D0"/>
    <w:rsid w:val="00C67BA8"/>
    <w:rsid w:val="00C95555"/>
    <w:rsid w:val="00CA498C"/>
    <w:rsid w:val="00CB0362"/>
    <w:rsid w:val="00CB428E"/>
    <w:rsid w:val="00CC17F4"/>
    <w:rsid w:val="00CC63E8"/>
    <w:rsid w:val="00CD220E"/>
    <w:rsid w:val="00CE60D6"/>
    <w:rsid w:val="00CF0C98"/>
    <w:rsid w:val="00CF2B67"/>
    <w:rsid w:val="00D0081D"/>
    <w:rsid w:val="00D21CD3"/>
    <w:rsid w:val="00D31954"/>
    <w:rsid w:val="00D33C50"/>
    <w:rsid w:val="00D54BCA"/>
    <w:rsid w:val="00D56C9B"/>
    <w:rsid w:val="00D7395A"/>
    <w:rsid w:val="00D7648E"/>
    <w:rsid w:val="00DB390E"/>
    <w:rsid w:val="00DE7119"/>
    <w:rsid w:val="00E035C0"/>
    <w:rsid w:val="00E13BCC"/>
    <w:rsid w:val="00E158E6"/>
    <w:rsid w:val="00E42292"/>
    <w:rsid w:val="00E45C6D"/>
    <w:rsid w:val="00E65094"/>
    <w:rsid w:val="00E65953"/>
    <w:rsid w:val="00E779BC"/>
    <w:rsid w:val="00E90782"/>
    <w:rsid w:val="00EB170E"/>
    <w:rsid w:val="00EB21F9"/>
    <w:rsid w:val="00EB339A"/>
    <w:rsid w:val="00EB5557"/>
    <w:rsid w:val="00EB762D"/>
    <w:rsid w:val="00ED36E2"/>
    <w:rsid w:val="00EF6CC1"/>
    <w:rsid w:val="00F31C27"/>
    <w:rsid w:val="00F759C1"/>
    <w:rsid w:val="00FA2F95"/>
    <w:rsid w:val="00FA7E46"/>
    <w:rsid w:val="00FB1616"/>
    <w:rsid w:val="00FD4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1C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15F3B"/>
    <w:pPr>
      <w:ind w:left="720"/>
      <w:contextualSpacing/>
    </w:pPr>
  </w:style>
  <w:style w:type="paragraph" w:customStyle="1" w:styleId="Default">
    <w:name w:val="Default"/>
    <w:rsid w:val="001C6FC5"/>
    <w:pPr>
      <w:autoSpaceDE w:val="0"/>
      <w:autoSpaceDN w:val="0"/>
      <w:adjustRightInd w:val="0"/>
      <w:spacing w:after="0" w:line="240" w:lineRule="auto"/>
    </w:pPr>
    <w:rPr>
      <w:rFonts w:ascii="Calibri" w:hAnsi="Calibri" w:cs="Calibri"/>
      <w:color w:val="000000"/>
      <w:sz w:val="24"/>
      <w:szCs w:val="24"/>
    </w:rPr>
  </w:style>
  <w:style w:type="character" w:customStyle="1" w:styleId="s0">
    <w:name w:val="s0"/>
    <w:rsid w:val="00523979"/>
    <w:rPr>
      <w:rFonts w:ascii="Times New Roman" w:hAnsi="Times New Roman" w:cs="Times New Roman" w:hint="default"/>
      <w:b w:val="0"/>
      <w:bCs w:val="0"/>
      <w:i w:val="0"/>
      <w:iCs w:val="0"/>
      <w:color w:val="000000"/>
    </w:rPr>
  </w:style>
  <w:style w:type="character" w:customStyle="1" w:styleId="S00">
    <w:name w:val="S0"/>
    <w:rsid w:val="00D33C50"/>
    <w:rPr>
      <w:rFonts w:ascii="Times New Roman" w:hAnsi="Times New Roman" w:cs="Times New Roman" w:hint="default"/>
      <w:b w:val="0"/>
      <w:bCs w:val="0"/>
      <w:i w:val="0"/>
      <w:iCs w:val="0"/>
      <w:color w:val="000000"/>
    </w:rPr>
  </w:style>
  <w:style w:type="character" w:styleId="a5">
    <w:name w:val="Hyperlink"/>
    <w:basedOn w:val="a0"/>
    <w:uiPriority w:val="99"/>
    <w:semiHidden/>
    <w:unhideWhenUsed/>
    <w:rsid w:val="000A3E05"/>
    <w:rPr>
      <w:rFonts w:ascii="Times New Roman" w:hAnsi="Times New Roman" w:cs="Times New Roman" w:hint="default"/>
      <w:b/>
      <w:bCs/>
      <w:i w:val="0"/>
      <w:iCs w:val="0"/>
      <w:color w:val="000080"/>
      <w:sz w:val="32"/>
      <w:szCs w:val="32"/>
      <w:u w:val="single"/>
    </w:rPr>
  </w:style>
  <w:style w:type="character" w:customStyle="1" w:styleId="s1">
    <w:name w:val="s1"/>
    <w:basedOn w:val="a0"/>
    <w:rsid w:val="000A3E05"/>
    <w:rPr>
      <w:rFonts w:ascii="Times New Roman" w:hAnsi="Times New Roman" w:cs="Times New Roman" w:hint="default"/>
      <w:b/>
      <w:bCs/>
      <w:i w:val="0"/>
      <w:iCs w:val="0"/>
      <w:strike w:val="0"/>
      <w:dstrike w:val="0"/>
      <w:color w:val="000000"/>
      <w:sz w:val="28"/>
      <w:szCs w:val="28"/>
      <w:u w:val="none"/>
      <w:effect w:val="none"/>
    </w:rPr>
  </w:style>
  <w:style w:type="paragraph" w:styleId="a6">
    <w:name w:val="Normal (Web)"/>
    <w:basedOn w:val="a"/>
    <w:uiPriority w:val="99"/>
    <w:unhideWhenUsed/>
    <w:rsid w:val="000A3E0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7">
    <w:name w:val="No Spacing"/>
    <w:uiPriority w:val="1"/>
    <w:qFormat/>
    <w:rsid w:val="00424BA8"/>
    <w:pPr>
      <w:spacing w:after="0" w:line="240" w:lineRule="auto"/>
    </w:pPr>
  </w:style>
  <w:style w:type="character" w:customStyle="1" w:styleId="apple-converted-space">
    <w:name w:val="apple-converted-space"/>
    <w:basedOn w:val="a0"/>
    <w:rsid w:val="00424BA8"/>
  </w:style>
  <w:style w:type="character" w:customStyle="1" w:styleId="s3">
    <w:name w:val="s3"/>
    <w:basedOn w:val="a0"/>
    <w:rsid w:val="004E2CC4"/>
  </w:style>
  <w:style w:type="paragraph" w:customStyle="1" w:styleId="j11">
    <w:name w:val="j11"/>
    <w:basedOn w:val="a"/>
    <w:rsid w:val="004E2C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610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10DA2"/>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1C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15F3B"/>
    <w:pPr>
      <w:ind w:left="720"/>
      <w:contextualSpacing/>
    </w:pPr>
  </w:style>
  <w:style w:type="paragraph" w:customStyle="1" w:styleId="Default">
    <w:name w:val="Default"/>
    <w:rsid w:val="001C6FC5"/>
    <w:pPr>
      <w:autoSpaceDE w:val="0"/>
      <w:autoSpaceDN w:val="0"/>
      <w:adjustRightInd w:val="0"/>
      <w:spacing w:after="0" w:line="240" w:lineRule="auto"/>
    </w:pPr>
    <w:rPr>
      <w:rFonts w:ascii="Calibri" w:hAnsi="Calibri" w:cs="Calibri"/>
      <w:color w:val="000000"/>
      <w:sz w:val="24"/>
      <w:szCs w:val="24"/>
    </w:rPr>
  </w:style>
  <w:style w:type="character" w:customStyle="1" w:styleId="s0">
    <w:name w:val="s0"/>
    <w:rsid w:val="00523979"/>
    <w:rPr>
      <w:rFonts w:ascii="Times New Roman" w:hAnsi="Times New Roman" w:cs="Times New Roman" w:hint="default"/>
      <w:b w:val="0"/>
      <w:bCs w:val="0"/>
      <w:i w:val="0"/>
      <w:iCs w:val="0"/>
      <w:color w:val="000000"/>
    </w:rPr>
  </w:style>
  <w:style w:type="character" w:customStyle="1" w:styleId="S00">
    <w:name w:val="S0"/>
    <w:rsid w:val="00D33C50"/>
    <w:rPr>
      <w:rFonts w:ascii="Times New Roman" w:hAnsi="Times New Roman" w:cs="Times New Roman" w:hint="default"/>
      <w:b w:val="0"/>
      <w:bCs w:val="0"/>
      <w:i w:val="0"/>
      <w:iCs w:val="0"/>
      <w:color w:val="000000"/>
    </w:rPr>
  </w:style>
  <w:style w:type="character" w:styleId="a5">
    <w:name w:val="Hyperlink"/>
    <w:basedOn w:val="a0"/>
    <w:uiPriority w:val="99"/>
    <w:semiHidden/>
    <w:unhideWhenUsed/>
    <w:rsid w:val="000A3E05"/>
    <w:rPr>
      <w:rFonts w:ascii="Times New Roman" w:hAnsi="Times New Roman" w:cs="Times New Roman" w:hint="default"/>
      <w:b/>
      <w:bCs/>
      <w:i w:val="0"/>
      <w:iCs w:val="0"/>
      <w:color w:val="000080"/>
      <w:sz w:val="32"/>
      <w:szCs w:val="32"/>
      <w:u w:val="single"/>
    </w:rPr>
  </w:style>
  <w:style w:type="character" w:customStyle="1" w:styleId="s1">
    <w:name w:val="s1"/>
    <w:basedOn w:val="a0"/>
    <w:rsid w:val="000A3E05"/>
    <w:rPr>
      <w:rFonts w:ascii="Times New Roman" w:hAnsi="Times New Roman" w:cs="Times New Roman" w:hint="default"/>
      <w:b/>
      <w:bCs/>
      <w:i w:val="0"/>
      <w:iCs w:val="0"/>
      <w:strike w:val="0"/>
      <w:dstrike w:val="0"/>
      <w:color w:val="000000"/>
      <w:sz w:val="28"/>
      <w:szCs w:val="28"/>
      <w:u w:val="none"/>
      <w:effect w:val="none"/>
    </w:rPr>
  </w:style>
  <w:style w:type="paragraph" w:styleId="a6">
    <w:name w:val="Normal (Web)"/>
    <w:basedOn w:val="a"/>
    <w:uiPriority w:val="99"/>
    <w:unhideWhenUsed/>
    <w:rsid w:val="000A3E0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7">
    <w:name w:val="No Spacing"/>
    <w:uiPriority w:val="1"/>
    <w:qFormat/>
    <w:rsid w:val="00424BA8"/>
    <w:pPr>
      <w:spacing w:after="0" w:line="240" w:lineRule="auto"/>
    </w:pPr>
  </w:style>
  <w:style w:type="character" w:customStyle="1" w:styleId="apple-converted-space">
    <w:name w:val="apple-converted-space"/>
    <w:basedOn w:val="a0"/>
    <w:rsid w:val="00424BA8"/>
  </w:style>
  <w:style w:type="character" w:customStyle="1" w:styleId="s3">
    <w:name w:val="s3"/>
    <w:basedOn w:val="a0"/>
    <w:rsid w:val="004E2CC4"/>
  </w:style>
  <w:style w:type="paragraph" w:customStyle="1" w:styleId="j11">
    <w:name w:val="j11"/>
    <w:basedOn w:val="a"/>
    <w:rsid w:val="004E2C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610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10DA2"/>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2510">
      <w:bodyDiv w:val="1"/>
      <w:marLeft w:val="0"/>
      <w:marRight w:val="0"/>
      <w:marTop w:val="0"/>
      <w:marBottom w:val="0"/>
      <w:divBdr>
        <w:top w:val="none" w:sz="0" w:space="0" w:color="auto"/>
        <w:left w:val="none" w:sz="0" w:space="0" w:color="auto"/>
        <w:bottom w:val="none" w:sz="0" w:space="0" w:color="auto"/>
        <w:right w:val="none" w:sz="0" w:space="0" w:color="auto"/>
      </w:divBdr>
    </w:div>
    <w:div w:id="107361092">
      <w:bodyDiv w:val="1"/>
      <w:marLeft w:val="0"/>
      <w:marRight w:val="0"/>
      <w:marTop w:val="0"/>
      <w:marBottom w:val="0"/>
      <w:divBdr>
        <w:top w:val="none" w:sz="0" w:space="0" w:color="auto"/>
        <w:left w:val="none" w:sz="0" w:space="0" w:color="auto"/>
        <w:bottom w:val="none" w:sz="0" w:space="0" w:color="auto"/>
        <w:right w:val="none" w:sz="0" w:space="0" w:color="auto"/>
      </w:divBdr>
    </w:div>
    <w:div w:id="130249724">
      <w:bodyDiv w:val="1"/>
      <w:marLeft w:val="0"/>
      <w:marRight w:val="0"/>
      <w:marTop w:val="0"/>
      <w:marBottom w:val="0"/>
      <w:divBdr>
        <w:top w:val="none" w:sz="0" w:space="0" w:color="auto"/>
        <w:left w:val="none" w:sz="0" w:space="0" w:color="auto"/>
        <w:bottom w:val="none" w:sz="0" w:space="0" w:color="auto"/>
        <w:right w:val="none" w:sz="0" w:space="0" w:color="auto"/>
      </w:divBdr>
    </w:div>
    <w:div w:id="137839699">
      <w:bodyDiv w:val="1"/>
      <w:marLeft w:val="0"/>
      <w:marRight w:val="0"/>
      <w:marTop w:val="0"/>
      <w:marBottom w:val="0"/>
      <w:divBdr>
        <w:top w:val="none" w:sz="0" w:space="0" w:color="auto"/>
        <w:left w:val="none" w:sz="0" w:space="0" w:color="auto"/>
        <w:bottom w:val="none" w:sz="0" w:space="0" w:color="auto"/>
        <w:right w:val="none" w:sz="0" w:space="0" w:color="auto"/>
      </w:divBdr>
    </w:div>
    <w:div w:id="148182202">
      <w:bodyDiv w:val="1"/>
      <w:marLeft w:val="0"/>
      <w:marRight w:val="0"/>
      <w:marTop w:val="0"/>
      <w:marBottom w:val="0"/>
      <w:divBdr>
        <w:top w:val="none" w:sz="0" w:space="0" w:color="auto"/>
        <w:left w:val="none" w:sz="0" w:space="0" w:color="auto"/>
        <w:bottom w:val="none" w:sz="0" w:space="0" w:color="auto"/>
        <w:right w:val="none" w:sz="0" w:space="0" w:color="auto"/>
      </w:divBdr>
    </w:div>
    <w:div w:id="187720184">
      <w:bodyDiv w:val="1"/>
      <w:marLeft w:val="0"/>
      <w:marRight w:val="0"/>
      <w:marTop w:val="0"/>
      <w:marBottom w:val="0"/>
      <w:divBdr>
        <w:top w:val="none" w:sz="0" w:space="0" w:color="auto"/>
        <w:left w:val="none" w:sz="0" w:space="0" w:color="auto"/>
        <w:bottom w:val="none" w:sz="0" w:space="0" w:color="auto"/>
        <w:right w:val="none" w:sz="0" w:space="0" w:color="auto"/>
      </w:divBdr>
    </w:div>
    <w:div w:id="219024693">
      <w:bodyDiv w:val="1"/>
      <w:marLeft w:val="0"/>
      <w:marRight w:val="0"/>
      <w:marTop w:val="0"/>
      <w:marBottom w:val="0"/>
      <w:divBdr>
        <w:top w:val="none" w:sz="0" w:space="0" w:color="auto"/>
        <w:left w:val="none" w:sz="0" w:space="0" w:color="auto"/>
        <w:bottom w:val="none" w:sz="0" w:space="0" w:color="auto"/>
        <w:right w:val="none" w:sz="0" w:space="0" w:color="auto"/>
      </w:divBdr>
    </w:div>
    <w:div w:id="273825094">
      <w:bodyDiv w:val="1"/>
      <w:marLeft w:val="0"/>
      <w:marRight w:val="0"/>
      <w:marTop w:val="0"/>
      <w:marBottom w:val="0"/>
      <w:divBdr>
        <w:top w:val="none" w:sz="0" w:space="0" w:color="auto"/>
        <w:left w:val="none" w:sz="0" w:space="0" w:color="auto"/>
        <w:bottom w:val="none" w:sz="0" w:space="0" w:color="auto"/>
        <w:right w:val="none" w:sz="0" w:space="0" w:color="auto"/>
      </w:divBdr>
    </w:div>
    <w:div w:id="313266013">
      <w:bodyDiv w:val="1"/>
      <w:marLeft w:val="0"/>
      <w:marRight w:val="0"/>
      <w:marTop w:val="0"/>
      <w:marBottom w:val="0"/>
      <w:divBdr>
        <w:top w:val="none" w:sz="0" w:space="0" w:color="auto"/>
        <w:left w:val="none" w:sz="0" w:space="0" w:color="auto"/>
        <w:bottom w:val="none" w:sz="0" w:space="0" w:color="auto"/>
        <w:right w:val="none" w:sz="0" w:space="0" w:color="auto"/>
      </w:divBdr>
    </w:div>
    <w:div w:id="314065649">
      <w:bodyDiv w:val="1"/>
      <w:marLeft w:val="0"/>
      <w:marRight w:val="0"/>
      <w:marTop w:val="0"/>
      <w:marBottom w:val="0"/>
      <w:divBdr>
        <w:top w:val="none" w:sz="0" w:space="0" w:color="auto"/>
        <w:left w:val="none" w:sz="0" w:space="0" w:color="auto"/>
        <w:bottom w:val="none" w:sz="0" w:space="0" w:color="auto"/>
        <w:right w:val="none" w:sz="0" w:space="0" w:color="auto"/>
      </w:divBdr>
    </w:div>
    <w:div w:id="329604919">
      <w:bodyDiv w:val="1"/>
      <w:marLeft w:val="0"/>
      <w:marRight w:val="0"/>
      <w:marTop w:val="0"/>
      <w:marBottom w:val="0"/>
      <w:divBdr>
        <w:top w:val="none" w:sz="0" w:space="0" w:color="auto"/>
        <w:left w:val="none" w:sz="0" w:space="0" w:color="auto"/>
        <w:bottom w:val="none" w:sz="0" w:space="0" w:color="auto"/>
        <w:right w:val="none" w:sz="0" w:space="0" w:color="auto"/>
      </w:divBdr>
    </w:div>
    <w:div w:id="372924254">
      <w:bodyDiv w:val="1"/>
      <w:marLeft w:val="0"/>
      <w:marRight w:val="0"/>
      <w:marTop w:val="0"/>
      <w:marBottom w:val="0"/>
      <w:divBdr>
        <w:top w:val="none" w:sz="0" w:space="0" w:color="auto"/>
        <w:left w:val="none" w:sz="0" w:space="0" w:color="auto"/>
        <w:bottom w:val="none" w:sz="0" w:space="0" w:color="auto"/>
        <w:right w:val="none" w:sz="0" w:space="0" w:color="auto"/>
      </w:divBdr>
    </w:div>
    <w:div w:id="392123247">
      <w:bodyDiv w:val="1"/>
      <w:marLeft w:val="0"/>
      <w:marRight w:val="0"/>
      <w:marTop w:val="0"/>
      <w:marBottom w:val="0"/>
      <w:divBdr>
        <w:top w:val="none" w:sz="0" w:space="0" w:color="auto"/>
        <w:left w:val="none" w:sz="0" w:space="0" w:color="auto"/>
        <w:bottom w:val="none" w:sz="0" w:space="0" w:color="auto"/>
        <w:right w:val="none" w:sz="0" w:space="0" w:color="auto"/>
      </w:divBdr>
    </w:div>
    <w:div w:id="401757159">
      <w:bodyDiv w:val="1"/>
      <w:marLeft w:val="0"/>
      <w:marRight w:val="0"/>
      <w:marTop w:val="0"/>
      <w:marBottom w:val="0"/>
      <w:divBdr>
        <w:top w:val="none" w:sz="0" w:space="0" w:color="auto"/>
        <w:left w:val="none" w:sz="0" w:space="0" w:color="auto"/>
        <w:bottom w:val="none" w:sz="0" w:space="0" w:color="auto"/>
        <w:right w:val="none" w:sz="0" w:space="0" w:color="auto"/>
      </w:divBdr>
    </w:div>
    <w:div w:id="418139846">
      <w:bodyDiv w:val="1"/>
      <w:marLeft w:val="0"/>
      <w:marRight w:val="0"/>
      <w:marTop w:val="0"/>
      <w:marBottom w:val="0"/>
      <w:divBdr>
        <w:top w:val="none" w:sz="0" w:space="0" w:color="auto"/>
        <w:left w:val="none" w:sz="0" w:space="0" w:color="auto"/>
        <w:bottom w:val="none" w:sz="0" w:space="0" w:color="auto"/>
        <w:right w:val="none" w:sz="0" w:space="0" w:color="auto"/>
      </w:divBdr>
    </w:div>
    <w:div w:id="428625904">
      <w:bodyDiv w:val="1"/>
      <w:marLeft w:val="0"/>
      <w:marRight w:val="0"/>
      <w:marTop w:val="0"/>
      <w:marBottom w:val="0"/>
      <w:divBdr>
        <w:top w:val="none" w:sz="0" w:space="0" w:color="auto"/>
        <w:left w:val="none" w:sz="0" w:space="0" w:color="auto"/>
        <w:bottom w:val="none" w:sz="0" w:space="0" w:color="auto"/>
        <w:right w:val="none" w:sz="0" w:space="0" w:color="auto"/>
      </w:divBdr>
    </w:div>
    <w:div w:id="438646140">
      <w:bodyDiv w:val="1"/>
      <w:marLeft w:val="0"/>
      <w:marRight w:val="0"/>
      <w:marTop w:val="0"/>
      <w:marBottom w:val="0"/>
      <w:divBdr>
        <w:top w:val="none" w:sz="0" w:space="0" w:color="auto"/>
        <w:left w:val="none" w:sz="0" w:space="0" w:color="auto"/>
        <w:bottom w:val="none" w:sz="0" w:space="0" w:color="auto"/>
        <w:right w:val="none" w:sz="0" w:space="0" w:color="auto"/>
      </w:divBdr>
    </w:div>
    <w:div w:id="440104877">
      <w:bodyDiv w:val="1"/>
      <w:marLeft w:val="0"/>
      <w:marRight w:val="0"/>
      <w:marTop w:val="0"/>
      <w:marBottom w:val="0"/>
      <w:divBdr>
        <w:top w:val="none" w:sz="0" w:space="0" w:color="auto"/>
        <w:left w:val="none" w:sz="0" w:space="0" w:color="auto"/>
        <w:bottom w:val="none" w:sz="0" w:space="0" w:color="auto"/>
        <w:right w:val="none" w:sz="0" w:space="0" w:color="auto"/>
      </w:divBdr>
    </w:div>
    <w:div w:id="579368042">
      <w:bodyDiv w:val="1"/>
      <w:marLeft w:val="0"/>
      <w:marRight w:val="0"/>
      <w:marTop w:val="0"/>
      <w:marBottom w:val="0"/>
      <w:divBdr>
        <w:top w:val="none" w:sz="0" w:space="0" w:color="auto"/>
        <w:left w:val="none" w:sz="0" w:space="0" w:color="auto"/>
        <w:bottom w:val="none" w:sz="0" w:space="0" w:color="auto"/>
        <w:right w:val="none" w:sz="0" w:space="0" w:color="auto"/>
      </w:divBdr>
    </w:div>
    <w:div w:id="705525294">
      <w:bodyDiv w:val="1"/>
      <w:marLeft w:val="0"/>
      <w:marRight w:val="0"/>
      <w:marTop w:val="0"/>
      <w:marBottom w:val="0"/>
      <w:divBdr>
        <w:top w:val="none" w:sz="0" w:space="0" w:color="auto"/>
        <w:left w:val="none" w:sz="0" w:space="0" w:color="auto"/>
        <w:bottom w:val="none" w:sz="0" w:space="0" w:color="auto"/>
        <w:right w:val="none" w:sz="0" w:space="0" w:color="auto"/>
      </w:divBdr>
    </w:div>
    <w:div w:id="722026719">
      <w:bodyDiv w:val="1"/>
      <w:marLeft w:val="0"/>
      <w:marRight w:val="0"/>
      <w:marTop w:val="0"/>
      <w:marBottom w:val="0"/>
      <w:divBdr>
        <w:top w:val="none" w:sz="0" w:space="0" w:color="auto"/>
        <w:left w:val="none" w:sz="0" w:space="0" w:color="auto"/>
        <w:bottom w:val="none" w:sz="0" w:space="0" w:color="auto"/>
        <w:right w:val="none" w:sz="0" w:space="0" w:color="auto"/>
      </w:divBdr>
    </w:div>
    <w:div w:id="776829187">
      <w:bodyDiv w:val="1"/>
      <w:marLeft w:val="0"/>
      <w:marRight w:val="0"/>
      <w:marTop w:val="0"/>
      <w:marBottom w:val="0"/>
      <w:divBdr>
        <w:top w:val="none" w:sz="0" w:space="0" w:color="auto"/>
        <w:left w:val="none" w:sz="0" w:space="0" w:color="auto"/>
        <w:bottom w:val="none" w:sz="0" w:space="0" w:color="auto"/>
        <w:right w:val="none" w:sz="0" w:space="0" w:color="auto"/>
      </w:divBdr>
    </w:div>
    <w:div w:id="782650410">
      <w:bodyDiv w:val="1"/>
      <w:marLeft w:val="0"/>
      <w:marRight w:val="0"/>
      <w:marTop w:val="0"/>
      <w:marBottom w:val="0"/>
      <w:divBdr>
        <w:top w:val="none" w:sz="0" w:space="0" w:color="auto"/>
        <w:left w:val="none" w:sz="0" w:space="0" w:color="auto"/>
        <w:bottom w:val="none" w:sz="0" w:space="0" w:color="auto"/>
        <w:right w:val="none" w:sz="0" w:space="0" w:color="auto"/>
      </w:divBdr>
    </w:div>
    <w:div w:id="783765858">
      <w:bodyDiv w:val="1"/>
      <w:marLeft w:val="0"/>
      <w:marRight w:val="0"/>
      <w:marTop w:val="0"/>
      <w:marBottom w:val="0"/>
      <w:divBdr>
        <w:top w:val="none" w:sz="0" w:space="0" w:color="auto"/>
        <w:left w:val="none" w:sz="0" w:space="0" w:color="auto"/>
        <w:bottom w:val="none" w:sz="0" w:space="0" w:color="auto"/>
        <w:right w:val="none" w:sz="0" w:space="0" w:color="auto"/>
      </w:divBdr>
    </w:div>
    <w:div w:id="787578682">
      <w:bodyDiv w:val="1"/>
      <w:marLeft w:val="0"/>
      <w:marRight w:val="0"/>
      <w:marTop w:val="0"/>
      <w:marBottom w:val="0"/>
      <w:divBdr>
        <w:top w:val="none" w:sz="0" w:space="0" w:color="auto"/>
        <w:left w:val="none" w:sz="0" w:space="0" w:color="auto"/>
        <w:bottom w:val="none" w:sz="0" w:space="0" w:color="auto"/>
        <w:right w:val="none" w:sz="0" w:space="0" w:color="auto"/>
      </w:divBdr>
    </w:div>
    <w:div w:id="793913593">
      <w:bodyDiv w:val="1"/>
      <w:marLeft w:val="0"/>
      <w:marRight w:val="0"/>
      <w:marTop w:val="0"/>
      <w:marBottom w:val="0"/>
      <w:divBdr>
        <w:top w:val="none" w:sz="0" w:space="0" w:color="auto"/>
        <w:left w:val="none" w:sz="0" w:space="0" w:color="auto"/>
        <w:bottom w:val="none" w:sz="0" w:space="0" w:color="auto"/>
        <w:right w:val="none" w:sz="0" w:space="0" w:color="auto"/>
      </w:divBdr>
    </w:div>
    <w:div w:id="827598960">
      <w:bodyDiv w:val="1"/>
      <w:marLeft w:val="0"/>
      <w:marRight w:val="0"/>
      <w:marTop w:val="0"/>
      <w:marBottom w:val="0"/>
      <w:divBdr>
        <w:top w:val="none" w:sz="0" w:space="0" w:color="auto"/>
        <w:left w:val="none" w:sz="0" w:space="0" w:color="auto"/>
        <w:bottom w:val="none" w:sz="0" w:space="0" w:color="auto"/>
        <w:right w:val="none" w:sz="0" w:space="0" w:color="auto"/>
      </w:divBdr>
    </w:div>
    <w:div w:id="861668100">
      <w:bodyDiv w:val="1"/>
      <w:marLeft w:val="0"/>
      <w:marRight w:val="0"/>
      <w:marTop w:val="0"/>
      <w:marBottom w:val="0"/>
      <w:divBdr>
        <w:top w:val="none" w:sz="0" w:space="0" w:color="auto"/>
        <w:left w:val="none" w:sz="0" w:space="0" w:color="auto"/>
        <w:bottom w:val="none" w:sz="0" w:space="0" w:color="auto"/>
        <w:right w:val="none" w:sz="0" w:space="0" w:color="auto"/>
      </w:divBdr>
    </w:div>
    <w:div w:id="887953299">
      <w:bodyDiv w:val="1"/>
      <w:marLeft w:val="0"/>
      <w:marRight w:val="0"/>
      <w:marTop w:val="0"/>
      <w:marBottom w:val="0"/>
      <w:divBdr>
        <w:top w:val="none" w:sz="0" w:space="0" w:color="auto"/>
        <w:left w:val="none" w:sz="0" w:space="0" w:color="auto"/>
        <w:bottom w:val="none" w:sz="0" w:space="0" w:color="auto"/>
        <w:right w:val="none" w:sz="0" w:space="0" w:color="auto"/>
      </w:divBdr>
    </w:div>
    <w:div w:id="903565125">
      <w:bodyDiv w:val="1"/>
      <w:marLeft w:val="0"/>
      <w:marRight w:val="0"/>
      <w:marTop w:val="0"/>
      <w:marBottom w:val="0"/>
      <w:divBdr>
        <w:top w:val="none" w:sz="0" w:space="0" w:color="auto"/>
        <w:left w:val="none" w:sz="0" w:space="0" w:color="auto"/>
        <w:bottom w:val="none" w:sz="0" w:space="0" w:color="auto"/>
        <w:right w:val="none" w:sz="0" w:space="0" w:color="auto"/>
      </w:divBdr>
    </w:div>
    <w:div w:id="909730520">
      <w:bodyDiv w:val="1"/>
      <w:marLeft w:val="0"/>
      <w:marRight w:val="0"/>
      <w:marTop w:val="0"/>
      <w:marBottom w:val="0"/>
      <w:divBdr>
        <w:top w:val="none" w:sz="0" w:space="0" w:color="auto"/>
        <w:left w:val="none" w:sz="0" w:space="0" w:color="auto"/>
        <w:bottom w:val="none" w:sz="0" w:space="0" w:color="auto"/>
        <w:right w:val="none" w:sz="0" w:space="0" w:color="auto"/>
      </w:divBdr>
    </w:div>
    <w:div w:id="926570969">
      <w:bodyDiv w:val="1"/>
      <w:marLeft w:val="0"/>
      <w:marRight w:val="0"/>
      <w:marTop w:val="0"/>
      <w:marBottom w:val="0"/>
      <w:divBdr>
        <w:top w:val="none" w:sz="0" w:space="0" w:color="auto"/>
        <w:left w:val="none" w:sz="0" w:space="0" w:color="auto"/>
        <w:bottom w:val="none" w:sz="0" w:space="0" w:color="auto"/>
        <w:right w:val="none" w:sz="0" w:space="0" w:color="auto"/>
      </w:divBdr>
    </w:div>
    <w:div w:id="973829050">
      <w:bodyDiv w:val="1"/>
      <w:marLeft w:val="0"/>
      <w:marRight w:val="0"/>
      <w:marTop w:val="0"/>
      <w:marBottom w:val="0"/>
      <w:divBdr>
        <w:top w:val="none" w:sz="0" w:space="0" w:color="auto"/>
        <w:left w:val="none" w:sz="0" w:space="0" w:color="auto"/>
        <w:bottom w:val="none" w:sz="0" w:space="0" w:color="auto"/>
        <w:right w:val="none" w:sz="0" w:space="0" w:color="auto"/>
      </w:divBdr>
    </w:div>
    <w:div w:id="1116951170">
      <w:bodyDiv w:val="1"/>
      <w:marLeft w:val="0"/>
      <w:marRight w:val="0"/>
      <w:marTop w:val="0"/>
      <w:marBottom w:val="0"/>
      <w:divBdr>
        <w:top w:val="none" w:sz="0" w:space="0" w:color="auto"/>
        <w:left w:val="none" w:sz="0" w:space="0" w:color="auto"/>
        <w:bottom w:val="none" w:sz="0" w:space="0" w:color="auto"/>
        <w:right w:val="none" w:sz="0" w:space="0" w:color="auto"/>
      </w:divBdr>
    </w:div>
    <w:div w:id="1127312242">
      <w:bodyDiv w:val="1"/>
      <w:marLeft w:val="0"/>
      <w:marRight w:val="0"/>
      <w:marTop w:val="0"/>
      <w:marBottom w:val="0"/>
      <w:divBdr>
        <w:top w:val="none" w:sz="0" w:space="0" w:color="auto"/>
        <w:left w:val="none" w:sz="0" w:space="0" w:color="auto"/>
        <w:bottom w:val="none" w:sz="0" w:space="0" w:color="auto"/>
        <w:right w:val="none" w:sz="0" w:space="0" w:color="auto"/>
      </w:divBdr>
    </w:div>
    <w:div w:id="1159535880">
      <w:bodyDiv w:val="1"/>
      <w:marLeft w:val="0"/>
      <w:marRight w:val="0"/>
      <w:marTop w:val="0"/>
      <w:marBottom w:val="0"/>
      <w:divBdr>
        <w:top w:val="none" w:sz="0" w:space="0" w:color="auto"/>
        <w:left w:val="none" w:sz="0" w:space="0" w:color="auto"/>
        <w:bottom w:val="none" w:sz="0" w:space="0" w:color="auto"/>
        <w:right w:val="none" w:sz="0" w:space="0" w:color="auto"/>
      </w:divBdr>
    </w:div>
    <w:div w:id="1224371010">
      <w:bodyDiv w:val="1"/>
      <w:marLeft w:val="0"/>
      <w:marRight w:val="0"/>
      <w:marTop w:val="0"/>
      <w:marBottom w:val="0"/>
      <w:divBdr>
        <w:top w:val="none" w:sz="0" w:space="0" w:color="auto"/>
        <w:left w:val="none" w:sz="0" w:space="0" w:color="auto"/>
        <w:bottom w:val="none" w:sz="0" w:space="0" w:color="auto"/>
        <w:right w:val="none" w:sz="0" w:space="0" w:color="auto"/>
      </w:divBdr>
    </w:div>
    <w:div w:id="1251231750">
      <w:bodyDiv w:val="1"/>
      <w:marLeft w:val="0"/>
      <w:marRight w:val="0"/>
      <w:marTop w:val="0"/>
      <w:marBottom w:val="0"/>
      <w:divBdr>
        <w:top w:val="none" w:sz="0" w:space="0" w:color="auto"/>
        <w:left w:val="none" w:sz="0" w:space="0" w:color="auto"/>
        <w:bottom w:val="none" w:sz="0" w:space="0" w:color="auto"/>
        <w:right w:val="none" w:sz="0" w:space="0" w:color="auto"/>
      </w:divBdr>
    </w:div>
    <w:div w:id="1251430888">
      <w:bodyDiv w:val="1"/>
      <w:marLeft w:val="0"/>
      <w:marRight w:val="0"/>
      <w:marTop w:val="0"/>
      <w:marBottom w:val="0"/>
      <w:divBdr>
        <w:top w:val="none" w:sz="0" w:space="0" w:color="auto"/>
        <w:left w:val="none" w:sz="0" w:space="0" w:color="auto"/>
        <w:bottom w:val="none" w:sz="0" w:space="0" w:color="auto"/>
        <w:right w:val="none" w:sz="0" w:space="0" w:color="auto"/>
      </w:divBdr>
    </w:div>
    <w:div w:id="1288047584">
      <w:bodyDiv w:val="1"/>
      <w:marLeft w:val="0"/>
      <w:marRight w:val="0"/>
      <w:marTop w:val="0"/>
      <w:marBottom w:val="0"/>
      <w:divBdr>
        <w:top w:val="none" w:sz="0" w:space="0" w:color="auto"/>
        <w:left w:val="none" w:sz="0" w:space="0" w:color="auto"/>
        <w:bottom w:val="none" w:sz="0" w:space="0" w:color="auto"/>
        <w:right w:val="none" w:sz="0" w:space="0" w:color="auto"/>
      </w:divBdr>
    </w:div>
    <w:div w:id="1320422504">
      <w:bodyDiv w:val="1"/>
      <w:marLeft w:val="0"/>
      <w:marRight w:val="0"/>
      <w:marTop w:val="0"/>
      <w:marBottom w:val="0"/>
      <w:divBdr>
        <w:top w:val="none" w:sz="0" w:space="0" w:color="auto"/>
        <w:left w:val="none" w:sz="0" w:space="0" w:color="auto"/>
        <w:bottom w:val="none" w:sz="0" w:space="0" w:color="auto"/>
        <w:right w:val="none" w:sz="0" w:space="0" w:color="auto"/>
      </w:divBdr>
    </w:div>
    <w:div w:id="1326008462">
      <w:bodyDiv w:val="1"/>
      <w:marLeft w:val="0"/>
      <w:marRight w:val="0"/>
      <w:marTop w:val="0"/>
      <w:marBottom w:val="0"/>
      <w:divBdr>
        <w:top w:val="none" w:sz="0" w:space="0" w:color="auto"/>
        <w:left w:val="none" w:sz="0" w:space="0" w:color="auto"/>
        <w:bottom w:val="none" w:sz="0" w:space="0" w:color="auto"/>
        <w:right w:val="none" w:sz="0" w:space="0" w:color="auto"/>
      </w:divBdr>
    </w:div>
    <w:div w:id="1364288087">
      <w:bodyDiv w:val="1"/>
      <w:marLeft w:val="0"/>
      <w:marRight w:val="0"/>
      <w:marTop w:val="0"/>
      <w:marBottom w:val="0"/>
      <w:divBdr>
        <w:top w:val="none" w:sz="0" w:space="0" w:color="auto"/>
        <w:left w:val="none" w:sz="0" w:space="0" w:color="auto"/>
        <w:bottom w:val="none" w:sz="0" w:space="0" w:color="auto"/>
        <w:right w:val="none" w:sz="0" w:space="0" w:color="auto"/>
      </w:divBdr>
    </w:div>
    <w:div w:id="1366640534">
      <w:bodyDiv w:val="1"/>
      <w:marLeft w:val="0"/>
      <w:marRight w:val="0"/>
      <w:marTop w:val="0"/>
      <w:marBottom w:val="0"/>
      <w:divBdr>
        <w:top w:val="none" w:sz="0" w:space="0" w:color="auto"/>
        <w:left w:val="none" w:sz="0" w:space="0" w:color="auto"/>
        <w:bottom w:val="none" w:sz="0" w:space="0" w:color="auto"/>
        <w:right w:val="none" w:sz="0" w:space="0" w:color="auto"/>
      </w:divBdr>
    </w:div>
    <w:div w:id="1441606744">
      <w:bodyDiv w:val="1"/>
      <w:marLeft w:val="0"/>
      <w:marRight w:val="0"/>
      <w:marTop w:val="0"/>
      <w:marBottom w:val="0"/>
      <w:divBdr>
        <w:top w:val="none" w:sz="0" w:space="0" w:color="auto"/>
        <w:left w:val="none" w:sz="0" w:space="0" w:color="auto"/>
        <w:bottom w:val="none" w:sz="0" w:space="0" w:color="auto"/>
        <w:right w:val="none" w:sz="0" w:space="0" w:color="auto"/>
      </w:divBdr>
    </w:div>
    <w:div w:id="1476337658">
      <w:bodyDiv w:val="1"/>
      <w:marLeft w:val="0"/>
      <w:marRight w:val="0"/>
      <w:marTop w:val="0"/>
      <w:marBottom w:val="0"/>
      <w:divBdr>
        <w:top w:val="none" w:sz="0" w:space="0" w:color="auto"/>
        <w:left w:val="none" w:sz="0" w:space="0" w:color="auto"/>
        <w:bottom w:val="none" w:sz="0" w:space="0" w:color="auto"/>
        <w:right w:val="none" w:sz="0" w:space="0" w:color="auto"/>
      </w:divBdr>
    </w:div>
    <w:div w:id="1480146326">
      <w:bodyDiv w:val="1"/>
      <w:marLeft w:val="0"/>
      <w:marRight w:val="0"/>
      <w:marTop w:val="0"/>
      <w:marBottom w:val="0"/>
      <w:divBdr>
        <w:top w:val="none" w:sz="0" w:space="0" w:color="auto"/>
        <w:left w:val="none" w:sz="0" w:space="0" w:color="auto"/>
        <w:bottom w:val="none" w:sz="0" w:space="0" w:color="auto"/>
        <w:right w:val="none" w:sz="0" w:space="0" w:color="auto"/>
      </w:divBdr>
    </w:div>
    <w:div w:id="1500998195">
      <w:bodyDiv w:val="1"/>
      <w:marLeft w:val="0"/>
      <w:marRight w:val="0"/>
      <w:marTop w:val="0"/>
      <w:marBottom w:val="0"/>
      <w:divBdr>
        <w:top w:val="none" w:sz="0" w:space="0" w:color="auto"/>
        <w:left w:val="none" w:sz="0" w:space="0" w:color="auto"/>
        <w:bottom w:val="none" w:sz="0" w:space="0" w:color="auto"/>
        <w:right w:val="none" w:sz="0" w:space="0" w:color="auto"/>
      </w:divBdr>
    </w:div>
    <w:div w:id="1518471319">
      <w:bodyDiv w:val="1"/>
      <w:marLeft w:val="0"/>
      <w:marRight w:val="0"/>
      <w:marTop w:val="0"/>
      <w:marBottom w:val="0"/>
      <w:divBdr>
        <w:top w:val="none" w:sz="0" w:space="0" w:color="auto"/>
        <w:left w:val="none" w:sz="0" w:space="0" w:color="auto"/>
        <w:bottom w:val="none" w:sz="0" w:space="0" w:color="auto"/>
        <w:right w:val="none" w:sz="0" w:space="0" w:color="auto"/>
      </w:divBdr>
    </w:div>
    <w:div w:id="1525558539">
      <w:bodyDiv w:val="1"/>
      <w:marLeft w:val="0"/>
      <w:marRight w:val="0"/>
      <w:marTop w:val="0"/>
      <w:marBottom w:val="0"/>
      <w:divBdr>
        <w:top w:val="none" w:sz="0" w:space="0" w:color="auto"/>
        <w:left w:val="none" w:sz="0" w:space="0" w:color="auto"/>
        <w:bottom w:val="none" w:sz="0" w:space="0" w:color="auto"/>
        <w:right w:val="none" w:sz="0" w:space="0" w:color="auto"/>
      </w:divBdr>
    </w:div>
    <w:div w:id="1530489466">
      <w:bodyDiv w:val="1"/>
      <w:marLeft w:val="0"/>
      <w:marRight w:val="0"/>
      <w:marTop w:val="0"/>
      <w:marBottom w:val="0"/>
      <w:divBdr>
        <w:top w:val="none" w:sz="0" w:space="0" w:color="auto"/>
        <w:left w:val="none" w:sz="0" w:space="0" w:color="auto"/>
        <w:bottom w:val="none" w:sz="0" w:space="0" w:color="auto"/>
        <w:right w:val="none" w:sz="0" w:space="0" w:color="auto"/>
      </w:divBdr>
    </w:div>
    <w:div w:id="1556349650">
      <w:bodyDiv w:val="1"/>
      <w:marLeft w:val="0"/>
      <w:marRight w:val="0"/>
      <w:marTop w:val="0"/>
      <w:marBottom w:val="0"/>
      <w:divBdr>
        <w:top w:val="none" w:sz="0" w:space="0" w:color="auto"/>
        <w:left w:val="none" w:sz="0" w:space="0" w:color="auto"/>
        <w:bottom w:val="none" w:sz="0" w:space="0" w:color="auto"/>
        <w:right w:val="none" w:sz="0" w:space="0" w:color="auto"/>
      </w:divBdr>
    </w:div>
    <w:div w:id="1569344820">
      <w:bodyDiv w:val="1"/>
      <w:marLeft w:val="0"/>
      <w:marRight w:val="0"/>
      <w:marTop w:val="0"/>
      <w:marBottom w:val="0"/>
      <w:divBdr>
        <w:top w:val="none" w:sz="0" w:space="0" w:color="auto"/>
        <w:left w:val="none" w:sz="0" w:space="0" w:color="auto"/>
        <w:bottom w:val="none" w:sz="0" w:space="0" w:color="auto"/>
        <w:right w:val="none" w:sz="0" w:space="0" w:color="auto"/>
      </w:divBdr>
    </w:div>
    <w:div w:id="1575890882">
      <w:bodyDiv w:val="1"/>
      <w:marLeft w:val="0"/>
      <w:marRight w:val="0"/>
      <w:marTop w:val="0"/>
      <w:marBottom w:val="0"/>
      <w:divBdr>
        <w:top w:val="none" w:sz="0" w:space="0" w:color="auto"/>
        <w:left w:val="none" w:sz="0" w:space="0" w:color="auto"/>
        <w:bottom w:val="none" w:sz="0" w:space="0" w:color="auto"/>
        <w:right w:val="none" w:sz="0" w:space="0" w:color="auto"/>
      </w:divBdr>
    </w:div>
    <w:div w:id="1605068646">
      <w:bodyDiv w:val="1"/>
      <w:marLeft w:val="0"/>
      <w:marRight w:val="0"/>
      <w:marTop w:val="0"/>
      <w:marBottom w:val="0"/>
      <w:divBdr>
        <w:top w:val="none" w:sz="0" w:space="0" w:color="auto"/>
        <w:left w:val="none" w:sz="0" w:space="0" w:color="auto"/>
        <w:bottom w:val="none" w:sz="0" w:space="0" w:color="auto"/>
        <w:right w:val="none" w:sz="0" w:space="0" w:color="auto"/>
      </w:divBdr>
    </w:div>
    <w:div w:id="1624539100">
      <w:bodyDiv w:val="1"/>
      <w:marLeft w:val="0"/>
      <w:marRight w:val="0"/>
      <w:marTop w:val="0"/>
      <w:marBottom w:val="0"/>
      <w:divBdr>
        <w:top w:val="none" w:sz="0" w:space="0" w:color="auto"/>
        <w:left w:val="none" w:sz="0" w:space="0" w:color="auto"/>
        <w:bottom w:val="none" w:sz="0" w:space="0" w:color="auto"/>
        <w:right w:val="none" w:sz="0" w:space="0" w:color="auto"/>
      </w:divBdr>
    </w:div>
    <w:div w:id="1627194817">
      <w:bodyDiv w:val="1"/>
      <w:marLeft w:val="0"/>
      <w:marRight w:val="0"/>
      <w:marTop w:val="0"/>
      <w:marBottom w:val="0"/>
      <w:divBdr>
        <w:top w:val="none" w:sz="0" w:space="0" w:color="auto"/>
        <w:left w:val="none" w:sz="0" w:space="0" w:color="auto"/>
        <w:bottom w:val="none" w:sz="0" w:space="0" w:color="auto"/>
        <w:right w:val="none" w:sz="0" w:space="0" w:color="auto"/>
      </w:divBdr>
    </w:div>
    <w:div w:id="1633558077">
      <w:bodyDiv w:val="1"/>
      <w:marLeft w:val="0"/>
      <w:marRight w:val="0"/>
      <w:marTop w:val="0"/>
      <w:marBottom w:val="0"/>
      <w:divBdr>
        <w:top w:val="none" w:sz="0" w:space="0" w:color="auto"/>
        <w:left w:val="none" w:sz="0" w:space="0" w:color="auto"/>
        <w:bottom w:val="none" w:sz="0" w:space="0" w:color="auto"/>
        <w:right w:val="none" w:sz="0" w:space="0" w:color="auto"/>
      </w:divBdr>
    </w:div>
    <w:div w:id="1737164981">
      <w:bodyDiv w:val="1"/>
      <w:marLeft w:val="0"/>
      <w:marRight w:val="0"/>
      <w:marTop w:val="0"/>
      <w:marBottom w:val="0"/>
      <w:divBdr>
        <w:top w:val="none" w:sz="0" w:space="0" w:color="auto"/>
        <w:left w:val="none" w:sz="0" w:space="0" w:color="auto"/>
        <w:bottom w:val="none" w:sz="0" w:space="0" w:color="auto"/>
        <w:right w:val="none" w:sz="0" w:space="0" w:color="auto"/>
      </w:divBdr>
    </w:div>
    <w:div w:id="1752434705">
      <w:bodyDiv w:val="1"/>
      <w:marLeft w:val="0"/>
      <w:marRight w:val="0"/>
      <w:marTop w:val="0"/>
      <w:marBottom w:val="0"/>
      <w:divBdr>
        <w:top w:val="none" w:sz="0" w:space="0" w:color="auto"/>
        <w:left w:val="none" w:sz="0" w:space="0" w:color="auto"/>
        <w:bottom w:val="none" w:sz="0" w:space="0" w:color="auto"/>
        <w:right w:val="none" w:sz="0" w:space="0" w:color="auto"/>
      </w:divBdr>
    </w:div>
    <w:div w:id="1768193799">
      <w:bodyDiv w:val="1"/>
      <w:marLeft w:val="0"/>
      <w:marRight w:val="0"/>
      <w:marTop w:val="0"/>
      <w:marBottom w:val="0"/>
      <w:divBdr>
        <w:top w:val="none" w:sz="0" w:space="0" w:color="auto"/>
        <w:left w:val="none" w:sz="0" w:space="0" w:color="auto"/>
        <w:bottom w:val="none" w:sz="0" w:space="0" w:color="auto"/>
        <w:right w:val="none" w:sz="0" w:space="0" w:color="auto"/>
      </w:divBdr>
    </w:div>
    <w:div w:id="1796026269">
      <w:bodyDiv w:val="1"/>
      <w:marLeft w:val="0"/>
      <w:marRight w:val="0"/>
      <w:marTop w:val="0"/>
      <w:marBottom w:val="0"/>
      <w:divBdr>
        <w:top w:val="none" w:sz="0" w:space="0" w:color="auto"/>
        <w:left w:val="none" w:sz="0" w:space="0" w:color="auto"/>
        <w:bottom w:val="none" w:sz="0" w:space="0" w:color="auto"/>
        <w:right w:val="none" w:sz="0" w:space="0" w:color="auto"/>
      </w:divBdr>
    </w:div>
    <w:div w:id="1837307303">
      <w:bodyDiv w:val="1"/>
      <w:marLeft w:val="0"/>
      <w:marRight w:val="0"/>
      <w:marTop w:val="0"/>
      <w:marBottom w:val="0"/>
      <w:divBdr>
        <w:top w:val="none" w:sz="0" w:space="0" w:color="auto"/>
        <w:left w:val="none" w:sz="0" w:space="0" w:color="auto"/>
        <w:bottom w:val="none" w:sz="0" w:space="0" w:color="auto"/>
        <w:right w:val="none" w:sz="0" w:space="0" w:color="auto"/>
      </w:divBdr>
    </w:div>
    <w:div w:id="1895190130">
      <w:bodyDiv w:val="1"/>
      <w:marLeft w:val="0"/>
      <w:marRight w:val="0"/>
      <w:marTop w:val="0"/>
      <w:marBottom w:val="0"/>
      <w:divBdr>
        <w:top w:val="none" w:sz="0" w:space="0" w:color="auto"/>
        <w:left w:val="none" w:sz="0" w:space="0" w:color="auto"/>
        <w:bottom w:val="none" w:sz="0" w:space="0" w:color="auto"/>
        <w:right w:val="none" w:sz="0" w:space="0" w:color="auto"/>
      </w:divBdr>
    </w:div>
    <w:div w:id="1897738695">
      <w:bodyDiv w:val="1"/>
      <w:marLeft w:val="0"/>
      <w:marRight w:val="0"/>
      <w:marTop w:val="0"/>
      <w:marBottom w:val="0"/>
      <w:divBdr>
        <w:top w:val="none" w:sz="0" w:space="0" w:color="auto"/>
        <w:left w:val="none" w:sz="0" w:space="0" w:color="auto"/>
        <w:bottom w:val="none" w:sz="0" w:space="0" w:color="auto"/>
        <w:right w:val="none" w:sz="0" w:space="0" w:color="auto"/>
      </w:divBdr>
    </w:div>
    <w:div w:id="1930576905">
      <w:bodyDiv w:val="1"/>
      <w:marLeft w:val="0"/>
      <w:marRight w:val="0"/>
      <w:marTop w:val="0"/>
      <w:marBottom w:val="0"/>
      <w:divBdr>
        <w:top w:val="none" w:sz="0" w:space="0" w:color="auto"/>
        <w:left w:val="none" w:sz="0" w:space="0" w:color="auto"/>
        <w:bottom w:val="none" w:sz="0" w:space="0" w:color="auto"/>
        <w:right w:val="none" w:sz="0" w:space="0" w:color="auto"/>
      </w:divBdr>
    </w:div>
    <w:div w:id="2002848650">
      <w:bodyDiv w:val="1"/>
      <w:marLeft w:val="0"/>
      <w:marRight w:val="0"/>
      <w:marTop w:val="0"/>
      <w:marBottom w:val="0"/>
      <w:divBdr>
        <w:top w:val="none" w:sz="0" w:space="0" w:color="auto"/>
        <w:left w:val="none" w:sz="0" w:space="0" w:color="auto"/>
        <w:bottom w:val="none" w:sz="0" w:space="0" w:color="auto"/>
        <w:right w:val="none" w:sz="0" w:space="0" w:color="auto"/>
      </w:divBdr>
    </w:div>
    <w:div w:id="2103448152">
      <w:bodyDiv w:val="1"/>
      <w:marLeft w:val="0"/>
      <w:marRight w:val="0"/>
      <w:marTop w:val="0"/>
      <w:marBottom w:val="0"/>
      <w:divBdr>
        <w:top w:val="none" w:sz="0" w:space="0" w:color="auto"/>
        <w:left w:val="none" w:sz="0" w:space="0" w:color="auto"/>
        <w:bottom w:val="none" w:sz="0" w:space="0" w:color="auto"/>
        <w:right w:val="none" w:sz="0" w:space="0" w:color="auto"/>
      </w:divBdr>
    </w:div>
    <w:div w:id="211093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8186A-EA56-4DFE-92A2-01C3A89C8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7000</Words>
  <Characters>39904</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Гульнара Садуакасова</dc:creator>
  <cp:lastModifiedBy>Нурахметова Амангуль Жумабаевна</cp:lastModifiedBy>
  <cp:revision>2</cp:revision>
  <dcterms:created xsi:type="dcterms:W3CDTF">2017-10-18T16:25:00Z</dcterms:created>
  <dcterms:modified xsi:type="dcterms:W3CDTF">2017-10-18T16:25:00Z</dcterms:modified>
</cp:coreProperties>
</file>